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6CF" w:rsidRDefault="001B76CF" w:rsidP="001B76CF">
      <w:pPr>
        <w:spacing w:beforeLines="50" w:afterLines="50" w:line="360" w:lineRule="auto"/>
        <w:jc w:val="center"/>
        <w:rPr>
          <w:sz w:val="44"/>
          <w:szCs w:val="44"/>
        </w:rPr>
      </w:pPr>
      <w:r>
        <w:rPr>
          <w:rFonts w:ascii="黑体" w:eastAsia="黑体" w:hint="eastAsia"/>
          <w:sz w:val="44"/>
          <w:szCs w:val="44"/>
        </w:rPr>
        <w:t>企业负责人安全知识测试B卷（建筑）</w:t>
      </w:r>
    </w:p>
    <w:p w:rsidR="001B76CF" w:rsidRDefault="001B76CF" w:rsidP="001B76CF">
      <w:pPr>
        <w:rPr>
          <w:rFonts w:ascii="黑体" w:eastAsia="黑体" w:hAnsi="黑体"/>
          <w:sz w:val="28"/>
          <w:szCs w:val="28"/>
        </w:rPr>
      </w:pPr>
    </w:p>
    <w:p w:rsidR="001B76CF" w:rsidRDefault="001B76CF" w:rsidP="001B76CF">
      <w:pPr>
        <w:snapToGrid w:val="0"/>
        <w:rPr>
          <w:rFonts w:ascii="黑体" w:eastAsia="黑体" w:hAnsi="黑体" w:hint="eastAsia"/>
          <w:sz w:val="28"/>
          <w:szCs w:val="28"/>
        </w:rPr>
      </w:pPr>
      <w:r>
        <w:rPr>
          <w:rFonts w:ascii="黑体" w:eastAsia="黑体" w:hAnsi="黑体" w:hint="eastAsia"/>
          <w:sz w:val="28"/>
          <w:szCs w:val="28"/>
        </w:rPr>
        <w:t>单位：</w:t>
      </w:r>
      <w:r>
        <w:rPr>
          <w:rFonts w:ascii="黑体" w:eastAsia="黑体" w:hAnsi="黑体" w:hint="eastAsia"/>
          <w:sz w:val="28"/>
          <w:szCs w:val="28"/>
          <w:u w:val="single"/>
        </w:rPr>
        <w:t xml:space="preserve">            </w:t>
      </w:r>
      <w:r>
        <w:rPr>
          <w:rFonts w:ascii="黑体" w:eastAsia="黑体" w:hAnsi="黑体" w:hint="eastAsia"/>
          <w:sz w:val="28"/>
          <w:szCs w:val="28"/>
        </w:rPr>
        <w:t xml:space="preserve">      姓名：</w:t>
      </w:r>
      <w:r>
        <w:rPr>
          <w:rFonts w:ascii="黑体" w:eastAsia="黑体" w:hAnsi="黑体" w:hint="eastAsia"/>
          <w:sz w:val="28"/>
          <w:szCs w:val="28"/>
          <w:u w:val="single"/>
        </w:rPr>
        <w:t xml:space="preserve">           </w:t>
      </w:r>
      <w:r>
        <w:rPr>
          <w:rFonts w:ascii="黑体" w:eastAsia="黑体" w:hAnsi="黑体" w:hint="eastAsia"/>
          <w:sz w:val="28"/>
          <w:szCs w:val="28"/>
        </w:rPr>
        <w:t xml:space="preserve">     职务：</w:t>
      </w:r>
      <w:r>
        <w:rPr>
          <w:rFonts w:ascii="黑体" w:eastAsia="黑体" w:hAnsi="黑体" w:hint="eastAsia"/>
          <w:sz w:val="28"/>
          <w:szCs w:val="28"/>
          <w:u w:val="single"/>
        </w:rPr>
        <w:t xml:space="preserve">            </w:t>
      </w:r>
    </w:p>
    <w:p w:rsidR="0040605A" w:rsidRPr="0040605A" w:rsidRDefault="0040605A" w:rsidP="0040605A">
      <w:pPr>
        <w:widowControl/>
        <w:spacing w:before="100" w:beforeAutospacing="1" w:after="100" w:afterAutospacing="1" w:line="408" w:lineRule="auto"/>
        <w:ind w:firstLineChars="250" w:firstLine="602"/>
        <w:jc w:val="left"/>
        <w:rPr>
          <w:rFonts w:asciiTheme="minorEastAsia" w:eastAsiaTheme="minorEastAsia" w:hAnsiTheme="minorEastAsia" w:cs="Arial"/>
          <w:b/>
          <w:bCs/>
          <w:color w:val="000000"/>
          <w:kern w:val="0"/>
          <w:sz w:val="24"/>
        </w:rPr>
      </w:pPr>
      <w:r w:rsidRPr="0040605A">
        <w:rPr>
          <w:rFonts w:asciiTheme="minorEastAsia" w:eastAsiaTheme="minorEastAsia" w:hAnsiTheme="minorEastAsia" w:hint="eastAsia"/>
          <w:b/>
          <w:sz w:val="24"/>
        </w:rPr>
        <w:t>一、选择题（共20小题，每题2分，合计40分）</w:t>
      </w:r>
    </w:p>
    <w:p w:rsidR="0040605A" w:rsidRPr="0040605A" w:rsidRDefault="0040605A" w:rsidP="0040605A">
      <w:pPr>
        <w:widowControl/>
        <w:spacing w:line="360" w:lineRule="auto"/>
        <w:ind w:firstLineChars="150" w:firstLine="36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1、新《安全生产法》确立的安全生产工作方针是（ A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 xml:space="preserve">A、安全第一、预防为主、综合治理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B、安全第一、预防为主、共同治理</w:t>
      </w:r>
    </w:p>
    <w:p w:rsidR="0040605A" w:rsidRPr="0040605A" w:rsidRDefault="0040605A" w:rsidP="0040605A">
      <w:pPr>
        <w:tabs>
          <w:tab w:val="left" w:pos="1558"/>
        </w:tabs>
        <w:spacing w:line="360" w:lineRule="auto"/>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 xml:space="preserve">C、安全第一、预防为主、从严治理   </w:t>
      </w:r>
    </w:p>
    <w:p w:rsidR="0040605A" w:rsidRPr="0040605A" w:rsidRDefault="0040605A" w:rsidP="0040605A">
      <w:pPr>
        <w:tabs>
          <w:tab w:val="left" w:pos="1558"/>
        </w:tabs>
        <w:spacing w:line="360" w:lineRule="auto"/>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D、安全第一、预防为主、强化治理</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2、习近平总书记在2014年“11•24”青岛讲话中提出的（C），是对安全生产监管体制的重大创新。</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 xml:space="preserve">A、“六打六治”和“五个必须”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B、“四</w:t>
      </w:r>
      <w:proofErr w:type="gramStart"/>
      <w:r w:rsidRPr="0040605A">
        <w:rPr>
          <w:rFonts w:asciiTheme="minorEastAsia" w:eastAsiaTheme="minorEastAsia" w:hAnsiTheme="minorEastAsia" w:cs="仿宋_GB2312" w:hint="eastAsia"/>
          <w:kern w:val="0"/>
          <w:sz w:val="24"/>
        </w:rPr>
        <w:t>不</w:t>
      </w:r>
      <w:proofErr w:type="gramEnd"/>
      <w:r w:rsidRPr="0040605A">
        <w:rPr>
          <w:rFonts w:asciiTheme="minorEastAsia" w:eastAsiaTheme="minorEastAsia" w:hAnsiTheme="minorEastAsia" w:cs="仿宋_GB2312" w:hint="eastAsia"/>
          <w:kern w:val="0"/>
          <w:sz w:val="24"/>
        </w:rPr>
        <w:t>两直”和“四个必须”</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C、“党政同责、一岗双责、齐抓共管”和“三个必须”</w:t>
      </w:r>
    </w:p>
    <w:p w:rsidR="0040605A" w:rsidRPr="0040605A" w:rsidRDefault="0040605A" w:rsidP="0040605A">
      <w:pPr>
        <w:tabs>
          <w:tab w:val="left" w:pos="1558"/>
        </w:tabs>
        <w:spacing w:line="360" w:lineRule="auto"/>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D、</w:t>
      </w:r>
      <w:r w:rsidRPr="0040605A">
        <w:rPr>
          <w:rFonts w:asciiTheme="minorEastAsia" w:eastAsiaTheme="minorEastAsia" w:hAnsiTheme="minorEastAsia" w:cs="仿宋_GB2312" w:hint="eastAsia"/>
          <w:kern w:val="0"/>
          <w:sz w:val="24"/>
        </w:rPr>
        <w:t>“四</w:t>
      </w:r>
      <w:proofErr w:type="gramStart"/>
      <w:r w:rsidRPr="0040605A">
        <w:rPr>
          <w:rFonts w:asciiTheme="minorEastAsia" w:eastAsiaTheme="minorEastAsia" w:hAnsiTheme="minorEastAsia" w:cs="仿宋_GB2312" w:hint="eastAsia"/>
          <w:kern w:val="0"/>
          <w:sz w:val="24"/>
        </w:rPr>
        <w:t>不</w:t>
      </w:r>
      <w:proofErr w:type="gramEnd"/>
      <w:r w:rsidRPr="0040605A">
        <w:rPr>
          <w:rFonts w:asciiTheme="minorEastAsia" w:eastAsiaTheme="minorEastAsia" w:hAnsiTheme="minorEastAsia" w:cs="仿宋_GB2312" w:hint="eastAsia"/>
          <w:kern w:val="0"/>
          <w:sz w:val="24"/>
        </w:rPr>
        <w:t>两直”和</w:t>
      </w:r>
      <w:r w:rsidRPr="0040605A">
        <w:rPr>
          <w:rFonts w:asciiTheme="minorEastAsia" w:eastAsiaTheme="minorEastAsia" w:hAnsiTheme="minorEastAsia" w:cs="仿宋_GB2312" w:hint="eastAsia"/>
          <w:sz w:val="24"/>
        </w:rPr>
        <w:t>“五到位五落实”</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 xml:space="preserve">3、建筑施工单位和危险物品的生产、经营、储存单位，应当设置安全生产管理机构或者配备(   A  )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 xml:space="preserve">A、专职安全生产管理人员        B、专职安全生产监督人员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C、专职安全指挥人员            D、专职领导</w:t>
      </w:r>
    </w:p>
    <w:p w:rsidR="0040605A" w:rsidRPr="0040605A" w:rsidRDefault="0040605A" w:rsidP="0040605A">
      <w:pPr>
        <w:pStyle w:val="reader-word-layer"/>
        <w:shd w:val="clear" w:color="auto" w:fill="FFFFFF"/>
        <w:spacing w:before="0" w:beforeAutospacing="0" w:after="0" w:afterAutospacing="0"/>
        <w:ind w:firstLineChars="200" w:firstLine="480"/>
        <w:rPr>
          <w:rFonts w:asciiTheme="minorEastAsia" w:eastAsiaTheme="minorEastAsia" w:hAnsiTheme="minorEastAsia"/>
          <w:color w:val="000000"/>
        </w:rPr>
      </w:pPr>
      <w:r w:rsidRPr="0040605A">
        <w:rPr>
          <w:rFonts w:asciiTheme="minorEastAsia" w:eastAsiaTheme="minorEastAsia" w:hAnsiTheme="minorEastAsia" w:hint="eastAsia"/>
          <w:color w:val="000000"/>
        </w:rPr>
        <w:t>4、根据住房和城乡建设部《关于印发&lt;建筑施工企业安全生产管理机构设置及专职安全生产管理人员配备办法&gt;的通知》（建质（2008）91号）规定：总承包单位配备项目专职安全生产管理人员要求：建筑工程、装饰装修工程按照建筑面积配备：1万m</w:t>
      </w:r>
      <w:r w:rsidRPr="0040605A">
        <w:rPr>
          <w:rFonts w:asciiTheme="minorEastAsia" w:eastAsiaTheme="minorEastAsia" w:hAnsiTheme="minorEastAsia" w:hint="eastAsia"/>
          <w:color w:val="000000"/>
          <w:vertAlign w:val="superscript"/>
        </w:rPr>
        <w:t>2</w:t>
      </w:r>
      <w:r w:rsidRPr="0040605A">
        <w:rPr>
          <w:rFonts w:asciiTheme="minorEastAsia" w:eastAsiaTheme="minorEastAsia" w:hAnsiTheme="minorEastAsia" w:hint="eastAsia"/>
          <w:color w:val="000000"/>
        </w:rPr>
        <w:t>及以下的工程不少于(  )人；1万m</w:t>
      </w:r>
      <w:r w:rsidRPr="0040605A">
        <w:rPr>
          <w:rFonts w:asciiTheme="minorEastAsia" w:eastAsiaTheme="minorEastAsia" w:hAnsiTheme="minorEastAsia" w:hint="eastAsia"/>
          <w:color w:val="000000"/>
          <w:vertAlign w:val="superscript"/>
        </w:rPr>
        <w:t>2</w:t>
      </w:r>
      <w:r w:rsidRPr="0040605A">
        <w:rPr>
          <w:rFonts w:asciiTheme="minorEastAsia" w:eastAsiaTheme="minorEastAsia" w:hAnsiTheme="minorEastAsia" w:hint="eastAsia"/>
          <w:color w:val="000000"/>
        </w:rPr>
        <w:t>～</w:t>
      </w:r>
      <w:r w:rsidRPr="0040605A">
        <w:rPr>
          <w:rFonts w:asciiTheme="minorEastAsia" w:eastAsiaTheme="minorEastAsia" w:hAnsiTheme="minorEastAsia" w:hint="eastAsia"/>
          <w:color w:val="000000"/>
          <w:vertAlign w:val="superscript"/>
        </w:rPr>
        <w:t xml:space="preserve"> </w:t>
      </w:r>
      <w:r w:rsidRPr="0040605A">
        <w:rPr>
          <w:rFonts w:asciiTheme="minorEastAsia" w:eastAsiaTheme="minorEastAsia" w:hAnsiTheme="minorEastAsia" w:hint="eastAsia"/>
          <w:color w:val="000000"/>
        </w:rPr>
        <w:t>5万m</w:t>
      </w:r>
      <w:r w:rsidRPr="0040605A">
        <w:rPr>
          <w:rFonts w:asciiTheme="minorEastAsia" w:eastAsiaTheme="minorEastAsia" w:hAnsiTheme="minorEastAsia" w:hint="eastAsia"/>
          <w:color w:val="000000"/>
          <w:vertAlign w:val="superscript"/>
        </w:rPr>
        <w:t>2</w:t>
      </w:r>
      <w:r w:rsidRPr="0040605A">
        <w:rPr>
          <w:rFonts w:asciiTheme="minorEastAsia" w:eastAsiaTheme="minorEastAsia" w:hAnsiTheme="minorEastAsia" w:hint="eastAsia"/>
          <w:color w:val="000000"/>
        </w:rPr>
        <w:t>的工程不少于(  )人；5万m</w:t>
      </w:r>
      <w:r w:rsidRPr="0040605A">
        <w:rPr>
          <w:rFonts w:asciiTheme="minorEastAsia" w:eastAsiaTheme="minorEastAsia" w:hAnsiTheme="minorEastAsia" w:hint="eastAsia"/>
          <w:color w:val="000000"/>
          <w:vertAlign w:val="superscript"/>
        </w:rPr>
        <w:t>2</w:t>
      </w:r>
      <w:r w:rsidRPr="0040605A">
        <w:rPr>
          <w:rFonts w:asciiTheme="minorEastAsia" w:eastAsiaTheme="minorEastAsia" w:hAnsiTheme="minorEastAsia" w:hint="eastAsia"/>
          <w:color w:val="000000"/>
        </w:rPr>
        <w:t>及以上的工程不少于(  )人，应当按专业配备专职安全管理人员。（A）</w:t>
      </w:r>
    </w:p>
    <w:p w:rsidR="0040605A" w:rsidRPr="0040605A" w:rsidRDefault="0040605A" w:rsidP="0040605A">
      <w:pPr>
        <w:pStyle w:val="reader-word-layer"/>
        <w:shd w:val="clear" w:color="auto" w:fill="FFFFFF"/>
        <w:spacing w:before="0" w:beforeAutospacing="0" w:after="0" w:afterAutospacing="0"/>
        <w:ind w:firstLineChars="200" w:firstLine="480"/>
        <w:rPr>
          <w:rFonts w:asciiTheme="minorEastAsia" w:eastAsiaTheme="minorEastAsia" w:hAnsiTheme="minorEastAsia"/>
          <w:color w:val="000000"/>
        </w:rPr>
      </w:pPr>
      <w:r w:rsidRPr="0040605A">
        <w:rPr>
          <w:rFonts w:asciiTheme="minorEastAsia" w:eastAsiaTheme="minorEastAsia" w:hAnsiTheme="minorEastAsia" w:hint="eastAsia"/>
          <w:color w:val="000000"/>
        </w:rPr>
        <w:t>A、 1、2、3    B、2、3、4   C、2、3、5    D、1、3、4</w:t>
      </w:r>
    </w:p>
    <w:p w:rsidR="0040605A" w:rsidRPr="0040605A" w:rsidRDefault="0040605A" w:rsidP="0040605A">
      <w:pPr>
        <w:spacing w:line="360" w:lineRule="auto"/>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kern w:val="0"/>
          <w:sz w:val="24"/>
        </w:rPr>
        <w:t>5</w:t>
      </w:r>
      <w:r w:rsidRPr="0040605A">
        <w:rPr>
          <w:rFonts w:asciiTheme="minorEastAsia" w:eastAsiaTheme="minorEastAsia" w:hAnsiTheme="minorEastAsia" w:cs="仿宋_GB2312" w:hint="eastAsia"/>
          <w:sz w:val="24"/>
        </w:rPr>
        <w:t>、用人单位强令劳动者违章冒险作业，发生重大伤亡事故，造成严重后果的，</w:t>
      </w:r>
      <w:r w:rsidRPr="0040605A">
        <w:rPr>
          <w:rFonts w:asciiTheme="minorEastAsia" w:eastAsiaTheme="minorEastAsia" w:hAnsiTheme="minorEastAsia" w:cs="仿宋_GB2312" w:hint="eastAsia"/>
          <w:sz w:val="24"/>
        </w:rPr>
        <w:lastRenderedPageBreak/>
        <w:t xml:space="preserve">对责任人依法追究（ C   ）。 </w:t>
      </w:r>
    </w:p>
    <w:p w:rsidR="0040605A" w:rsidRPr="0040605A" w:rsidRDefault="0040605A" w:rsidP="0040605A">
      <w:pPr>
        <w:spacing w:line="360" w:lineRule="auto"/>
        <w:ind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A、经济责任    B、行政责任    C、刑事责任    D、法律责任</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 xml:space="preserve">6、( A )是生产经营单位各项安全生产规章制度的核心，同时也是生产经营单位最基本的安全管理制度。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 xml:space="preserve">A、安全生产责任制            B、主要负责人全面负责制度   </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kern w:val="0"/>
          <w:sz w:val="24"/>
        </w:rPr>
      </w:pPr>
      <w:r w:rsidRPr="0040605A">
        <w:rPr>
          <w:rFonts w:asciiTheme="minorEastAsia" w:eastAsiaTheme="minorEastAsia" w:hAnsiTheme="minorEastAsia" w:cs="仿宋_GB2312" w:hint="eastAsia"/>
          <w:kern w:val="0"/>
          <w:sz w:val="24"/>
        </w:rPr>
        <w:t>C、安全生产教育培训制度      D、安全检查制度</w:t>
      </w:r>
    </w:p>
    <w:p w:rsidR="0040605A" w:rsidRPr="0040605A" w:rsidRDefault="0040605A" w:rsidP="0040605A">
      <w:pPr>
        <w:widowControl/>
        <w:ind w:firstLineChars="200" w:firstLine="48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kern w:val="0"/>
          <w:sz w:val="24"/>
        </w:rPr>
        <w:t>7、</w:t>
      </w:r>
      <w:r w:rsidRPr="0040605A">
        <w:rPr>
          <w:rFonts w:asciiTheme="minorEastAsia" w:eastAsiaTheme="minorEastAsia" w:hAnsiTheme="minorEastAsia" w:cs="仿宋_GB2312" w:hint="eastAsia"/>
          <w:color w:val="000000"/>
          <w:kern w:val="0"/>
          <w:sz w:val="24"/>
          <w:shd w:val="clear" w:color="auto" w:fill="FFFFFF"/>
        </w:rPr>
        <w:t xml:space="preserve">企业安全生产许可证的有效期为（  C）年。安全生产许可证有效期满需要延期的，企业应当于期满前3个月向原安全生产许可证颁发管理机关申请办理延期手续。 </w:t>
      </w:r>
    </w:p>
    <w:p w:rsidR="0040605A" w:rsidRPr="0040605A" w:rsidRDefault="0040605A" w:rsidP="0040605A">
      <w:pPr>
        <w:widowControl/>
        <w:ind w:firstLine="48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A、1           B、2           C、3           D、5</w:t>
      </w:r>
    </w:p>
    <w:p w:rsidR="0040605A" w:rsidRPr="0040605A" w:rsidRDefault="0040605A" w:rsidP="0040605A">
      <w:pPr>
        <w:widowControl/>
        <w:ind w:firstLineChars="200" w:firstLine="48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8、事故调查处理应当坚持科学严谨、依法依规、实事求是、注重实效的原则，坚持四不放过的原则，下面哪个是事故处理的“四不放过”原则（  B ）。</w:t>
      </w:r>
    </w:p>
    <w:p w:rsidR="0040605A" w:rsidRPr="0040605A" w:rsidRDefault="0040605A" w:rsidP="0040605A">
      <w:pPr>
        <w:ind w:firstLine="555"/>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 xml:space="preserve">A、安全第一、预防为主、以人为本、综合治理的原则    </w:t>
      </w:r>
    </w:p>
    <w:p w:rsidR="0040605A" w:rsidRPr="0040605A" w:rsidRDefault="0040605A" w:rsidP="0040605A">
      <w:pPr>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 xml:space="preserve">    B、</w:t>
      </w:r>
      <w:r w:rsidRPr="0040605A">
        <w:rPr>
          <w:rFonts w:asciiTheme="minorEastAsia" w:eastAsiaTheme="minorEastAsia" w:hAnsiTheme="minorEastAsia" w:hint="eastAsia"/>
          <w:color w:val="000000"/>
          <w:sz w:val="24"/>
        </w:rPr>
        <w:t>事故原因不查清不放过、防范措施没有落实不放过、广大职工群众未受到教育不放过 、事故责任者没有严肃处理不放过</w:t>
      </w:r>
    </w:p>
    <w:p w:rsidR="0040605A" w:rsidRPr="0040605A" w:rsidRDefault="0040605A" w:rsidP="0040605A">
      <w:pPr>
        <w:widowControl/>
        <w:ind w:firstLine="555"/>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 xml:space="preserve">C、公开、公平、公正、诚信的原则              </w:t>
      </w:r>
    </w:p>
    <w:p w:rsidR="0040605A" w:rsidRPr="0040605A" w:rsidRDefault="0040605A" w:rsidP="0040605A">
      <w:pPr>
        <w:widowControl/>
        <w:ind w:firstLine="555"/>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D.实事求是、尊重科学、及时有效、公平合理的原则</w:t>
      </w:r>
    </w:p>
    <w:p w:rsidR="0040605A" w:rsidRPr="0040605A" w:rsidRDefault="0040605A" w:rsidP="0040605A">
      <w:pPr>
        <w:ind w:firstLineChars="200" w:firstLine="480"/>
        <w:rPr>
          <w:rFonts w:asciiTheme="minorEastAsia" w:eastAsiaTheme="minorEastAsia" w:hAnsiTheme="minorEastAsia"/>
          <w:sz w:val="24"/>
        </w:rPr>
      </w:pPr>
      <w:r w:rsidRPr="0040605A">
        <w:rPr>
          <w:rFonts w:asciiTheme="minorEastAsia" w:eastAsiaTheme="minorEastAsia" w:hAnsiTheme="minorEastAsia" w:hint="eastAsia"/>
          <w:sz w:val="24"/>
        </w:rPr>
        <w:t>9、依据《安全生产法》的规定生产经营单位从业人员安全生产培训教育的费用由(C ) 承担。</w:t>
      </w:r>
    </w:p>
    <w:p w:rsidR="0040605A" w:rsidRPr="0040605A" w:rsidRDefault="0040605A" w:rsidP="0040605A">
      <w:pPr>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 xml:space="preserve">A、从业人员个人                  B、安全培训机构 </w:t>
      </w:r>
    </w:p>
    <w:p w:rsidR="0040605A" w:rsidRPr="0040605A" w:rsidRDefault="0040605A" w:rsidP="0040605A">
      <w:pPr>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C、生产经营单位                  D、政府主管部门</w:t>
      </w:r>
    </w:p>
    <w:p w:rsidR="0040605A" w:rsidRPr="0040605A" w:rsidRDefault="0040605A" w:rsidP="0040605A">
      <w:pPr>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10、建筑施工企业主要负责人、项目负责人和专职安全生产管理人员必须经安全生产知识和管理能力考核合格，依法取得安全生产考核合格证书后方可上岗从事相关工作。</w:t>
      </w:r>
    </w:p>
    <w:p w:rsidR="0040605A" w:rsidRPr="0040605A" w:rsidRDefault="0040605A" w:rsidP="0040605A">
      <w:pPr>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A资质证书  B安全生产考核合格证书  C执业证书  D、上岗证</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11、施工单位应当确保安全防护、文明施工措施费专款专用，在财务管理中（ B ）列出安全防护、文明施工措施费用清单备查。</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A、一并       B、单独       C、</w:t>
      </w:r>
      <w:bookmarkStart w:id="0" w:name="_GoBack"/>
      <w:bookmarkEnd w:id="0"/>
      <w:r w:rsidRPr="0040605A">
        <w:rPr>
          <w:rFonts w:asciiTheme="minorEastAsia" w:eastAsiaTheme="minorEastAsia" w:hAnsiTheme="minorEastAsia" w:hint="eastAsia"/>
          <w:sz w:val="24"/>
        </w:rPr>
        <w:t>全部         D、部分</w:t>
      </w:r>
    </w:p>
    <w:p w:rsidR="0040605A" w:rsidRPr="0040605A" w:rsidRDefault="0040605A" w:rsidP="0040605A">
      <w:pPr>
        <w:spacing w:line="360" w:lineRule="auto"/>
        <w:ind w:firstLineChars="200" w:firstLine="480"/>
        <w:rPr>
          <w:rFonts w:asciiTheme="minorEastAsia" w:eastAsiaTheme="minorEastAsia" w:hAnsiTheme="minorEastAsia"/>
          <w:sz w:val="24"/>
        </w:rPr>
      </w:pPr>
      <w:r w:rsidRPr="0040605A">
        <w:rPr>
          <w:rFonts w:asciiTheme="minorEastAsia" w:eastAsiaTheme="minorEastAsia" w:hAnsiTheme="minorEastAsia" w:hint="eastAsia"/>
          <w:sz w:val="24"/>
        </w:rPr>
        <w:t>12、施工企业应依据企业的总体发展规划，制定企业年度及中长期安全管理目标，安全管理目标包括：生产安全事故控制指标、(  D )管理目标、文明施工管理目标。</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A、安全技术  B、施工生产    C、安全控制    D、安全生产</w:t>
      </w:r>
    </w:p>
    <w:p w:rsidR="0040605A" w:rsidRPr="0040605A" w:rsidRDefault="0040605A" w:rsidP="0040605A">
      <w:pPr>
        <w:widowControl/>
        <w:adjustRightInd w:val="0"/>
        <w:snapToGrid w:val="0"/>
        <w:spacing w:line="360" w:lineRule="auto"/>
        <w:ind w:firstLineChars="200" w:firstLine="480"/>
        <w:rPr>
          <w:rFonts w:asciiTheme="minorEastAsia" w:eastAsiaTheme="minorEastAsia" w:hAnsiTheme="minorEastAsia" w:cs="Arial"/>
          <w:kern w:val="0"/>
          <w:sz w:val="24"/>
        </w:rPr>
      </w:pPr>
      <w:r w:rsidRPr="0040605A">
        <w:rPr>
          <w:rFonts w:asciiTheme="minorEastAsia" w:eastAsiaTheme="minorEastAsia" w:hAnsiTheme="minorEastAsia" w:cs="Arial" w:hint="eastAsia"/>
          <w:kern w:val="0"/>
          <w:sz w:val="24"/>
        </w:rPr>
        <w:t>13、用人单位应督促、指导劳动者按照使用规则正确佩戴、使用职业病防护用品，（A ）发放钱物替代发放职业病防护用品。</w:t>
      </w:r>
    </w:p>
    <w:p w:rsidR="0040605A" w:rsidRPr="0040605A" w:rsidRDefault="0040605A" w:rsidP="0040605A">
      <w:pPr>
        <w:widowControl/>
        <w:adjustRightInd w:val="0"/>
        <w:snapToGrid w:val="0"/>
        <w:spacing w:line="360" w:lineRule="auto"/>
        <w:ind w:firstLineChars="250" w:firstLine="600"/>
        <w:rPr>
          <w:rFonts w:asciiTheme="minorEastAsia" w:eastAsiaTheme="minorEastAsia" w:hAnsiTheme="minorEastAsia" w:cs="Arial"/>
          <w:kern w:val="0"/>
          <w:sz w:val="24"/>
        </w:rPr>
      </w:pPr>
      <w:r w:rsidRPr="0040605A">
        <w:rPr>
          <w:rFonts w:asciiTheme="minorEastAsia" w:eastAsiaTheme="minorEastAsia" w:hAnsiTheme="minorEastAsia" w:cs="Arial" w:hint="eastAsia"/>
          <w:kern w:val="0"/>
          <w:sz w:val="24"/>
        </w:rPr>
        <w:t>A 、不得     B 、可以     C、 应当     D、不宜</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lastRenderedPageBreak/>
        <w:t xml:space="preserve">14、新修订《安全生产法》明确要求建立生产经营单位负责、职工参与、政府监管、行业自律、（ B ）的机制，进一步明确各方安全生产职责。 </w:t>
      </w:r>
    </w:p>
    <w:p w:rsidR="0040605A" w:rsidRPr="0040605A" w:rsidRDefault="0040605A" w:rsidP="0040605A">
      <w:pPr>
        <w:widowControl/>
        <w:ind w:firstLineChars="250" w:firstLine="600"/>
        <w:jc w:val="left"/>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 xml:space="preserve">A、自我监督   B、 社会监督    C、舆论监督   D、部门监督  </w:t>
      </w:r>
    </w:p>
    <w:p w:rsidR="0040605A" w:rsidRPr="0040605A" w:rsidRDefault="0040605A" w:rsidP="0040605A">
      <w:pPr>
        <w:ind w:firstLineChars="200" w:firstLine="480"/>
        <w:rPr>
          <w:rFonts w:asciiTheme="minorEastAsia" w:eastAsiaTheme="minorEastAsia" w:hAnsiTheme="minorEastAsia"/>
          <w:color w:val="000000"/>
          <w:sz w:val="24"/>
        </w:rPr>
      </w:pPr>
      <w:r w:rsidRPr="0040605A">
        <w:rPr>
          <w:rFonts w:asciiTheme="minorEastAsia" w:eastAsiaTheme="minorEastAsia" w:hAnsiTheme="minorEastAsia" w:hint="eastAsia"/>
          <w:sz w:val="24"/>
        </w:rPr>
        <w:t>15、</w:t>
      </w:r>
      <w:r w:rsidRPr="0040605A">
        <w:rPr>
          <w:rFonts w:asciiTheme="minorEastAsia" w:eastAsiaTheme="minorEastAsia" w:hAnsiTheme="minorEastAsia" w:hint="eastAsia"/>
          <w:color w:val="000000"/>
          <w:sz w:val="24"/>
        </w:rPr>
        <w:t xml:space="preserve">依据《安全生产法》的规定，国家对严重危及施工安全的工艺、设备、材料实行（ </w:t>
      </w:r>
      <w:r w:rsidRPr="0040605A">
        <w:rPr>
          <w:rFonts w:asciiTheme="minorEastAsia" w:eastAsiaTheme="minorEastAsia" w:hAnsiTheme="minorEastAsia" w:hint="eastAsia"/>
          <w:color w:val="000000" w:themeColor="text1"/>
          <w:sz w:val="24"/>
        </w:rPr>
        <w:t>C</w:t>
      </w:r>
      <w:r w:rsidRPr="0040605A">
        <w:rPr>
          <w:rFonts w:asciiTheme="minorEastAsia" w:eastAsiaTheme="minorEastAsia" w:hAnsiTheme="minorEastAsia" w:hint="eastAsia"/>
          <w:color w:val="000000"/>
          <w:sz w:val="24"/>
        </w:rPr>
        <w:t>）制度。</w:t>
      </w:r>
    </w:p>
    <w:p w:rsidR="0040605A" w:rsidRPr="0040605A" w:rsidRDefault="0040605A" w:rsidP="0040605A">
      <w:pPr>
        <w:ind w:firstLineChars="250" w:firstLine="600"/>
        <w:rPr>
          <w:rFonts w:asciiTheme="minorEastAsia" w:eastAsiaTheme="minorEastAsia" w:hAnsiTheme="minorEastAsia"/>
          <w:color w:val="000000"/>
          <w:sz w:val="24"/>
        </w:rPr>
      </w:pPr>
      <w:r w:rsidRPr="0040605A">
        <w:rPr>
          <w:rFonts w:asciiTheme="minorEastAsia" w:eastAsiaTheme="minorEastAsia" w:hAnsiTheme="minorEastAsia" w:hint="eastAsia"/>
          <w:color w:val="000000"/>
          <w:sz w:val="24"/>
        </w:rPr>
        <w:t>A、审批        B、登记          C、淘汰       D、监管</w:t>
      </w:r>
    </w:p>
    <w:p w:rsidR="0040605A" w:rsidRPr="0040605A" w:rsidRDefault="0040605A" w:rsidP="0040605A">
      <w:pPr>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16、生产经营单位的主要负责人未履行中华人民共和国安全生产法规定的安全生产管理职责的，责令限期改正；逾期未改正的，责令（ B ）</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 xml:space="preserve">A、缴纳罚款                B、生产经营单位停产停业整顿 </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C、停业                    D、破产</w:t>
      </w:r>
    </w:p>
    <w:p w:rsidR="0040605A" w:rsidRPr="0040605A" w:rsidRDefault="0040605A" w:rsidP="0040605A">
      <w:pPr>
        <w:ind w:firstLineChars="200" w:firstLine="480"/>
        <w:rPr>
          <w:rFonts w:asciiTheme="minorEastAsia" w:eastAsiaTheme="minorEastAsia" w:hAnsiTheme="minorEastAsia"/>
          <w:color w:val="000000"/>
          <w:sz w:val="24"/>
        </w:rPr>
      </w:pPr>
      <w:r w:rsidRPr="0040605A">
        <w:rPr>
          <w:rFonts w:asciiTheme="minorEastAsia" w:eastAsiaTheme="minorEastAsia" w:hAnsiTheme="minorEastAsia" w:hint="eastAsia"/>
          <w:color w:val="000000"/>
          <w:sz w:val="24"/>
        </w:rPr>
        <w:t>17、保证人民群众（</w:t>
      </w:r>
      <w:r w:rsidRPr="0040605A">
        <w:rPr>
          <w:rFonts w:asciiTheme="minorEastAsia" w:eastAsiaTheme="minorEastAsia" w:hAnsiTheme="minorEastAsia" w:hint="eastAsia"/>
          <w:color w:val="000000" w:themeColor="text1"/>
          <w:sz w:val="24"/>
        </w:rPr>
        <w:t xml:space="preserve"> C </w:t>
      </w:r>
      <w:r w:rsidRPr="0040605A">
        <w:rPr>
          <w:rFonts w:asciiTheme="minorEastAsia" w:eastAsiaTheme="minorEastAsia" w:hAnsiTheme="minorEastAsia" w:hint="eastAsia"/>
          <w:color w:val="000000"/>
          <w:sz w:val="24"/>
        </w:rPr>
        <w:t>）安全，是制定《安全生产法》的目的之一。</w:t>
      </w:r>
    </w:p>
    <w:p w:rsidR="0040605A" w:rsidRPr="0040605A" w:rsidRDefault="0040605A" w:rsidP="0040605A">
      <w:pPr>
        <w:ind w:firstLineChars="250" w:firstLine="600"/>
        <w:rPr>
          <w:rFonts w:asciiTheme="minorEastAsia" w:eastAsiaTheme="minorEastAsia" w:hAnsiTheme="minorEastAsia"/>
          <w:color w:val="000000"/>
          <w:sz w:val="24"/>
        </w:rPr>
      </w:pPr>
      <w:r w:rsidRPr="0040605A">
        <w:rPr>
          <w:rFonts w:asciiTheme="minorEastAsia" w:eastAsiaTheme="minorEastAsia" w:hAnsiTheme="minorEastAsia" w:hint="eastAsia"/>
          <w:color w:val="000000"/>
          <w:sz w:val="24"/>
        </w:rPr>
        <w:t>A、生命     B、财产     C、生命和财产   D、生命和健康</w:t>
      </w:r>
    </w:p>
    <w:p w:rsidR="0040605A" w:rsidRPr="0040605A" w:rsidRDefault="0040605A" w:rsidP="0040605A">
      <w:pPr>
        <w:spacing w:line="360" w:lineRule="auto"/>
        <w:ind w:firstLineChars="200" w:firstLine="480"/>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18、《生产安全事故报告和调查处理条例》所称“瞒报”，是指（C ）。</w:t>
      </w:r>
    </w:p>
    <w:p w:rsidR="0040605A" w:rsidRPr="0040605A" w:rsidRDefault="0040605A" w:rsidP="0040605A">
      <w:pPr>
        <w:spacing w:line="360" w:lineRule="auto"/>
        <w:ind w:firstLineChars="240" w:firstLine="576"/>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A、超过规定时限报告</w:t>
      </w:r>
    </w:p>
    <w:p w:rsidR="0040605A" w:rsidRPr="0040605A" w:rsidRDefault="0040605A" w:rsidP="0040605A">
      <w:pPr>
        <w:spacing w:line="360" w:lineRule="auto"/>
        <w:ind w:firstLineChars="232" w:firstLine="557"/>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B、故意</w:t>
      </w:r>
      <w:proofErr w:type="gramStart"/>
      <w:r w:rsidRPr="0040605A">
        <w:rPr>
          <w:rFonts w:asciiTheme="minorEastAsia" w:eastAsiaTheme="minorEastAsia" w:hAnsiTheme="minorEastAsia" w:cs="仿宋_GB2312" w:hint="eastAsia"/>
          <w:sz w:val="24"/>
        </w:rPr>
        <w:t>不</w:t>
      </w:r>
      <w:proofErr w:type="gramEnd"/>
      <w:r w:rsidRPr="0040605A">
        <w:rPr>
          <w:rFonts w:asciiTheme="minorEastAsia" w:eastAsiaTheme="minorEastAsia" w:hAnsiTheme="minorEastAsia" w:cs="仿宋_GB2312" w:hint="eastAsia"/>
          <w:sz w:val="24"/>
        </w:rPr>
        <w:t xml:space="preserve">如实报告事故发生的时间、地点。　　</w:t>
      </w:r>
    </w:p>
    <w:p w:rsidR="0040605A" w:rsidRPr="0040605A" w:rsidRDefault="0040605A" w:rsidP="0040605A">
      <w:pPr>
        <w:spacing w:line="360" w:lineRule="auto"/>
        <w:ind w:firstLineChars="232" w:firstLine="557"/>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C、故意隐瞒已经发生的事故，并经有关部门查证属实的</w:t>
      </w:r>
    </w:p>
    <w:p w:rsidR="0040605A" w:rsidRPr="0040605A" w:rsidRDefault="0040605A" w:rsidP="0040605A">
      <w:pPr>
        <w:spacing w:line="360" w:lineRule="auto"/>
        <w:ind w:firstLineChars="232" w:firstLine="557"/>
        <w:rPr>
          <w:rFonts w:asciiTheme="minorEastAsia" w:eastAsiaTheme="minorEastAsia" w:hAnsiTheme="minorEastAsia" w:cs="仿宋_GB2312"/>
          <w:sz w:val="24"/>
        </w:rPr>
      </w:pPr>
      <w:r w:rsidRPr="0040605A">
        <w:rPr>
          <w:rFonts w:asciiTheme="minorEastAsia" w:eastAsiaTheme="minorEastAsia" w:hAnsiTheme="minorEastAsia" w:cs="仿宋_GB2312" w:hint="eastAsia"/>
          <w:sz w:val="24"/>
        </w:rPr>
        <w:t>D、故意</w:t>
      </w:r>
      <w:proofErr w:type="gramStart"/>
      <w:r w:rsidRPr="0040605A">
        <w:rPr>
          <w:rFonts w:asciiTheme="minorEastAsia" w:eastAsiaTheme="minorEastAsia" w:hAnsiTheme="minorEastAsia" w:cs="仿宋_GB2312" w:hint="eastAsia"/>
          <w:sz w:val="24"/>
        </w:rPr>
        <w:t>不</w:t>
      </w:r>
      <w:proofErr w:type="gramEnd"/>
      <w:r w:rsidRPr="0040605A">
        <w:rPr>
          <w:rFonts w:asciiTheme="minorEastAsia" w:eastAsiaTheme="minorEastAsia" w:hAnsiTheme="minorEastAsia" w:cs="仿宋_GB2312" w:hint="eastAsia"/>
          <w:sz w:val="24"/>
        </w:rPr>
        <w:t>如实报告事故发生伤亡人数、直接经济损失等有关内容的</w:t>
      </w:r>
    </w:p>
    <w:p w:rsidR="0040605A" w:rsidRPr="0040605A" w:rsidRDefault="0040605A" w:rsidP="0040605A">
      <w:pPr>
        <w:spacing w:line="360" w:lineRule="auto"/>
        <w:ind w:firstLineChars="200" w:firstLine="480"/>
        <w:rPr>
          <w:rFonts w:asciiTheme="minorEastAsia" w:eastAsiaTheme="minorEastAsia" w:hAnsiTheme="minorEastAsia"/>
          <w:sz w:val="24"/>
        </w:rPr>
      </w:pPr>
      <w:r w:rsidRPr="0040605A">
        <w:rPr>
          <w:rFonts w:asciiTheme="minorEastAsia" w:eastAsiaTheme="minorEastAsia" w:hAnsiTheme="minorEastAsia" w:hint="eastAsia"/>
          <w:sz w:val="24"/>
        </w:rPr>
        <w:t>19、《安全生产法》规定，对生产经营单位有关人员的安全生产违法行为设定的法律责任分别处以( A )的行政处罚;构成犯罪的，依法追究刑事责任。</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 xml:space="preserve">A、降级、撤职、罚款、拘留      </w:t>
      </w:r>
    </w:p>
    <w:p w:rsidR="0040605A" w:rsidRPr="0040605A" w:rsidRDefault="0040605A" w:rsidP="0040605A">
      <w:pPr>
        <w:spacing w:line="360" w:lineRule="auto"/>
        <w:ind w:firstLineChars="200" w:firstLine="480"/>
        <w:jc w:val="left"/>
        <w:rPr>
          <w:rFonts w:asciiTheme="minorEastAsia" w:eastAsiaTheme="minorEastAsia" w:hAnsiTheme="minorEastAsia"/>
          <w:sz w:val="24"/>
        </w:rPr>
      </w:pPr>
      <w:r w:rsidRPr="0040605A">
        <w:rPr>
          <w:rFonts w:asciiTheme="minorEastAsia" w:eastAsiaTheme="minorEastAsia" w:hAnsiTheme="minorEastAsia" w:hint="eastAsia"/>
          <w:sz w:val="24"/>
        </w:rPr>
        <w:t xml:space="preserve">B、罚款、拘役、拘留     </w:t>
      </w:r>
    </w:p>
    <w:p w:rsidR="0040605A" w:rsidRPr="0040605A" w:rsidRDefault="0040605A" w:rsidP="0040605A">
      <w:pPr>
        <w:spacing w:line="360" w:lineRule="auto"/>
        <w:ind w:firstLineChars="100" w:firstLine="240"/>
        <w:jc w:val="left"/>
        <w:rPr>
          <w:rFonts w:asciiTheme="minorEastAsia" w:eastAsiaTheme="minorEastAsia" w:hAnsiTheme="minorEastAsia"/>
          <w:sz w:val="24"/>
        </w:rPr>
      </w:pPr>
      <w:r w:rsidRPr="0040605A">
        <w:rPr>
          <w:rFonts w:asciiTheme="minorEastAsia" w:eastAsiaTheme="minorEastAsia" w:hAnsiTheme="minorEastAsia" w:hint="eastAsia"/>
          <w:sz w:val="24"/>
        </w:rPr>
        <w:t xml:space="preserve"> C、撤职、拘役、拘留</w:t>
      </w:r>
    </w:p>
    <w:p w:rsidR="0040605A" w:rsidRPr="0040605A" w:rsidRDefault="0040605A" w:rsidP="0040605A">
      <w:pPr>
        <w:widowControl/>
        <w:spacing w:line="360" w:lineRule="auto"/>
        <w:ind w:firstLineChars="150" w:firstLine="36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hint="eastAsia"/>
          <w:sz w:val="24"/>
        </w:rPr>
        <w:t>A、降级、撤职、拘留</w:t>
      </w:r>
    </w:p>
    <w:p w:rsidR="0040605A" w:rsidRPr="0040605A" w:rsidRDefault="0040605A" w:rsidP="0040605A">
      <w:pPr>
        <w:widowControl/>
        <w:spacing w:line="360" w:lineRule="auto"/>
        <w:ind w:firstLineChars="150" w:firstLine="36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20、企业职工的工伤保险费应当由( A )缴纳。</w:t>
      </w:r>
    </w:p>
    <w:p w:rsidR="0040605A" w:rsidRPr="0040605A" w:rsidRDefault="0040605A" w:rsidP="0040605A">
      <w:pPr>
        <w:widowControl/>
        <w:spacing w:line="360" w:lineRule="auto"/>
        <w:ind w:firstLineChars="200" w:firstLine="480"/>
        <w:jc w:val="left"/>
        <w:rPr>
          <w:rFonts w:asciiTheme="minorEastAsia" w:eastAsiaTheme="minorEastAsia" w:hAnsiTheme="minorEastAsia" w:cs="仿宋_GB2312"/>
          <w:color w:val="000000"/>
          <w:kern w:val="0"/>
          <w:sz w:val="24"/>
          <w:shd w:val="clear" w:color="auto" w:fill="FFFFFF"/>
        </w:rPr>
      </w:pPr>
      <w:r w:rsidRPr="0040605A">
        <w:rPr>
          <w:rFonts w:asciiTheme="minorEastAsia" w:eastAsiaTheme="minorEastAsia" w:hAnsiTheme="minorEastAsia" w:cs="仿宋_GB2312" w:hint="eastAsia"/>
          <w:color w:val="000000"/>
          <w:kern w:val="0"/>
          <w:sz w:val="24"/>
          <w:shd w:val="clear" w:color="auto" w:fill="FFFFFF"/>
        </w:rPr>
        <w:t xml:space="preserve">A、用人单位                        B、职工个人   </w:t>
      </w:r>
    </w:p>
    <w:p w:rsidR="0040605A" w:rsidRPr="0040605A" w:rsidRDefault="0040605A" w:rsidP="0040605A">
      <w:pPr>
        <w:widowControl/>
        <w:spacing w:line="360" w:lineRule="auto"/>
        <w:ind w:firstLineChars="150" w:firstLine="360"/>
        <w:jc w:val="left"/>
        <w:rPr>
          <w:rFonts w:asciiTheme="minorEastAsia" w:eastAsiaTheme="minorEastAsia" w:hAnsiTheme="minorEastAsia"/>
          <w:sz w:val="24"/>
        </w:rPr>
      </w:pPr>
      <w:r w:rsidRPr="0040605A">
        <w:rPr>
          <w:rFonts w:asciiTheme="minorEastAsia" w:eastAsiaTheme="minorEastAsia" w:hAnsiTheme="minorEastAsia" w:cs="仿宋_GB2312" w:hint="eastAsia"/>
          <w:color w:val="000000"/>
          <w:kern w:val="0"/>
          <w:sz w:val="24"/>
          <w:shd w:val="clear" w:color="auto" w:fill="FFFFFF"/>
        </w:rPr>
        <w:t xml:space="preserve"> C、用人单位、职工各缴一半</w:t>
      </w:r>
      <w:r w:rsidRPr="0040605A">
        <w:rPr>
          <w:rFonts w:asciiTheme="minorEastAsia" w:eastAsiaTheme="minorEastAsia" w:hAnsiTheme="minorEastAsia" w:hint="eastAsia"/>
          <w:sz w:val="24"/>
        </w:rPr>
        <w:t xml:space="preserve">          D、政府主管部门缴纳</w:t>
      </w:r>
    </w:p>
    <w:p w:rsidR="0040605A" w:rsidRPr="0040605A" w:rsidRDefault="0040605A" w:rsidP="0040605A">
      <w:pPr>
        <w:spacing w:line="360" w:lineRule="auto"/>
        <w:ind w:firstLineChars="300" w:firstLine="723"/>
        <w:jc w:val="left"/>
        <w:rPr>
          <w:rFonts w:asciiTheme="minorEastAsia" w:eastAsiaTheme="minorEastAsia" w:hAnsiTheme="minorEastAsia"/>
          <w:b/>
          <w:sz w:val="24"/>
        </w:rPr>
      </w:pPr>
    </w:p>
    <w:p w:rsidR="0040605A" w:rsidRPr="0040605A" w:rsidRDefault="0040605A" w:rsidP="0040605A">
      <w:pPr>
        <w:spacing w:line="360" w:lineRule="auto"/>
        <w:ind w:firstLineChars="200" w:firstLine="482"/>
        <w:jc w:val="left"/>
        <w:rPr>
          <w:rFonts w:asciiTheme="minorEastAsia" w:eastAsiaTheme="minorEastAsia" w:hAnsiTheme="minorEastAsia"/>
          <w:b/>
          <w:sz w:val="24"/>
        </w:rPr>
      </w:pPr>
      <w:r w:rsidRPr="0040605A">
        <w:rPr>
          <w:rFonts w:asciiTheme="minorEastAsia" w:eastAsiaTheme="minorEastAsia" w:hAnsiTheme="minorEastAsia" w:hint="eastAsia"/>
          <w:b/>
          <w:sz w:val="24"/>
        </w:rPr>
        <w:t>二、判断题（共10小题，每题2分，合计20分，对的打“</w:t>
      </w:r>
      <w:r w:rsidRPr="0040605A">
        <w:rPr>
          <w:rFonts w:asciiTheme="minorEastAsia" w:eastAsiaTheme="minorEastAsia" w:hAnsiTheme="minorEastAsia" w:cs="宋体" w:hint="eastAsia"/>
          <w:sz w:val="24"/>
        </w:rPr>
        <w:t>√</w:t>
      </w:r>
      <w:r w:rsidRPr="0040605A">
        <w:rPr>
          <w:rFonts w:asciiTheme="minorEastAsia" w:eastAsiaTheme="minorEastAsia" w:hAnsiTheme="minorEastAsia" w:hint="eastAsia"/>
          <w:b/>
          <w:sz w:val="24"/>
        </w:rPr>
        <w:t>”，错的打“</w:t>
      </w:r>
      <w:r w:rsidRPr="0040605A">
        <w:rPr>
          <w:rFonts w:asciiTheme="minorEastAsia" w:eastAsiaTheme="minorEastAsia" w:hAnsiTheme="minorEastAsia" w:hint="eastAsia"/>
          <w:sz w:val="24"/>
        </w:rPr>
        <w:t>x</w:t>
      </w:r>
      <w:r w:rsidRPr="0040605A">
        <w:rPr>
          <w:rFonts w:asciiTheme="minorEastAsia" w:eastAsiaTheme="minorEastAsia" w:hAnsiTheme="minorEastAsia" w:hint="eastAsia"/>
          <w:b/>
          <w:sz w:val="24"/>
        </w:rPr>
        <w:t>”）</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1、作为生产经营单位，其主要负责人不包括法人代表（x)</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lastRenderedPageBreak/>
        <w:t>2、</w:t>
      </w:r>
      <w:r w:rsidRPr="0040605A">
        <w:rPr>
          <w:rFonts w:asciiTheme="minorEastAsia" w:eastAsiaTheme="minorEastAsia" w:hAnsiTheme="minorEastAsia" w:cs="宋体" w:hint="eastAsia"/>
          <w:sz w:val="24"/>
        </w:rPr>
        <w:t>施工单位应当对管理人员和作业人员每年至少进行一次安全生产教育培训，其教育培训情况记入个人工作档案。</w:t>
      </w:r>
      <w:r w:rsidRPr="0040605A">
        <w:rPr>
          <w:rFonts w:asciiTheme="minorEastAsia" w:eastAsiaTheme="minorEastAsia" w:hAnsiTheme="minorEastAsia" w:hint="eastAsia"/>
          <w:sz w:val="24"/>
        </w:rPr>
        <w:t>（√)</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cs="宋体" w:hint="eastAsia"/>
          <w:sz w:val="24"/>
        </w:rPr>
        <w:t>3、依据《安全生产法》和《标准化法》的规定，涉及安全生产方面的标准主要有国家标准和行业标准，其中多数是强制性标准。</w:t>
      </w:r>
      <w:r w:rsidRPr="0040605A">
        <w:rPr>
          <w:rFonts w:asciiTheme="minorEastAsia" w:eastAsiaTheme="minorEastAsia" w:hAnsiTheme="minorEastAsia" w:hint="eastAsia"/>
          <w:sz w:val="24"/>
        </w:rPr>
        <w:t>（√)</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4、生产经营单位必须为从业人员提供符合国家标准或者行业标准的劳动防护用品，并监督、教育从业人员按照使用规则佩戴、使用。劳动防护用品的验收由工会负责（x)</w:t>
      </w:r>
    </w:p>
    <w:p w:rsidR="0040605A" w:rsidRPr="0040605A" w:rsidRDefault="0040605A" w:rsidP="0040605A">
      <w:pPr>
        <w:spacing w:line="360" w:lineRule="auto"/>
        <w:ind w:firstLineChars="250" w:firstLine="600"/>
        <w:rPr>
          <w:rFonts w:asciiTheme="minorEastAsia" w:eastAsiaTheme="minorEastAsia" w:hAnsiTheme="minorEastAsia" w:cs="仿宋_GB2312"/>
          <w:sz w:val="24"/>
        </w:rPr>
      </w:pPr>
      <w:r w:rsidRPr="0040605A">
        <w:rPr>
          <w:rFonts w:asciiTheme="minorEastAsia" w:eastAsiaTheme="minorEastAsia" w:hAnsiTheme="minorEastAsia" w:cs="宋体" w:hint="eastAsia"/>
          <w:sz w:val="24"/>
        </w:rPr>
        <w:t>5、</w:t>
      </w:r>
      <w:r w:rsidRPr="0040605A">
        <w:rPr>
          <w:rFonts w:asciiTheme="minorEastAsia" w:eastAsiaTheme="minorEastAsia" w:hAnsiTheme="minorEastAsia" w:cs="仿宋_GB2312" w:hint="eastAsia"/>
          <w:color w:val="000000"/>
          <w:kern w:val="0"/>
          <w:sz w:val="24"/>
          <w:shd w:val="clear" w:color="auto" w:fill="FFFFFF"/>
        </w:rPr>
        <w:t>落实企业安全生产主体责任的关键是企业安全管理人员安全责任的落实。</w:t>
      </w:r>
      <w:r w:rsidRPr="0040605A">
        <w:rPr>
          <w:rFonts w:asciiTheme="minorEastAsia" w:eastAsiaTheme="minorEastAsia" w:hAnsiTheme="minorEastAsia" w:hint="eastAsia"/>
          <w:sz w:val="24"/>
        </w:rPr>
        <w:t>（x)</w:t>
      </w:r>
      <w:r w:rsidRPr="0040605A">
        <w:rPr>
          <w:rFonts w:asciiTheme="minorEastAsia" w:eastAsiaTheme="minorEastAsia" w:hAnsiTheme="minorEastAsia" w:cs="仿宋_GB2312" w:hint="eastAsia"/>
          <w:sz w:val="24"/>
        </w:rPr>
        <w:t xml:space="preserve"> </w:t>
      </w:r>
    </w:p>
    <w:p w:rsidR="0040605A" w:rsidRPr="0040605A" w:rsidRDefault="0040605A" w:rsidP="0040605A">
      <w:pPr>
        <w:pStyle w:val="a4"/>
        <w:shd w:val="clear" w:color="auto" w:fill="FFFFFF"/>
        <w:spacing w:line="375" w:lineRule="atLeast"/>
        <w:ind w:firstLineChars="250" w:firstLine="600"/>
        <w:rPr>
          <w:rFonts w:asciiTheme="minorEastAsia" w:eastAsiaTheme="minorEastAsia" w:hAnsiTheme="minorEastAsia"/>
          <w:color w:val="000000"/>
          <w:szCs w:val="24"/>
        </w:rPr>
      </w:pPr>
      <w:r w:rsidRPr="0040605A">
        <w:rPr>
          <w:rFonts w:asciiTheme="minorEastAsia" w:eastAsiaTheme="minorEastAsia" w:hAnsiTheme="minorEastAsia" w:hint="eastAsia"/>
          <w:color w:val="000000"/>
          <w:szCs w:val="24"/>
        </w:rPr>
        <w:t>6、《</w:t>
      </w:r>
      <w:hyperlink r:id="rId6" w:tgtFrame="_blank" w:tooltip="煤矿安全网" w:history="1">
        <w:r w:rsidRPr="0040605A">
          <w:rPr>
            <w:rStyle w:val="a3"/>
            <w:rFonts w:asciiTheme="minorEastAsia" w:eastAsiaTheme="minorEastAsia" w:hAnsiTheme="minorEastAsia" w:hint="eastAsia"/>
            <w:color w:val="343434"/>
            <w:szCs w:val="24"/>
          </w:rPr>
          <w:t>安全</w:t>
        </w:r>
      </w:hyperlink>
      <w:r w:rsidRPr="0040605A">
        <w:rPr>
          <w:rFonts w:asciiTheme="minorEastAsia" w:eastAsiaTheme="minorEastAsia" w:hAnsiTheme="minorEastAsia" w:hint="eastAsia"/>
          <w:color w:val="000000"/>
          <w:szCs w:val="24"/>
        </w:rPr>
        <w:t>生产法》不仅适用于生产经营单位，同时也适用于国家</w:t>
      </w:r>
      <w:hyperlink r:id="rId7" w:tgtFrame="_blank" w:tooltip="煤矿安全网" w:history="1">
        <w:r w:rsidRPr="0040605A">
          <w:rPr>
            <w:rStyle w:val="a3"/>
            <w:rFonts w:asciiTheme="minorEastAsia" w:eastAsiaTheme="minorEastAsia" w:hAnsiTheme="minorEastAsia" w:hint="eastAsia"/>
            <w:color w:val="343434"/>
            <w:szCs w:val="24"/>
          </w:rPr>
          <w:t>安全</w:t>
        </w:r>
      </w:hyperlink>
      <w:r w:rsidRPr="0040605A">
        <w:rPr>
          <w:rFonts w:asciiTheme="minorEastAsia" w:eastAsiaTheme="minorEastAsia" w:hAnsiTheme="minorEastAsia" w:hint="eastAsia"/>
          <w:color w:val="000000"/>
          <w:szCs w:val="24"/>
        </w:rPr>
        <w:t>和社会治安方面的</w:t>
      </w:r>
      <w:hyperlink r:id="rId8" w:tgtFrame="_blank" w:tooltip="煤矿管理" w:history="1">
        <w:r w:rsidRPr="0040605A">
          <w:rPr>
            <w:rStyle w:val="a3"/>
            <w:rFonts w:asciiTheme="minorEastAsia" w:eastAsiaTheme="minorEastAsia" w:hAnsiTheme="minorEastAsia" w:hint="eastAsia"/>
            <w:color w:val="343434"/>
            <w:szCs w:val="24"/>
          </w:rPr>
          <w:t>管理</w:t>
        </w:r>
      </w:hyperlink>
      <w:r w:rsidRPr="0040605A">
        <w:rPr>
          <w:rFonts w:asciiTheme="minorEastAsia" w:eastAsiaTheme="minorEastAsia" w:hAnsiTheme="minorEastAsia" w:hint="eastAsia"/>
          <w:color w:val="000000"/>
          <w:szCs w:val="24"/>
        </w:rPr>
        <w:t>。</w:t>
      </w:r>
      <w:r w:rsidRPr="0040605A">
        <w:rPr>
          <w:rFonts w:asciiTheme="minorEastAsia" w:eastAsiaTheme="minorEastAsia" w:hAnsiTheme="minorEastAsia" w:hint="eastAsia"/>
          <w:szCs w:val="24"/>
        </w:rPr>
        <w:t>（x)</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color w:val="000000"/>
          <w:sz w:val="24"/>
        </w:rPr>
        <w:t>7、从业人员有权对本单位</w:t>
      </w:r>
      <w:hyperlink r:id="rId9" w:tgtFrame="_blank" w:tooltip="煤矿安全网" w:history="1">
        <w:r w:rsidRPr="0040605A">
          <w:rPr>
            <w:rStyle w:val="a3"/>
            <w:rFonts w:asciiTheme="minorEastAsia" w:eastAsiaTheme="minorEastAsia" w:hAnsiTheme="minorEastAsia" w:hint="eastAsia"/>
            <w:color w:val="343434"/>
            <w:sz w:val="24"/>
          </w:rPr>
          <w:t>安全</w:t>
        </w:r>
      </w:hyperlink>
      <w:r w:rsidRPr="0040605A">
        <w:rPr>
          <w:rFonts w:asciiTheme="minorEastAsia" w:eastAsiaTheme="minorEastAsia" w:hAnsiTheme="minorEastAsia" w:hint="eastAsia"/>
          <w:color w:val="000000"/>
          <w:sz w:val="24"/>
        </w:rPr>
        <w:t>生产工作中存在的问题提出批评、检举、控告。</w:t>
      </w:r>
      <w:r w:rsidRPr="0040605A">
        <w:rPr>
          <w:rFonts w:asciiTheme="minorEastAsia" w:eastAsiaTheme="minorEastAsia" w:hAnsiTheme="minorEastAsia" w:hint="eastAsia"/>
          <w:sz w:val="24"/>
        </w:rPr>
        <w:t>（√)</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color w:val="000000"/>
          <w:sz w:val="24"/>
        </w:rPr>
        <w:t>8、生产经营场所和员工宿舍应当设有符合紧急疏散要求、标志明显、保持畅通的出口，禁止锁闭、封堵生产经营场所或者员工宿舍的出口。</w:t>
      </w:r>
      <w:r w:rsidRPr="0040605A">
        <w:rPr>
          <w:rFonts w:asciiTheme="minorEastAsia" w:eastAsiaTheme="minorEastAsia" w:hAnsiTheme="minorEastAsia" w:hint="eastAsia"/>
          <w:sz w:val="24"/>
        </w:rPr>
        <w:t>（√)</w:t>
      </w:r>
    </w:p>
    <w:p w:rsidR="0040605A" w:rsidRPr="0040605A" w:rsidRDefault="0040605A" w:rsidP="0040605A">
      <w:pPr>
        <w:pStyle w:val="a4"/>
        <w:shd w:val="clear" w:color="auto" w:fill="FFFFFF"/>
        <w:spacing w:line="375" w:lineRule="atLeast"/>
        <w:ind w:firstLineChars="200" w:firstLine="480"/>
        <w:rPr>
          <w:rFonts w:asciiTheme="minorEastAsia" w:eastAsiaTheme="minorEastAsia" w:hAnsiTheme="minorEastAsia"/>
          <w:color w:val="000000"/>
          <w:szCs w:val="24"/>
        </w:rPr>
      </w:pPr>
      <w:r w:rsidRPr="0040605A">
        <w:rPr>
          <w:rFonts w:asciiTheme="minorEastAsia" w:eastAsiaTheme="minorEastAsia" w:hAnsiTheme="minorEastAsia" w:hint="eastAsia"/>
          <w:color w:val="000000"/>
          <w:szCs w:val="24"/>
        </w:rPr>
        <w:t>9、依照《</w:t>
      </w:r>
      <w:hyperlink r:id="rId10" w:tgtFrame="_blank" w:tooltip="煤矿安全网" w:history="1">
        <w:r w:rsidRPr="0040605A">
          <w:rPr>
            <w:rStyle w:val="a3"/>
            <w:rFonts w:asciiTheme="minorEastAsia" w:eastAsiaTheme="minorEastAsia" w:hAnsiTheme="minorEastAsia" w:hint="eastAsia"/>
            <w:color w:val="343434"/>
            <w:szCs w:val="24"/>
          </w:rPr>
          <w:t>安全</w:t>
        </w:r>
      </w:hyperlink>
      <w:r w:rsidRPr="0040605A">
        <w:rPr>
          <w:rFonts w:asciiTheme="minorEastAsia" w:eastAsiaTheme="minorEastAsia" w:hAnsiTheme="minorEastAsia" w:hint="eastAsia"/>
          <w:color w:val="000000"/>
          <w:szCs w:val="24"/>
        </w:rPr>
        <w:t>生产法》的规定，从业人员有权了解作业场所和工作岗位存在的危险因素，生产经营单位应当如实告之，不得隐瞒和欺骗。</w:t>
      </w:r>
      <w:r w:rsidRPr="0040605A">
        <w:rPr>
          <w:rFonts w:asciiTheme="minorEastAsia" w:eastAsiaTheme="minorEastAsia" w:hAnsiTheme="minorEastAsia" w:hint="eastAsia"/>
          <w:szCs w:val="24"/>
        </w:rPr>
        <w:t>（√)</w:t>
      </w:r>
    </w:p>
    <w:p w:rsidR="0040605A" w:rsidRPr="0040605A" w:rsidRDefault="0040605A" w:rsidP="0040605A">
      <w:pPr>
        <w:pStyle w:val="a4"/>
        <w:shd w:val="clear" w:color="auto" w:fill="FFFFFF"/>
        <w:spacing w:line="375" w:lineRule="atLeast"/>
        <w:ind w:firstLine="560"/>
        <w:rPr>
          <w:rFonts w:asciiTheme="minorEastAsia" w:eastAsiaTheme="minorEastAsia" w:hAnsiTheme="minorEastAsia"/>
          <w:color w:val="000000"/>
          <w:szCs w:val="24"/>
        </w:rPr>
      </w:pPr>
      <w:r w:rsidRPr="0040605A">
        <w:rPr>
          <w:rFonts w:asciiTheme="minorEastAsia" w:eastAsiaTheme="minorEastAsia" w:hAnsiTheme="minorEastAsia" w:hint="eastAsia"/>
          <w:color w:val="000000"/>
          <w:szCs w:val="24"/>
        </w:rPr>
        <w:t>10、《安全生产法》规定，生产经营单位对安全生产监督检查人员的安全检查，应当予以配合，不得拒绝、阻挠。</w:t>
      </w:r>
      <w:r w:rsidRPr="0040605A">
        <w:rPr>
          <w:rFonts w:asciiTheme="minorEastAsia" w:eastAsiaTheme="minorEastAsia" w:hAnsiTheme="minorEastAsia" w:hint="eastAsia"/>
          <w:szCs w:val="24"/>
        </w:rPr>
        <w:t>（√)</w:t>
      </w:r>
    </w:p>
    <w:p w:rsidR="0040605A" w:rsidRPr="0040605A" w:rsidRDefault="0040605A" w:rsidP="001B76CF">
      <w:pPr>
        <w:tabs>
          <w:tab w:val="left" w:pos="540"/>
        </w:tabs>
        <w:spacing w:beforeLines="100" w:afterLines="100" w:line="400" w:lineRule="exact"/>
        <w:ind w:firstLineChars="250" w:firstLine="602"/>
        <w:rPr>
          <w:rFonts w:asciiTheme="minorEastAsia" w:eastAsiaTheme="minorEastAsia" w:hAnsiTheme="minorEastAsia"/>
          <w:color w:val="000000"/>
          <w:sz w:val="24"/>
        </w:rPr>
      </w:pPr>
      <w:r w:rsidRPr="0040605A">
        <w:rPr>
          <w:rFonts w:asciiTheme="minorEastAsia" w:eastAsiaTheme="minorEastAsia" w:hAnsiTheme="minorEastAsia" w:hint="eastAsia"/>
          <w:b/>
          <w:color w:val="000000"/>
          <w:sz w:val="24"/>
        </w:rPr>
        <w:t>三、简答题（共2小题，第1小题15分，第2小题25，合计40分）</w:t>
      </w: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1、请具体阐述安全生产领域“三违”指什么？</w:t>
      </w:r>
    </w:p>
    <w:p w:rsidR="0040605A" w:rsidRPr="0040605A" w:rsidRDefault="0040605A" w:rsidP="0040605A">
      <w:pPr>
        <w:spacing w:line="360" w:lineRule="auto"/>
        <w:ind w:firstLineChars="200" w:firstLine="480"/>
        <w:rPr>
          <w:rFonts w:asciiTheme="minorEastAsia" w:eastAsiaTheme="minorEastAsia" w:hAnsiTheme="minorEastAsia"/>
          <w:sz w:val="24"/>
        </w:rPr>
      </w:pPr>
      <w:r w:rsidRPr="0040605A">
        <w:rPr>
          <w:rFonts w:asciiTheme="minorEastAsia" w:eastAsiaTheme="minorEastAsia" w:hAnsiTheme="minorEastAsia" w:hint="eastAsia"/>
          <w:sz w:val="24"/>
        </w:rPr>
        <w:t>答：</w:t>
      </w:r>
      <w:proofErr w:type="gramStart"/>
      <w:r w:rsidRPr="0040605A">
        <w:rPr>
          <w:rFonts w:asciiTheme="minorEastAsia" w:eastAsiaTheme="minorEastAsia" w:hAnsiTheme="minorEastAsia" w:hint="eastAsia"/>
          <w:sz w:val="24"/>
        </w:rPr>
        <w:t>三违是违章</w:t>
      </w:r>
      <w:proofErr w:type="gramEnd"/>
      <w:r w:rsidRPr="0040605A">
        <w:rPr>
          <w:rFonts w:asciiTheme="minorEastAsia" w:eastAsiaTheme="minorEastAsia" w:hAnsiTheme="minorEastAsia" w:hint="eastAsia"/>
          <w:sz w:val="24"/>
        </w:rPr>
        <w:t>指挥、违章作业和违反劳动纪律；</w:t>
      </w:r>
    </w:p>
    <w:p w:rsidR="0040605A" w:rsidRPr="0040605A" w:rsidRDefault="0040605A" w:rsidP="0040605A">
      <w:pPr>
        <w:spacing w:line="360" w:lineRule="auto"/>
        <w:ind w:firstLineChars="250" w:firstLine="600"/>
        <w:rPr>
          <w:rFonts w:asciiTheme="minorEastAsia" w:eastAsiaTheme="minorEastAsia" w:hAnsiTheme="minorEastAsia"/>
          <w:sz w:val="24"/>
        </w:rPr>
      </w:pPr>
    </w:p>
    <w:p w:rsidR="0040605A" w:rsidRPr="0040605A" w:rsidRDefault="0040605A" w:rsidP="0040605A">
      <w:pPr>
        <w:spacing w:line="360" w:lineRule="auto"/>
        <w:ind w:firstLineChars="250" w:firstLine="600"/>
        <w:rPr>
          <w:rFonts w:asciiTheme="minorEastAsia" w:eastAsiaTheme="minorEastAsia" w:hAnsiTheme="minorEastAsia"/>
          <w:sz w:val="24"/>
        </w:rPr>
      </w:pPr>
    </w:p>
    <w:p w:rsidR="0040605A" w:rsidRPr="0040605A" w:rsidRDefault="0040605A" w:rsidP="0040605A">
      <w:pPr>
        <w:spacing w:line="360" w:lineRule="auto"/>
        <w:ind w:firstLineChars="250" w:firstLine="600"/>
        <w:rPr>
          <w:rFonts w:asciiTheme="minorEastAsia" w:eastAsiaTheme="minorEastAsia" w:hAnsiTheme="minorEastAsia"/>
          <w:sz w:val="24"/>
        </w:rPr>
      </w:pPr>
    </w:p>
    <w:p w:rsidR="0040605A" w:rsidRPr="0040605A" w:rsidRDefault="0040605A" w:rsidP="0040605A">
      <w:pPr>
        <w:spacing w:line="360" w:lineRule="auto"/>
        <w:rPr>
          <w:rFonts w:asciiTheme="minorEastAsia" w:eastAsiaTheme="minorEastAsia" w:hAnsiTheme="minorEastAsia"/>
          <w:sz w:val="24"/>
        </w:rPr>
      </w:pPr>
    </w:p>
    <w:p w:rsidR="0040605A" w:rsidRPr="0040605A" w:rsidRDefault="0040605A" w:rsidP="0040605A">
      <w:pPr>
        <w:spacing w:line="360" w:lineRule="auto"/>
        <w:ind w:firstLineChars="250" w:firstLine="600"/>
        <w:rPr>
          <w:rFonts w:asciiTheme="minorEastAsia" w:eastAsiaTheme="minorEastAsia" w:hAnsiTheme="minorEastAsia"/>
          <w:sz w:val="24"/>
        </w:rPr>
      </w:pPr>
      <w:r w:rsidRPr="0040605A">
        <w:rPr>
          <w:rFonts w:asciiTheme="minorEastAsia" w:eastAsiaTheme="minorEastAsia" w:hAnsiTheme="minorEastAsia" w:hint="eastAsia"/>
          <w:sz w:val="24"/>
        </w:rPr>
        <w:t>2、新《安全生产法》第十八条规定：生产经营单位的主要负责人对本单位安全生产工作负有哪些职责？（答对四项即可）</w:t>
      </w:r>
    </w:p>
    <w:p w:rsidR="0040605A" w:rsidRPr="0040605A" w:rsidRDefault="0040605A" w:rsidP="0040605A">
      <w:pPr>
        <w:spacing w:line="360" w:lineRule="auto"/>
        <w:ind w:firstLineChars="200" w:firstLine="480"/>
        <w:rPr>
          <w:rFonts w:asciiTheme="minorEastAsia" w:eastAsiaTheme="minorEastAsia" w:hAnsiTheme="minorEastAsia"/>
          <w:sz w:val="24"/>
        </w:rPr>
      </w:pPr>
      <w:r w:rsidRPr="0040605A">
        <w:rPr>
          <w:rFonts w:asciiTheme="minorEastAsia" w:eastAsiaTheme="minorEastAsia" w:hAnsiTheme="minorEastAsia" w:hint="eastAsia"/>
          <w:sz w:val="24"/>
        </w:rPr>
        <w:lastRenderedPageBreak/>
        <w:t>答：（1）建立、健全本单位安全生产责任制；</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（2）组织制定本单位安全生产规章制度和操作规程；</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（3）组织制定并实施本单位安全生产教育和培训计划；</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（4）保证本单位安全生产投入的有效实施；</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（5）督促、检查本单位的安全生产工作，及时消除生产安全事故隐患；</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（6）组织制定并实施本单位的生产安全事故应急救援预案；</w:t>
      </w:r>
    </w:p>
    <w:p w:rsidR="0040605A" w:rsidRPr="0040605A" w:rsidRDefault="0040605A" w:rsidP="0040605A">
      <w:pPr>
        <w:spacing w:line="360" w:lineRule="auto"/>
        <w:ind w:firstLineChars="350" w:firstLine="840"/>
        <w:rPr>
          <w:rFonts w:asciiTheme="minorEastAsia" w:eastAsiaTheme="minorEastAsia" w:hAnsiTheme="minorEastAsia"/>
          <w:sz w:val="24"/>
        </w:rPr>
      </w:pPr>
      <w:r w:rsidRPr="0040605A">
        <w:rPr>
          <w:rFonts w:asciiTheme="minorEastAsia" w:eastAsiaTheme="minorEastAsia" w:hAnsiTheme="minorEastAsia" w:hint="eastAsia"/>
          <w:sz w:val="24"/>
        </w:rPr>
        <w:t>（7）及时、如实报告生产安全事故。</w:t>
      </w:r>
    </w:p>
    <w:p w:rsidR="00A05091" w:rsidRPr="0040605A" w:rsidRDefault="00A05091">
      <w:pPr>
        <w:rPr>
          <w:rFonts w:asciiTheme="minorEastAsia" w:eastAsiaTheme="minorEastAsia" w:hAnsiTheme="minorEastAsia"/>
          <w:sz w:val="24"/>
        </w:rPr>
      </w:pPr>
    </w:p>
    <w:sectPr w:rsidR="00A05091" w:rsidRPr="0040605A" w:rsidSect="00E80EC8">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9E6" w:rsidRDefault="002329E6" w:rsidP="001B76CF">
      <w:r>
        <w:separator/>
      </w:r>
    </w:p>
  </w:endnote>
  <w:endnote w:type="continuationSeparator" w:id="0">
    <w:p w:rsidR="002329E6" w:rsidRDefault="002329E6" w:rsidP="001B76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9E6" w:rsidRDefault="002329E6" w:rsidP="001B76CF">
      <w:r>
        <w:separator/>
      </w:r>
    </w:p>
  </w:footnote>
  <w:footnote w:type="continuationSeparator" w:id="0">
    <w:p w:rsidR="002329E6" w:rsidRDefault="002329E6" w:rsidP="001B76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605A"/>
    <w:rsid w:val="001B76CF"/>
    <w:rsid w:val="002329E6"/>
    <w:rsid w:val="0040605A"/>
    <w:rsid w:val="00A05091"/>
    <w:rsid w:val="00BD2149"/>
    <w:rsid w:val="00CA2A93"/>
    <w:rsid w:val="00E80E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05A"/>
    <w:pPr>
      <w:widowControl w:val="0"/>
      <w:spacing w:line="24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605A"/>
    <w:rPr>
      <w:color w:val="0000FF"/>
      <w:u w:val="single"/>
    </w:rPr>
  </w:style>
  <w:style w:type="paragraph" w:styleId="a4">
    <w:name w:val="Normal (Web)"/>
    <w:basedOn w:val="a"/>
    <w:uiPriority w:val="99"/>
    <w:semiHidden/>
    <w:unhideWhenUsed/>
    <w:rsid w:val="0040605A"/>
    <w:rPr>
      <w:sz w:val="24"/>
      <w:szCs w:val="20"/>
    </w:rPr>
  </w:style>
  <w:style w:type="paragraph" w:customStyle="1" w:styleId="reader-word-layer">
    <w:name w:val="reader-word-layer"/>
    <w:basedOn w:val="a"/>
    <w:uiPriority w:val="99"/>
    <w:rsid w:val="0040605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semiHidden/>
    <w:unhideWhenUsed/>
    <w:rsid w:val="001B76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B76CF"/>
    <w:rPr>
      <w:rFonts w:ascii="Times New Roman" w:eastAsia="宋体" w:hAnsi="Times New Roman" w:cs="Times New Roman"/>
      <w:sz w:val="18"/>
      <w:szCs w:val="18"/>
    </w:rPr>
  </w:style>
  <w:style w:type="paragraph" w:styleId="a6">
    <w:name w:val="footer"/>
    <w:basedOn w:val="a"/>
    <w:link w:val="Char0"/>
    <w:uiPriority w:val="99"/>
    <w:semiHidden/>
    <w:unhideWhenUsed/>
    <w:rsid w:val="001B76C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B76C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894148091">
      <w:bodyDiv w:val="1"/>
      <w:marLeft w:val="0"/>
      <w:marRight w:val="0"/>
      <w:marTop w:val="0"/>
      <w:marBottom w:val="0"/>
      <w:divBdr>
        <w:top w:val="none" w:sz="0" w:space="0" w:color="auto"/>
        <w:left w:val="none" w:sz="0" w:space="0" w:color="auto"/>
        <w:bottom w:val="none" w:sz="0" w:space="0" w:color="auto"/>
        <w:right w:val="none" w:sz="0" w:space="0" w:color="auto"/>
      </w:divBdr>
    </w:div>
    <w:div w:id="190220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kaq.org/mkgl/" TargetMode="External"/><Relationship Id="rId3" Type="http://schemas.openxmlformats.org/officeDocument/2006/relationships/webSettings" Target="webSettings.xml"/><Relationship Id="rId7" Type="http://schemas.openxmlformats.org/officeDocument/2006/relationships/hyperlink" Target="http://www.mkaq.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aq.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mkaq.org/" TargetMode="External"/><Relationship Id="rId4" Type="http://schemas.openxmlformats.org/officeDocument/2006/relationships/footnotes" Target="footnotes.xml"/><Relationship Id="rId9" Type="http://schemas.openxmlformats.org/officeDocument/2006/relationships/hyperlink" Target="http://www.mkaq.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李晓斌</dc:creator>
  <cp:lastModifiedBy>李晓斌</cp:lastModifiedBy>
  <cp:revision>2</cp:revision>
  <dcterms:created xsi:type="dcterms:W3CDTF">2016-07-27T09:29:00Z</dcterms:created>
  <dcterms:modified xsi:type="dcterms:W3CDTF">2016-07-28T01:04:00Z</dcterms:modified>
</cp:coreProperties>
</file>