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BBB" w:rsidRDefault="008C1BBB" w:rsidP="008C1BBB">
      <w:pPr>
        <w:ind w:firstLineChars="300" w:firstLine="1320"/>
        <w:rPr>
          <w:rFonts w:ascii="方正小标宋简体" w:eastAsia="方正小标宋简体" w:hint="eastAsia"/>
          <w:sz w:val="44"/>
          <w:szCs w:val="44"/>
        </w:rPr>
      </w:pPr>
      <w:r w:rsidRPr="008C1BBB">
        <w:rPr>
          <w:rFonts w:ascii="方正小标宋简体" w:eastAsia="方正小标宋简体" w:hint="eastAsia"/>
          <w:sz w:val="44"/>
          <w:szCs w:val="44"/>
        </w:rPr>
        <w:t>非煤矿山安全生产知识题库</w:t>
      </w:r>
    </w:p>
    <w:p w:rsidR="005E0E82" w:rsidRDefault="008C1BBB" w:rsidP="008C1BBB">
      <w:pPr>
        <w:ind w:firstLineChars="900" w:firstLine="2880"/>
        <w:rPr>
          <w:rFonts w:ascii="仿宋_GB2312" w:eastAsia="仿宋_GB2312" w:hint="eastAsia"/>
          <w:sz w:val="32"/>
          <w:szCs w:val="32"/>
        </w:rPr>
      </w:pPr>
      <w:r w:rsidRPr="008C1BBB">
        <w:rPr>
          <w:rFonts w:ascii="仿宋_GB2312" w:eastAsia="仿宋_GB2312" w:hint="eastAsia"/>
          <w:sz w:val="32"/>
          <w:szCs w:val="32"/>
        </w:rPr>
        <w:t>多选题</w:t>
      </w:r>
    </w:p>
    <w:p w:rsidR="008C1BBB" w:rsidRPr="008C1BBB" w:rsidRDefault="008C1BBB" w:rsidP="008C1BBB">
      <w:pPr>
        <w:spacing w:line="560" w:lineRule="exac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1</w:t>
      </w:r>
      <w:r w:rsidRPr="008C1BBB">
        <w:rPr>
          <w:rFonts w:ascii="仿宋_GB2312" w:eastAsia="仿宋_GB2312" w:hAnsi="宋体" w:cs="宋体" w:hint="eastAsia"/>
          <w:color w:val="000000"/>
          <w:kern w:val="0"/>
          <w:sz w:val="32"/>
          <w:szCs w:val="32"/>
        </w:rPr>
        <w:t>、密封场所内作业有哪几种危险因素? （ABC）</w:t>
      </w:r>
    </w:p>
    <w:p w:rsidR="008C1BBB" w:rsidRPr="008C1BBB" w:rsidRDefault="008C1BBB" w:rsidP="008C1BBB">
      <w:pPr>
        <w:spacing w:line="560" w:lineRule="exact"/>
        <w:rPr>
          <w:rFonts w:ascii="仿宋_GB2312" w:eastAsia="仿宋_GB2312" w:hAnsi="宋体" w:hint="eastAsia"/>
          <w:b/>
          <w:bCs/>
          <w:color w:val="000000"/>
          <w:sz w:val="32"/>
          <w:szCs w:val="32"/>
        </w:rPr>
      </w:pPr>
      <w:r w:rsidRPr="008C1BBB">
        <w:rPr>
          <w:rFonts w:ascii="仿宋_GB2312" w:eastAsia="仿宋_GB2312" w:hAnsi="宋体" w:cs="宋体" w:hint="eastAsia"/>
          <w:color w:val="000000"/>
          <w:kern w:val="0"/>
          <w:sz w:val="32"/>
          <w:szCs w:val="32"/>
        </w:rPr>
        <w:t>A缺氧窒息           B有毒空气中毒         C火灾或爆炸危险</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2、建国50多年来，我国颁布并在用的有关安全生产、劳动保护法律法规中，以法的形式出现的有：（ABCD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A安全生产法  B矿山安全法  C劳动法  D职业病防治法 E劳动保护法</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3</w:t>
      </w:r>
      <w:r w:rsidRPr="008C1BBB">
        <w:rPr>
          <w:rFonts w:ascii="仿宋_GB2312" w:eastAsia="仿宋_GB2312" w:hAnsi="宋体" w:hint="eastAsia"/>
          <w:color w:val="000000"/>
          <w:sz w:val="32"/>
          <w:szCs w:val="32"/>
        </w:rPr>
        <w:t>、《安全生产法》明确确立的安全生产基本三大目标是：（ ABD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A保障人民生命安全  B保护国家财产安全 C保证企业健康安全运行  D促进社会经济发展</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4</w:t>
      </w:r>
      <w:r w:rsidRPr="008C1BBB">
        <w:rPr>
          <w:rFonts w:ascii="仿宋_GB2312" w:eastAsia="仿宋_GB2312" w:hAnsi="宋体" w:hint="eastAsia"/>
          <w:color w:val="000000"/>
          <w:sz w:val="32"/>
          <w:szCs w:val="32"/>
        </w:rPr>
        <w:t>、我国安全生产的监督方式：（ABCD）</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A工会民主监督  B社会舆论监督  C公众举报监督  D社区报告监督</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5</w:t>
      </w:r>
      <w:r w:rsidRPr="008C1BBB">
        <w:rPr>
          <w:rFonts w:ascii="仿宋_GB2312" w:eastAsia="仿宋_GB2312" w:hAnsi="宋体" w:hint="eastAsia"/>
          <w:color w:val="000000"/>
          <w:sz w:val="32"/>
          <w:szCs w:val="32"/>
        </w:rPr>
        <w:t>、根据《安全生产法》，下列哪些属于从业人员的权利：（ ABCD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A知情权  B建议权  C拒绝权  D紧急避险权</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6</w:t>
      </w:r>
      <w:r w:rsidRPr="008C1BBB">
        <w:rPr>
          <w:rFonts w:ascii="仿宋_GB2312" w:eastAsia="仿宋_GB2312" w:hAnsi="宋体" w:hint="eastAsia"/>
          <w:color w:val="000000"/>
          <w:sz w:val="32"/>
          <w:szCs w:val="32"/>
        </w:rPr>
        <w:t>、职业危害因素是指：（ ACE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A职业中毒  B职业伤亡  C工业粉尘  D职业事故  E生产噪音</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7</w:t>
      </w:r>
      <w:r w:rsidRPr="008C1BBB">
        <w:rPr>
          <w:rFonts w:ascii="仿宋_GB2312" w:eastAsia="仿宋_GB2312" w:hAnsi="宋体" w:hint="eastAsia"/>
          <w:color w:val="000000"/>
          <w:sz w:val="32"/>
          <w:szCs w:val="32"/>
        </w:rPr>
        <w:t>、下列哪些属于企业普通员工的安全教育方法：（ ABCD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A三级教育  B复工教育  C全员安全教育  D企业日常安全教育</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lastRenderedPageBreak/>
        <w:t>8</w:t>
      </w:r>
      <w:r w:rsidRPr="008C1BBB">
        <w:rPr>
          <w:rFonts w:ascii="仿宋_GB2312" w:eastAsia="仿宋_GB2312" w:hAnsi="宋体" w:hint="eastAsia"/>
          <w:color w:val="000000"/>
          <w:sz w:val="32"/>
          <w:szCs w:val="32"/>
        </w:rPr>
        <w:t>、应急救援行动的优先原则是：（ ABC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A员工和应急救援人员的安全优先 B防止事故扩展优先 C保护环境优先 D防止或减少损失优先</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9</w:t>
      </w:r>
      <w:r w:rsidRPr="008C1BBB">
        <w:rPr>
          <w:rFonts w:ascii="仿宋_GB2312" w:eastAsia="仿宋_GB2312" w:hAnsi="宋体" w:hint="eastAsia"/>
          <w:color w:val="000000"/>
          <w:sz w:val="32"/>
          <w:szCs w:val="32"/>
        </w:rPr>
        <w:t>、下列哪些设备属于特种设备：（ ABCD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A锅炉 B厂内运输机械 C起重机械 D防爆电器</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10</w:t>
      </w:r>
      <w:r w:rsidRPr="008C1BBB">
        <w:rPr>
          <w:rFonts w:ascii="仿宋_GB2312" w:eastAsia="仿宋_GB2312" w:hAnsi="宋体" w:hint="eastAsia"/>
          <w:color w:val="000000"/>
          <w:sz w:val="32"/>
          <w:szCs w:val="32"/>
        </w:rPr>
        <w:t>、根据《安全生产法》，下列哪些属于从业人员的义务：（ ABC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A自律遵规 B学习安全知识，提高安全技能 C危险报告 D建立健全安全生产责任制</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11</w:t>
      </w:r>
      <w:r w:rsidRPr="008C1BBB">
        <w:rPr>
          <w:rFonts w:ascii="仿宋_GB2312" w:eastAsia="仿宋_GB2312" w:hAnsi="宋体" w:hint="eastAsia"/>
          <w:color w:val="000000"/>
          <w:sz w:val="32"/>
          <w:szCs w:val="32"/>
        </w:rPr>
        <w:t>、下列哪些属于企业一般职工应当具备的安全生产知识：（ ABCD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A有关电器设备的基本安全知识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B个人防护用品的正确使用</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C生产中使用的有毒有害原料的安全防护知识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D国家安全生产法规</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12</w:t>
      </w:r>
      <w:r w:rsidRPr="008C1BBB">
        <w:rPr>
          <w:rFonts w:ascii="仿宋_GB2312" w:eastAsia="仿宋_GB2312" w:hAnsi="宋体" w:hint="eastAsia"/>
          <w:color w:val="000000"/>
          <w:sz w:val="32"/>
          <w:szCs w:val="32"/>
        </w:rPr>
        <w:t>、</w:t>
      </w:r>
      <w:r w:rsidRPr="008C1BBB">
        <w:rPr>
          <w:rFonts w:ascii="仿宋_GB2312" w:eastAsia="仿宋_GB2312" w:hAnsi="宋体" w:hint="eastAsia"/>
          <w:color w:val="000000"/>
          <w:sz w:val="32"/>
          <w:szCs w:val="32"/>
          <w:u w:val="single"/>
        </w:rPr>
        <w:t xml:space="preserve">      </w:t>
      </w:r>
      <w:r w:rsidRPr="008C1BBB">
        <w:rPr>
          <w:rFonts w:ascii="仿宋_GB2312" w:eastAsia="仿宋_GB2312" w:hAnsi="宋体" w:hint="eastAsia"/>
          <w:color w:val="000000"/>
          <w:sz w:val="32"/>
          <w:szCs w:val="32"/>
        </w:rPr>
        <w:t xml:space="preserve">等特种作业人员，必须按照国家有关规定经过专门的安全作业培训，并取得特种作业操作资格证书后，方可上岗作业。（ABCDE）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A、垂直运输机械作业人员； B、安装拆卸工；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C、爆破作业人员； D、起重信号工；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E、登高架设作业人员 </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13</w:t>
      </w:r>
      <w:r w:rsidRPr="008C1BBB">
        <w:rPr>
          <w:rFonts w:ascii="仿宋_GB2312" w:eastAsia="仿宋_GB2312" w:hAnsi="宋体" w:hint="eastAsia"/>
          <w:color w:val="000000"/>
          <w:sz w:val="32"/>
          <w:szCs w:val="32"/>
        </w:rPr>
        <w:t xml:space="preserve">、建筑物楼层临边四周无围护结构时，（ B E ）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A、设一道防护栏杆； B、设两道防护栏杆；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lastRenderedPageBreak/>
        <w:t xml:space="preserve">C、若不设防护栏杆时立挂安全网； D、不设防护栏杆；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E、或立挂安全网加一道防护栏杆。 </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14</w:t>
      </w:r>
      <w:r w:rsidRPr="008C1BBB">
        <w:rPr>
          <w:rFonts w:ascii="仿宋_GB2312" w:eastAsia="仿宋_GB2312" w:hAnsi="宋体" w:hint="eastAsia"/>
          <w:color w:val="000000"/>
          <w:sz w:val="32"/>
          <w:szCs w:val="32"/>
        </w:rPr>
        <w:t>、施工现场的外电架空线路达不到规范规定的</w:t>
      </w:r>
      <w:hyperlink r:id="rId4" w:tgtFrame="_blank" w:tooltip="体积最小无线看字摄像头 @Vogate.com" w:history="1">
        <w:r w:rsidRPr="008C1BBB">
          <w:rPr>
            <w:rStyle w:val="a3"/>
            <w:rFonts w:ascii="仿宋_GB2312" w:eastAsia="仿宋_GB2312" w:hAnsi="宋体" w:hint="eastAsia"/>
            <w:sz w:val="32"/>
            <w:szCs w:val="32"/>
          </w:rPr>
          <w:t>最小</w:t>
        </w:r>
      </w:hyperlink>
      <w:r w:rsidRPr="008C1BBB">
        <w:rPr>
          <w:rFonts w:ascii="仿宋_GB2312" w:eastAsia="仿宋_GB2312" w:hAnsi="宋体" w:hint="eastAsia"/>
          <w:color w:val="000000"/>
          <w:sz w:val="32"/>
          <w:szCs w:val="32"/>
        </w:rPr>
        <w:t xml:space="preserve">距离时，必须采取防护措施，（ A B C E ）。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A、增设屏障    B、遮拦    C、停电后作业    D、不能解决防护措施时应张贴告示； </w:t>
      </w:r>
      <w:r w:rsidRPr="008C1BBB">
        <w:rPr>
          <w:rFonts w:ascii="仿宋_GB2312" w:eastAsia="仿宋_GB2312" w:hAnsi="宋体" w:hint="eastAsia"/>
          <w:color w:val="000000"/>
          <w:sz w:val="32"/>
          <w:szCs w:val="32"/>
        </w:rPr>
        <w:br/>
        <w:t xml:space="preserve">E、并悬挂醒目的警告标识牌。 </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15</w:t>
      </w:r>
      <w:r w:rsidRPr="008C1BBB">
        <w:rPr>
          <w:rFonts w:ascii="仿宋_GB2312" w:eastAsia="仿宋_GB2312" w:hAnsi="宋体" w:hint="eastAsia"/>
          <w:color w:val="000000"/>
          <w:sz w:val="32"/>
          <w:szCs w:val="32"/>
        </w:rPr>
        <w:t xml:space="preserve">、企业安全检查的方式有（ A BC D ）。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A、企业或项目部定期组织的安全检查；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B、各级管理人员的日常巡回检查、专业安全检查；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C、季节性和节假日安全检查；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D、班组自我检查、交接检查； </w:t>
      </w:r>
    </w:p>
    <w:p w:rsidR="008C1BBB" w:rsidRPr="008C1BBB" w:rsidRDefault="008C1BBB" w:rsidP="008C1BBB">
      <w:pPr>
        <w:spacing w:line="560" w:lineRule="exact"/>
        <w:rPr>
          <w:rFonts w:ascii="仿宋_GB2312" w:eastAsia="仿宋_GB2312" w:hAnsi="宋体" w:hint="eastAsia"/>
          <w:color w:val="000000"/>
          <w:sz w:val="32"/>
          <w:szCs w:val="32"/>
        </w:rPr>
      </w:pPr>
      <w:r>
        <w:rPr>
          <w:rFonts w:ascii="仿宋_GB2312" w:eastAsia="仿宋_GB2312" w:hAnsi="宋体" w:hint="eastAsia"/>
          <w:color w:val="000000"/>
          <w:sz w:val="32"/>
          <w:szCs w:val="32"/>
        </w:rPr>
        <w:t>16</w:t>
      </w:r>
      <w:r w:rsidRPr="008C1BBB">
        <w:rPr>
          <w:rFonts w:ascii="仿宋_GB2312" w:eastAsia="仿宋_GB2312" w:hAnsi="宋体" w:hint="eastAsia"/>
          <w:color w:val="000000"/>
          <w:sz w:val="32"/>
          <w:szCs w:val="32"/>
        </w:rPr>
        <w:t>、</w:t>
      </w:r>
      <w:r w:rsidRPr="008C1BBB">
        <w:rPr>
          <w:rFonts w:ascii="仿宋_GB2312" w:eastAsia="仿宋_GB2312" w:hAnsi="宋体" w:hint="eastAsia"/>
          <w:color w:val="000000"/>
          <w:sz w:val="32"/>
          <w:szCs w:val="32"/>
          <w:u w:val="single"/>
        </w:rPr>
        <w:t xml:space="preserve">      </w:t>
      </w:r>
      <w:r w:rsidRPr="008C1BBB">
        <w:rPr>
          <w:rFonts w:ascii="仿宋_GB2312" w:eastAsia="仿宋_GB2312" w:hAnsi="宋体" w:hint="eastAsia"/>
          <w:color w:val="000000"/>
          <w:sz w:val="32"/>
          <w:szCs w:val="32"/>
        </w:rPr>
        <w:t xml:space="preserve">或上述情况的组合所形成的根源或状态称为危险源。（ABCD）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A、可能导致死亡； B、可能导致伤害； </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C、可能导致职业病； D、可能导致财产损失；</w:t>
      </w:r>
    </w:p>
    <w:p w:rsidR="008C1BBB" w:rsidRPr="008C1BBB" w:rsidRDefault="008C1BBB" w:rsidP="008C1BBB">
      <w:pPr>
        <w:spacing w:line="560" w:lineRule="exact"/>
        <w:rPr>
          <w:rFonts w:ascii="仿宋_GB2312" w:eastAsia="仿宋_GB2312" w:hAnsi="宋体" w:hint="eastAsia"/>
          <w:color w:val="000000"/>
          <w:sz w:val="32"/>
          <w:szCs w:val="32"/>
        </w:rPr>
      </w:pPr>
      <w:r w:rsidRPr="008C1BBB">
        <w:rPr>
          <w:rFonts w:ascii="仿宋_GB2312" w:eastAsia="仿宋_GB2312" w:hAnsi="宋体" w:hint="eastAsia"/>
          <w:color w:val="000000"/>
          <w:sz w:val="32"/>
          <w:szCs w:val="32"/>
        </w:rPr>
        <w:t xml:space="preserve">E、可能导致工作环境破坏。 </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17</w:t>
      </w:r>
      <w:r w:rsidRPr="008C1BBB">
        <w:rPr>
          <w:rFonts w:ascii="仿宋_GB2312" w:eastAsia="仿宋_GB2312" w:hAnsi="宋体" w:hint="eastAsia"/>
          <w:sz w:val="32"/>
          <w:szCs w:val="32"/>
        </w:rPr>
        <w:t>、根据《工伤保险条例》，企业缴纳工伤保险费的数额与（ AB ）有关。</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A本单位职工工资总额  B本单位缴费费率  C本单位职工人数  D本单位营业额</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18</w:t>
      </w:r>
      <w:r w:rsidRPr="008C1BBB">
        <w:rPr>
          <w:rFonts w:ascii="仿宋_GB2312" w:eastAsia="仿宋_GB2312" w:hAnsi="宋体" w:hint="eastAsia"/>
          <w:sz w:val="32"/>
          <w:szCs w:val="32"/>
        </w:rPr>
        <w:t>、安全生产许可证颁发机关应当承担的责任有（ ABC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lastRenderedPageBreak/>
        <w:t>A应当加强对取得安全生产许可证企业的监督检查  B谁审批、谁监督、谁负责</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C发现企业不具备《安全生产许可证条例》规定的安全生产条件的，应当暂扣或者吊销其安全生产许可证</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D企业是生产经营活动的责任主体，颁发机关主要抓好事前许可</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19</w:t>
      </w:r>
      <w:r w:rsidRPr="008C1BBB">
        <w:rPr>
          <w:rFonts w:ascii="仿宋_GB2312" w:eastAsia="仿宋_GB2312" w:hAnsi="宋体" w:hint="eastAsia"/>
          <w:sz w:val="32"/>
          <w:szCs w:val="32"/>
        </w:rPr>
        <w:t>、安全生产许可证颁发管理机关工作人员有下列（BCD ）行为之一的，给予降级或者撤职的行政处分；构成犯罪的，依法追究刑事责任。</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A不在规定时限内颁发安全生产许可证的</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B向不符合《安全生产许可证条例》规定的安全生产条件的企业颁发安全生产许可证的</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C发现取得安全生产许可证的企业不再具备《安全生产许可证条例》规定的安全生产条件，不依法处理的</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D在安全生产许可证颁发、管理和监督检查中，索取或者接受企业的财物，或者谋取其他利益的</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20</w:t>
      </w:r>
      <w:r w:rsidRPr="008C1BBB">
        <w:rPr>
          <w:rFonts w:ascii="仿宋_GB2312" w:eastAsia="仿宋_GB2312" w:hAnsi="宋体" w:hint="eastAsia"/>
          <w:sz w:val="32"/>
          <w:szCs w:val="32"/>
        </w:rPr>
        <w:t>、生产经营单位的从业人员不服从管理，违反安全生产规章制度或者操作规程，应该按照（AD）进行处理。</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Ａ由单位给与批评教育，依照有关规章制度给予处分</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Ｂ由安全生产监督管理部门给予行政处分</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Ｃ责令改正，并给予一定的罚款</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Ｄ造成重大事故构成犯罪的，依法追究刑事责任</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21</w:t>
      </w:r>
      <w:r w:rsidRPr="008C1BBB">
        <w:rPr>
          <w:rFonts w:ascii="仿宋_GB2312" w:eastAsia="仿宋_GB2312" w:hAnsi="宋体" w:hint="eastAsia"/>
          <w:sz w:val="32"/>
          <w:szCs w:val="32"/>
        </w:rPr>
        <w:t>、企业违反《安全生产许可证条例》规定，转让安全生产许可</w:t>
      </w:r>
      <w:r w:rsidRPr="008C1BBB">
        <w:rPr>
          <w:rFonts w:ascii="仿宋_GB2312" w:eastAsia="仿宋_GB2312" w:hAnsi="宋体" w:hint="eastAsia"/>
          <w:sz w:val="32"/>
          <w:szCs w:val="32"/>
        </w:rPr>
        <w:lastRenderedPageBreak/>
        <w:t>证的，受到（ABD）出罚。</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A没收违法所得    B处10万元以上50万元以下罚款</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C责令停产整顿    D吊销其安全生产许可证</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22</w:t>
      </w:r>
      <w:r w:rsidRPr="008C1BBB">
        <w:rPr>
          <w:rFonts w:ascii="仿宋_GB2312" w:eastAsia="仿宋_GB2312" w:hAnsi="宋体" w:hint="eastAsia"/>
          <w:sz w:val="32"/>
          <w:szCs w:val="32"/>
        </w:rPr>
        <w:t>、以下（ABCD）属特种作业人员</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A电工  B放炮工  C电梯司机   D厂内机动车驾驶员</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说明：《条例》为新颁布的《生产安全事故报告和调查处理条例》的简称</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23</w:t>
      </w:r>
      <w:r w:rsidRPr="008C1BBB">
        <w:rPr>
          <w:rFonts w:ascii="仿宋_GB2312" w:eastAsia="仿宋_GB2312" w:hAnsi="宋体" w:hint="eastAsia"/>
          <w:sz w:val="32"/>
          <w:szCs w:val="32"/>
        </w:rPr>
        <w:t>、《条例》要求 事故调查组应由有关政府、（ABCD）组成</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A安监部门  B监察机关  C公安机关   D工会</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34</w:t>
      </w:r>
      <w:r w:rsidRPr="008C1BBB">
        <w:rPr>
          <w:rFonts w:ascii="仿宋_GB2312" w:eastAsia="仿宋_GB2312" w:hAnsi="宋体" w:hint="eastAsia"/>
          <w:sz w:val="32"/>
          <w:szCs w:val="32"/>
        </w:rPr>
        <w:t>、以下（ABC）为重大事故。</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A27人死亡事故  B60人重伤事故  C直接经济损失为0.6亿元的事故  D7人死亡事故</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25</w:t>
      </w:r>
      <w:r w:rsidRPr="008C1BBB">
        <w:rPr>
          <w:rFonts w:ascii="仿宋_GB2312" w:eastAsia="仿宋_GB2312" w:hAnsi="宋体" w:hint="eastAsia"/>
          <w:sz w:val="32"/>
          <w:szCs w:val="32"/>
        </w:rPr>
        <w:t>、《条例》不适用于以下（AB）的报告和调查处理。</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A核设施事故  B国防科研生产事故  C煤矿生产事故  D钢厂生产事故</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26</w:t>
      </w:r>
      <w:r w:rsidRPr="008C1BBB">
        <w:rPr>
          <w:rFonts w:ascii="仿宋_GB2312" w:eastAsia="仿宋_GB2312" w:hAnsi="宋体" w:hint="eastAsia"/>
          <w:sz w:val="32"/>
          <w:szCs w:val="32"/>
        </w:rPr>
        <w:t>、报告事故应包括以下（ABCD）内容。</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A事故发生的时间、地点及事故现场情况       B事故简要经过</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C事故造成的伤亡人数                       D事故发生单位概况</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27</w:t>
      </w:r>
      <w:r w:rsidRPr="008C1BBB">
        <w:rPr>
          <w:rFonts w:ascii="仿宋_GB2312" w:eastAsia="仿宋_GB2312" w:hAnsi="宋体" w:hint="eastAsia"/>
          <w:sz w:val="32"/>
          <w:szCs w:val="32"/>
        </w:rPr>
        <w:t>、以下（ABC）单位发生的事故的报告和调查处理也参照《条例》规定执行。</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A事业单位   B社会团体   C国家机关   D国防科研单位</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lastRenderedPageBreak/>
        <w:t>28</w:t>
      </w:r>
      <w:r w:rsidRPr="008C1BBB">
        <w:rPr>
          <w:rFonts w:ascii="仿宋_GB2312" w:eastAsia="仿宋_GB2312" w:hAnsi="宋体" w:hint="eastAsia"/>
          <w:sz w:val="32"/>
          <w:szCs w:val="32"/>
        </w:rPr>
        <w:t>、《条例》对迟报、漏报、谎报和瞒报事故在以下（ABCD）方面进行规定。</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A事故报告责任  B事故报告的程序和时限  C事故报告内容  D事故受理值班制度</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29</w:t>
      </w:r>
      <w:r w:rsidRPr="008C1BBB">
        <w:rPr>
          <w:rFonts w:ascii="仿宋_GB2312" w:eastAsia="仿宋_GB2312" w:hAnsi="宋体" w:hint="eastAsia"/>
          <w:sz w:val="32"/>
          <w:szCs w:val="32"/>
        </w:rPr>
        <w:t>、《条例》规定，事故发生单位应当（ABD）。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A认真吸取事故教训  B落实防范和整改措施  C继续生产   D防止事故再次发生</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30</w:t>
      </w:r>
      <w:r w:rsidRPr="008C1BBB">
        <w:rPr>
          <w:rFonts w:ascii="仿宋_GB2312" w:eastAsia="仿宋_GB2312" w:hAnsi="宋体" w:hint="eastAsia"/>
          <w:sz w:val="32"/>
          <w:szCs w:val="32"/>
        </w:rPr>
        <w:t>、《条例》规定，对事故发生单位主要负责人处上一年年收入40%至80%罚款的行为有（ABC）.</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 xml:space="preserve">A不立即组织事故抢险的  B迟报或者漏报事故的  C在事故调查处理期间擅离职守的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D事故发生后逃匿的、</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31</w:t>
      </w:r>
      <w:r w:rsidRPr="008C1BBB">
        <w:rPr>
          <w:rFonts w:ascii="仿宋_GB2312" w:eastAsia="仿宋_GB2312" w:hAnsi="宋体" w:hint="eastAsia"/>
          <w:sz w:val="32"/>
          <w:szCs w:val="32"/>
        </w:rPr>
        <w:t>、《条例》规定，对事故发生单位直接负责的主管人员处上一年年收入60%至100%罚款的行为有（ABCD）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A谎报或者瞒报事故的  B事故发生后逃匿的  C伪造或者故意破环事故现场的</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D在事故调查中做伪证或者指使他人做伪证的</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32</w:t>
      </w:r>
      <w:r w:rsidRPr="008C1BBB">
        <w:rPr>
          <w:rFonts w:ascii="仿宋_GB2312" w:eastAsia="仿宋_GB2312" w:hAnsi="宋体" w:hint="eastAsia"/>
          <w:sz w:val="32"/>
          <w:szCs w:val="32"/>
        </w:rPr>
        <w:t>、《条例》规定，对事故发生单位主要负责人处上一年年收入60%至100%罚款的行为有（ABCD）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A谎报或者瞒报事故的   B事故发生后逃匿的  C伪造或者故意破环事故现场的</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D在事故调查中作伪证或者指使他人作伪证的</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lastRenderedPageBreak/>
        <w:t>33</w:t>
      </w:r>
      <w:r w:rsidRPr="008C1BBB">
        <w:rPr>
          <w:rFonts w:ascii="仿宋_GB2312" w:eastAsia="仿宋_GB2312" w:hAnsi="宋体" w:hint="eastAsia"/>
          <w:sz w:val="32"/>
          <w:szCs w:val="32"/>
        </w:rPr>
        <w:t>、依据《条例》规定，下列（ABCD）为事故报告内容.</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A事故发生单位概况      B事故发生的原因和事故性质      C事故防范和整改措施</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D事故责任的认定以及对事故责任者的处理建议</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34</w:t>
      </w:r>
      <w:r w:rsidRPr="008C1BBB">
        <w:rPr>
          <w:rFonts w:ascii="仿宋_GB2312" w:eastAsia="仿宋_GB2312" w:hAnsi="宋体" w:hint="eastAsia"/>
          <w:sz w:val="32"/>
          <w:szCs w:val="32"/>
        </w:rPr>
        <w:t>、下面哪些使职业中毒因素所致职业病。（ABC）</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A铅及其化合物中毒（不包括四乙基铅） B镉及其化合物中毒  C磷及其化合物中毒 D炭疽</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35</w:t>
      </w:r>
      <w:r w:rsidRPr="008C1BBB">
        <w:rPr>
          <w:rFonts w:ascii="仿宋_GB2312" w:eastAsia="仿宋_GB2312" w:hAnsi="宋体" w:hint="eastAsia"/>
          <w:sz w:val="32"/>
          <w:szCs w:val="32"/>
        </w:rPr>
        <w:t>、高处作业可分为（ABCD）极</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A一级：2~</w:t>
      </w:r>
      <w:smartTag w:uri="urn:schemas-microsoft-com:office:smarttags" w:element="chmetcnv">
        <w:smartTagPr>
          <w:attr w:name="TCSC" w:val="0"/>
          <w:attr w:name="NumberType" w:val="1"/>
          <w:attr w:name="Negative" w:val="False"/>
          <w:attr w:name="HasSpace" w:val="False"/>
          <w:attr w:name="SourceValue" w:val="5"/>
          <w:attr w:name="UnitName" w:val="米"/>
        </w:smartTagPr>
        <w:r w:rsidRPr="008C1BBB">
          <w:rPr>
            <w:rFonts w:ascii="仿宋_GB2312" w:eastAsia="仿宋_GB2312" w:hAnsi="宋体" w:hint="eastAsia"/>
            <w:sz w:val="32"/>
            <w:szCs w:val="32"/>
          </w:rPr>
          <w:t>5米</w:t>
        </w:r>
      </w:smartTag>
      <w:r w:rsidRPr="008C1BBB">
        <w:rPr>
          <w:rFonts w:ascii="仿宋_GB2312" w:eastAsia="仿宋_GB2312" w:hAnsi="宋体" w:hint="eastAsia"/>
          <w:sz w:val="32"/>
          <w:szCs w:val="32"/>
        </w:rPr>
        <w:t>高处作业  B二级：</w:t>
      </w:r>
      <w:smartTag w:uri="urn:schemas-microsoft-com:office:smarttags" w:element="chmetcnv">
        <w:smartTagPr>
          <w:attr w:name="TCSC" w:val="0"/>
          <w:attr w:name="NumberType" w:val="1"/>
          <w:attr w:name="Negative" w:val="False"/>
          <w:attr w:name="HasSpace" w:val="False"/>
          <w:attr w:name="SourceValue" w:val="5"/>
          <w:attr w:name="UnitName" w:val="米"/>
        </w:smartTagPr>
        <w:r w:rsidRPr="008C1BBB">
          <w:rPr>
            <w:rFonts w:ascii="仿宋_GB2312" w:eastAsia="仿宋_GB2312" w:hAnsi="宋体" w:hint="eastAsia"/>
            <w:sz w:val="32"/>
            <w:szCs w:val="32"/>
          </w:rPr>
          <w:t>5米</w:t>
        </w:r>
      </w:smartTag>
      <w:r w:rsidRPr="008C1BBB">
        <w:rPr>
          <w:rFonts w:ascii="仿宋_GB2312" w:eastAsia="仿宋_GB2312" w:hAnsi="宋体" w:hint="eastAsia"/>
          <w:sz w:val="32"/>
          <w:szCs w:val="32"/>
        </w:rPr>
        <w:t>以上至</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C1BBB">
          <w:rPr>
            <w:rFonts w:ascii="仿宋_GB2312" w:eastAsia="仿宋_GB2312" w:hAnsi="宋体" w:hint="eastAsia"/>
            <w:sz w:val="32"/>
            <w:szCs w:val="32"/>
          </w:rPr>
          <w:t>15米</w:t>
        </w:r>
      </w:smartTag>
      <w:r w:rsidRPr="008C1BBB">
        <w:rPr>
          <w:rFonts w:ascii="仿宋_GB2312" w:eastAsia="仿宋_GB2312" w:hAnsi="宋体" w:hint="eastAsia"/>
          <w:sz w:val="32"/>
          <w:szCs w:val="32"/>
        </w:rPr>
        <w:t>高处作业 C三级：</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C1BBB">
          <w:rPr>
            <w:rFonts w:ascii="仿宋_GB2312" w:eastAsia="仿宋_GB2312" w:hAnsi="宋体" w:hint="eastAsia"/>
            <w:sz w:val="32"/>
            <w:szCs w:val="32"/>
          </w:rPr>
          <w:t>15米</w:t>
        </w:r>
      </w:smartTag>
      <w:r w:rsidRPr="008C1BBB">
        <w:rPr>
          <w:rFonts w:ascii="仿宋_GB2312" w:eastAsia="仿宋_GB2312" w:hAnsi="宋体" w:hint="eastAsia"/>
          <w:sz w:val="32"/>
          <w:szCs w:val="32"/>
        </w:rPr>
        <w:t>以上至</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C1BBB">
          <w:rPr>
            <w:rFonts w:ascii="仿宋_GB2312" w:eastAsia="仿宋_GB2312" w:hAnsi="宋体" w:hint="eastAsia"/>
            <w:sz w:val="32"/>
            <w:szCs w:val="32"/>
          </w:rPr>
          <w:t>30米</w:t>
        </w:r>
      </w:smartTag>
      <w:r w:rsidRPr="008C1BBB">
        <w:rPr>
          <w:rFonts w:ascii="仿宋_GB2312" w:eastAsia="仿宋_GB2312" w:hAnsi="宋体" w:hint="eastAsia"/>
          <w:sz w:val="32"/>
          <w:szCs w:val="32"/>
        </w:rPr>
        <w:t>高处作业</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C1BBB">
          <w:rPr>
            <w:rFonts w:ascii="仿宋_GB2312" w:eastAsia="仿宋_GB2312" w:hAnsi="宋体" w:hint="eastAsia"/>
            <w:sz w:val="32"/>
            <w:szCs w:val="32"/>
          </w:rPr>
          <w:t>30米</w:t>
        </w:r>
      </w:smartTag>
      <w:r w:rsidRPr="008C1BBB">
        <w:rPr>
          <w:rFonts w:ascii="仿宋_GB2312" w:eastAsia="仿宋_GB2312" w:hAnsi="宋体" w:hint="eastAsia"/>
          <w:sz w:val="32"/>
          <w:szCs w:val="32"/>
        </w:rPr>
        <w:t>以上高处作业</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36</w:t>
      </w:r>
      <w:r w:rsidRPr="008C1BBB">
        <w:rPr>
          <w:rFonts w:ascii="仿宋_GB2312" w:eastAsia="仿宋_GB2312" w:hAnsi="宋体" w:hint="eastAsia"/>
          <w:sz w:val="32"/>
          <w:szCs w:val="32"/>
        </w:rPr>
        <w:t>、国家规定的安全色叙述中，正确的是（ABCD）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 xml:space="preserve">A绿色表示提示、安全状态通行        B红色表示禁止、停止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C蓝色表示指令，必须遵守的规定      D黄色表示警告、注意</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37</w:t>
      </w:r>
      <w:r w:rsidRPr="008C1BBB">
        <w:rPr>
          <w:rFonts w:ascii="仿宋_GB2312" w:eastAsia="仿宋_GB2312" w:hAnsi="宋体" w:hint="eastAsia"/>
          <w:sz w:val="32"/>
          <w:szCs w:val="32"/>
        </w:rPr>
        <w:t>、下面关于劳动保护用品的叙述中，正确的是（ACD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A使用劳动保护用品，通过采取阻隔、封闭、吸收、悬浮等措施，能起到保护有机体的局部或全部免受外来侵害的作用。</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B在一定条件下，使用个人防护用品是最优的防护措施</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C防护用品严格保证质量，安全可靠</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D防护用品穿戴要舒适方便，经济耐用。</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38</w:t>
      </w:r>
      <w:r w:rsidRPr="008C1BBB">
        <w:rPr>
          <w:rFonts w:ascii="仿宋_GB2312" w:eastAsia="仿宋_GB2312" w:hAnsi="宋体" w:hint="eastAsia"/>
          <w:sz w:val="32"/>
          <w:szCs w:val="32"/>
        </w:rPr>
        <w:t>、安全生产许可证颁发机关应当承担的责任（ABC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A应当加强对取得安全生产许可证企业的监督检查  B谁审批、</w:t>
      </w:r>
      <w:r w:rsidRPr="008C1BBB">
        <w:rPr>
          <w:rFonts w:ascii="仿宋_GB2312" w:eastAsia="仿宋_GB2312" w:hAnsi="宋体" w:hint="eastAsia"/>
          <w:sz w:val="32"/>
          <w:szCs w:val="32"/>
        </w:rPr>
        <w:lastRenderedPageBreak/>
        <w:t>谁监管、谁负责</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C发现企业不具备《安全生产许可证条例》规定的安全生产条件的，应当暂扣或者吊销其安全生产许可证</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D企业是生产经营活动的责任主体，颁发机关应当抓好事前许可</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39</w:t>
      </w:r>
      <w:r w:rsidRPr="008C1BBB">
        <w:rPr>
          <w:rFonts w:ascii="仿宋_GB2312" w:eastAsia="仿宋_GB2312" w:hAnsi="宋体" w:hint="eastAsia"/>
          <w:sz w:val="32"/>
          <w:szCs w:val="32"/>
        </w:rPr>
        <w:t>、安全生产的奖励形式有（ABC）</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A荣誉奖励 B一次性物质奖励  C给予提职、晋级奖励  D增加工资</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40</w:t>
      </w:r>
      <w:r w:rsidRPr="008C1BBB">
        <w:rPr>
          <w:rFonts w:ascii="仿宋_GB2312" w:eastAsia="仿宋_GB2312" w:hAnsi="宋体" w:hint="eastAsia"/>
          <w:sz w:val="32"/>
          <w:szCs w:val="32"/>
        </w:rPr>
        <w:t>、与生产过程有关的职业病危害因素包括（ABD）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A粉尘  B病毒  C劳动制度  D辐射</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41</w:t>
      </w:r>
      <w:r w:rsidRPr="008C1BBB">
        <w:rPr>
          <w:rFonts w:ascii="仿宋_GB2312" w:eastAsia="仿宋_GB2312" w:hAnsi="宋体" w:hint="eastAsia"/>
          <w:sz w:val="32"/>
          <w:szCs w:val="32"/>
        </w:rPr>
        <w:t>、生产过程中的职业危害因素，其环境因素为（ACD）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A化学因素  B地理因素  C物理因素  D生物因素</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42</w:t>
      </w:r>
      <w:r w:rsidRPr="008C1BBB">
        <w:rPr>
          <w:rFonts w:ascii="仿宋_GB2312" w:eastAsia="仿宋_GB2312" w:hAnsi="宋体" w:hint="eastAsia"/>
          <w:sz w:val="32"/>
          <w:szCs w:val="32"/>
        </w:rPr>
        <w:t>、常见的职业病中毒有（BCD）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A铜中毒   B铅中毒  C苯中毒  D汞中毒</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43</w:t>
      </w:r>
      <w:r w:rsidRPr="008C1BBB">
        <w:rPr>
          <w:rFonts w:ascii="仿宋_GB2312" w:eastAsia="仿宋_GB2312" w:hAnsi="宋体" w:hint="eastAsia"/>
          <w:sz w:val="32"/>
          <w:szCs w:val="32"/>
        </w:rPr>
        <w:t>、我国已将（ABCD）等职业致癌物质所致的癌症，列入职业病名单。</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A石棉  B氯乙烯  C苯  D砷</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44</w:t>
      </w:r>
      <w:r w:rsidRPr="008C1BBB">
        <w:rPr>
          <w:rFonts w:ascii="仿宋_GB2312" w:eastAsia="仿宋_GB2312" w:hAnsi="宋体" w:hint="eastAsia"/>
          <w:sz w:val="32"/>
          <w:szCs w:val="32"/>
        </w:rPr>
        <w:t>、根据生产性粉尘发的性质，可将生产性粉尘分为（ABC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A无机性粉尘  B有机性分尘    C混合性粉尘   D非金属性粉尘</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45</w:t>
      </w:r>
      <w:r w:rsidRPr="008C1BBB">
        <w:rPr>
          <w:rFonts w:ascii="仿宋_GB2312" w:eastAsia="仿宋_GB2312" w:hAnsi="宋体" w:hint="eastAsia"/>
          <w:sz w:val="32"/>
          <w:szCs w:val="32"/>
        </w:rPr>
        <w:t>、无机性粉尘包括（ACD）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A金属性粉尘  B动物性粉尘  C矿物性粉尘  D非金属性粉尘</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46</w:t>
      </w:r>
      <w:r w:rsidRPr="008C1BBB">
        <w:rPr>
          <w:rFonts w:ascii="仿宋_GB2312" w:eastAsia="仿宋_GB2312" w:hAnsi="宋体" w:hint="eastAsia"/>
          <w:sz w:val="32"/>
          <w:szCs w:val="32"/>
        </w:rPr>
        <w:t>、下列属于职业病防治法立法目的的是（ABCD）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lastRenderedPageBreak/>
        <w:t xml:space="preserve">A预防、控制和消除职业病危害  B防治职业病  C保护劳动者及其相关权益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D促进经济发展</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47</w:t>
      </w:r>
      <w:r w:rsidRPr="008C1BBB">
        <w:rPr>
          <w:rFonts w:ascii="仿宋_GB2312" w:eastAsia="仿宋_GB2312" w:hAnsi="宋体" w:hint="eastAsia"/>
          <w:sz w:val="32"/>
          <w:szCs w:val="32"/>
        </w:rPr>
        <w:t>、工作场所职业病警示标识有（ABCD）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A警示语句  B图形标识  C警示线   D有毒物品作业岗位职业病危害告知卡</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48</w:t>
      </w:r>
      <w:r w:rsidRPr="008C1BBB">
        <w:rPr>
          <w:rFonts w:ascii="仿宋_GB2312" w:eastAsia="仿宋_GB2312" w:hAnsi="宋体" w:hint="eastAsia"/>
          <w:sz w:val="32"/>
          <w:szCs w:val="32"/>
        </w:rPr>
        <w:t>、生产过程中的有害因素，属于化学因素的是（AB）</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Ａ生产性毒物　Ｂ生产性粉尘　　Ｃ振动　　Ｄ气象条件</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49</w:t>
      </w:r>
      <w:r w:rsidRPr="008C1BBB">
        <w:rPr>
          <w:rFonts w:ascii="仿宋_GB2312" w:eastAsia="仿宋_GB2312" w:hAnsi="宋体" w:hint="eastAsia"/>
          <w:sz w:val="32"/>
          <w:szCs w:val="32"/>
        </w:rPr>
        <w:t>、属于物理因素的是（ABC）</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 xml:space="preserve">A非电离辐射  B电离辐射  C噪声  D病毒 </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50</w:t>
      </w:r>
      <w:r w:rsidRPr="008C1BBB">
        <w:rPr>
          <w:rFonts w:ascii="仿宋_GB2312" w:eastAsia="仿宋_GB2312" w:hAnsi="宋体" w:hint="eastAsia"/>
          <w:sz w:val="32"/>
          <w:szCs w:val="32"/>
        </w:rPr>
        <w:t>、属于生物因素的是（ABD）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A细菌  B寄生虫  C噪声  D病毒</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51</w:t>
      </w:r>
      <w:r w:rsidRPr="008C1BBB">
        <w:rPr>
          <w:rFonts w:ascii="仿宋_GB2312" w:eastAsia="仿宋_GB2312" w:hAnsi="宋体" w:hint="eastAsia"/>
          <w:sz w:val="32"/>
          <w:szCs w:val="32"/>
        </w:rPr>
        <w:t>、劳动过程中的有害因素（ABCD）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A劳动组织和制度不合理  B作息制度不合理  C精神性职业紧张  D劳动强度过大</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52</w:t>
      </w:r>
      <w:r w:rsidRPr="008C1BBB">
        <w:rPr>
          <w:rFonts w:ascii="仿宋_GB2312" w:eastAsia="仿宋_GB2312" w:hAnsi="宋体" w:hint="eastAsia"/>
          <w:sz w:val="32"/>
          <w:szCs w:val="32"/>
        </w:rPr>
        <w:t>、我国法定的尘肺有（ABCD）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A矽肺  B石墨尘肺  C石棉肺  D水泥尘肺</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52</w:t>
      </w:r>
      <w:r w:rsidRPr="008C1BBB">
        <w:rPr>
          <w:rFonts w:ascii="仿宋_GB2312" w:eastAsia="仿宋_GB2312" w:hAnsi="宋体" w:hint="eastAsia"/>
          <w:sz w:val="32"/>
          <w:szCs w:val="32"/>
        </w:rPr>
        <w:t>、职业健康检查分为（ABC）健康检查形式</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A上岗前  B离岗时  C接触危害因素从业人员的定期  D不定期</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54</w:t>
      </w:r>
      <w:r w:rsidRPr="008C1BBB">
        <w:rPr>
          <w:rFonts w:ascii="仿宋_GB2312" w:eastAsia="仿宋_GB2312" w:hAnsi="宋体" w:hint="eastAsia"/>
          <w:sz w:val="32"/>
          <w:szCs w:val="32"/>
        </w:rPr>
        <w:t>、职业病发病过程中要取决于（ABCD）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Ａ有害因素的性质　 Ｂ有害因素作用于人体的量　 Ｃ生产过程　Ｄ人体健康状况</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lastRenderedPageBreak/>
        <w:t>55</w:t>
      </w:r>
      <w:r w:rsidRPr="008C1BBB">
        <w:rPr>
          <w:rFonts w:ascii="仿宋_GB2312" w:eastAsia="仿宋_GB2312" w:hAnsi="宋体" w:hint="eastAsia"/>
          <w:sz w:val="32"/>
          <w:szCs w:val="32"/>
        </w:rPr>
        <w:t>、生产性毒物的存在方式（ABCD）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 xml:space="preserve">A原料  B辅助材料   C夹杂物  D半成品  </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56</w:t>
      </w:r>
      <w:r w:rsidRPr="008C1BBB">
        <w:rPr>
          <w:rFonts w:ascii="仿宋_GB2312" w:eastAsia="仿宋_GB2312" w:hAnsi="宋体" w:hint="eastAsia"/>
          <w:sz w:val="32"/>
          <w:szCs w:val="32"/>
        </w:rPr>
        <w:t>、职业卫生基本概念中，劳动条件是指（ABCD）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A生产工艺过程中  B劳动过程  C生产环境  D生活环境</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57</w:t>
      </w:r>
      <w:r w:rsidRPr="008C1BBB">
        <w:rPr>
          <w:rFonts w:ascii="仿宋_GB2312" w:eastAsia="仿宋_GB2312" w:hAnsi="宋体" w:hint="eastAsia"/>
          <w:sz w:val="32"/>
          <w:szCs w:val="32"/>
        </w:rPr>
        <w:t>、劳动者在职业卫生方面的权利有（ABCD）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A获得职业卫生教育、培训  B工作场所职业危害知情权 C工伤保险待遇  D获得职业病防护服务</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58</w:t>
      </w:r>
      <w:r w:rsidRPr="008C1BBB">
        <w:rPr>
          <w:rFonts w:ascii="仿宋_GB2312" w:eastAsia="仿宋_GB2312" w:hAnsi="宋体" w:hint="eastAsia"/>
          <w:sz w:val="32"/>
          <w:szCs w:val="32"/>
        </w:rPr>
        <w:t>、《职业病防治法》规定用人单位应当（ABCD）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 xml:space="preserve">A建立健全职业病防治责任制   B加强对职业病防治的管理   C提高职业病防治水平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D对本单位产生的职业病危害承担责任</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59</w:t>
      </w:r>
      <w:r w:rsidRPr="008C1BBB">
        <w:rPr>
          <w:rFonts w:ascii="仿宋_GB2312" w:eastAsia="仿宋_GB2312" w:hAnsi="宋体" w:hint="eastAsia"/>
          <w:sz w:val="32"/>
          <w:szCs w:val="32"/>
        </w:rPr>
        <w:t>、《职业病防治法》规定，（BD）应当按照调整后的职责分工，履行各自的监督检查职责。</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A用人单位    B卫生行政部门    C职业病防治所   D安全生产监督管理部门</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60</w:t>
      </w:r>
      <w:r w:rsidRPr="008C1BBB">
        <w:rPr>
          <w:rFonts w:ascii="仿宋_GB2312" w:eastAsia="仿宋_GB2312" w:hAnsi="宋体" w:hint="eastAsia"/>
          <w:sz w:val="32"/>
          <w:szCs w:val="32"/>
        </w:rPr>
        <w:t>、职业病是指企业、事业单位和个体经济组织的劳动者在职业活动中，银接触（ABCD ）二引起的疾病</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A粉尘    B有害物质    C放射性物质   D有害物质</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61</w:t>
      </w:r>
      <w:r w:rsidRPr="008C1BBB">
        <w:rPr>
          <w:rFonts w:ascii="仿宋_GB2312" w:eastAsia="仿宋_GB2312" w:hAnsi="宋体" w:hint="eastAsia"/>
          <w:sz w:val="32"/>
          <w:szCs w:val="32"/>
        </w:rPr>
        <w:t>、《职业病防治法》规定，职业病病人依法享有（AB）的权利</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A工伤社会保险  B提出赔偿要求  C提出变动工作  D提起诉讼</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62</w:t>
      </w:r>
      <w:r w:rsidRPr="008C1BBB">
        <w:rPr>
          <w:rFonts w:ascii="仿宋_GB2312" w:eastAsia="仿宋_GB2312" w:hAnsi="宋体" w:hint="eastAsia"/>
          <w:sz w:val="32"/>
          <w:szCs w:val="32"/>
        </w:rPr>
        <w:t>、职业病诊断，应当综合分析的因素有（ACD）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A病人的职业史  B病人的身体状况  C临床表现以及辅助检查</w:t>
      </w:r>
      <w:r w:rsidRPr="008C1BBB">
        <w:rPr>
          <w:rFonts w:ascii="仿宋_GB2312" w:eastAsia="仿宋_GB2312" w:hAnsi="宋体" w:hint="eastAsia"/>
          <w:sz w:val="32"/>
          <w:szCs w:val="32"/>
        </w:rPr>
        <w:lastRenderedPageBreak/>
        <w:t>结果</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D职业病危害接触史和现场危害调查与评价</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63</w:t>
      </w:r>
      <w:r w:rsidRPr="008C1BBB">
        <w:rPr>
          <w:rFonts w:ascii="仿宋_GB2312" w:eastAsia="仿宋_GB2312" w:hAnsi="宋体" w:hint="eastAsia"/>
          <w:sz w:val="32"/>
          <w:szCs w:val="32"/>
        </w:rPr>
        <w:t>、职业病前期预防的规定有（ABCD）等几个方面</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 xml:space="preserve">A关于国家对从事特殊职业危害管理的规定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B关于产生职业病危害的用人单位的设立及其工作场所职业卫生要求的规定</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C关于职业病危害项目的申报制度的规定</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D关于职业病预评价制度的规定</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64</w:t>
      </w:r>
      <w:r w:rsidRPr="008C1BBB">
        <w:rPr>
          <w:rFonts w:ascii="仿宋_GB2312" w:eastAsia="仿宋_GB2312" w:hAnsi="宋体" w:hint="eastAsia"/>
          <w:sz w:val="32"/>
          <w:szCs w:val="32"/>
        </w:rPr>
        <w:t>、属于物理因素所致的职业病有（AB ）</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A中暑   B高原病  C接触性皮炎  D电光性皮炎</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65</w:t>
      </w:r>
      <w:r w:rsidRPr="008C1BBB">
        <w:rPr>
          <w:rFonts w:ascii="仿宋_GB2312" w:eastAsia="仿宋_GB2312" w:hAnsi="宋体" w:hint="eastAsia"/>
          <w:sz w:val="32"/>
          <w:szCs w:val="32"/>
        </w:rPr>
        <w:t>、用人单位应当对（BC）定期进行健康检查</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Ａ特种作业人员　　Ｂ从事有职业危害作业的劳动者　　Ｃ未成年工　　Ｄ怀孕的女职工</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66</w:t>
      </w:r>
      <w:r w:rsidRPr="008C1BBB">
        <w:rPr>
          <w:rFonts w:ascii="仿宋_GB2312" w:eastAsia="仿宋_GB2312" w:hAnsi="宋体" w:hint="eastAsia"/>
          <w:sz w:val="32"/>
          <w:szCs w:val="32"/>
        </w:rPr>
        <w:t>、下面说法正确的是（ABD）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A禁止安排女职工从事矿工井下作业 B用人单位必须对劳动者进行劳动安全卫生教育</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C不得使用未成年工    D对怀孕7个月以上的女职工不得安排其夜班劳动</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67</w:t>
      </w:r>
      <w:r w:rsidRPr="008C1BBB">
        <w:rPr>
          <w:rFonts w:ascii="仿宋_GB2312" w:eastAsia="仿宋_GB2312" w:hAnsi="宋体" w:hint="eastAsia"/>
          <w:sz w:val="32"/>
          <w:szCs w:val="32"/>
        </w:rPr>
        <w:t>、决定职业病危害因素对人体健康影响的主要有（CD）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A接触地点  B安全卫生标准  C接触水平  D接触时间</w:t>
      </w:r>
    </w:p>
    <w:p w:rsidR="008C1BBB" w:rsidRPr="008C1BBB" w:rsidRDefault="008C1BBB" w:rsidP="008C1BBB">
      <w:pPr>
        <w:spacing w:line="560" w:lineRule="exact"/>
        <w:rPr>
          <w:rFonts w:ascii="仿宋_GB2312" w:eastAsia="仿宋_GB2312" w:hAnsi="宋体" w:hint="eastAsia"/>
          <w:sz w:val="32"/>
          <w:szCs w:val="32"/>
        </w:rPr>
      </w:pPr>
      <w:r>
        <w:rPr>
          <w:rFonts w:ascii="仿宋_GB2312" w:eastAsia="仿宋_GB2312" w:hAnsi="宋体" w:hint="eastAsia"/>
          <w:sz w:val="32"/>
          <w:szCs w:val="32"/>
        </w:rPr>
        <w:t>68</w:t>
      </w:r>
      <w:r w:rsidRPr="008C1BBB">
        <w:rPr>
          <w:rFonts w:ascii="仿宋_GB2312" w:eastAsia="仿宋_GB2312" w:hAnsi="宋体" w:hint="eastAsia"/>
          <w:sz w:val="32"/>
          <w:szCs w:val="32"/>
        </w:rPr>
        <w:t>、职业中毒可分为（ABD）</w:t>
      </w:r>
    </w:p>
    <w:p w:rsidR="008C1BBB" w:rsidRPr="008C1BBB" w:rsidRDefault="008C1BBB" w:rsidP="008C1BBB">
      <w:pPr>
        <w:spacing w:line="560" w:lineRule="exact"/>
        <w:rPr>
          <w:rFonts w:ascii="仿宋_GB2312" w:eastAsia="仿宋_GB2312" w:hAnsi="宋体" w:hint="eastAsia"/>
          <w:sz w:val="32"/>
          <w:szCs w:val="32"/>
        </w:rPr>
      </w:pPr>
      <w:r w:rsidRPr="008C1BBB">
        <w:rPr>
          <w:rFonts w:ascii="仿宋_GB2312" w:eastAsia="仿宋_GB2312" w:hAnsi="宋体" w:hint="eastAsia"/>
          <w:sz w:val="32"/>
          <w:szCs w:val="32"/>
        </w:rPr>
        <w:t>A急性中毒  B慢性中毒  C亚慢性中毒  D亚急性中毒</w:t>
      </w:r>
    </w:p>
    <w:p w:rsidR="008C1BBB" w:rsidRPr="008C1BBB" w:rsidRDefault="008C1BBB" w:rsidP="008C1BBB">
      <w:pPr>
        <w:ind w:firstLineChars="900" w:firstLine="2880"/>
        <w:rPr>
          <w:rFonts w:ascii="仿宋_GB2312" w:eastAsia="仿宋_GB2312" w:hint="eastAsia"/>
          <w:sz w:val="32"/>
          <w:szCs w:val="32"/>
        </w:rPr>
      </w:pPr>
    </w:p>
    <w:sectPr w:rsidR="008C1BBB" w:rsidRPr="008C1BBB" w:rsidSect="009443F6">
      <w:pgSz w:w="11906" w:h="16838"/>
      <w:pgMar w:top="2155" w:right="1474" w:bottom="2041" w:left="158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C1BBB"/>
    <w:rsid w:val="005E0E82"/>
    <w:rsid w:val="007B3703"/>
    <w:rsid w:val="008C1BBB"/>
    <w:rsid w:val="009443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E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1BBB"/>
    <w:rPr>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ction.vogate.com/click/click.php?ads_id=172&amp;site_id=6235007045037619&amp;click=1&amp;url=http%3A//www.52567.com&amp;v=0&amp;k=%u6700%u5C0F&amp;s=http%3A//go121.cn/Article/HTML/5731.html&amp;rn=53924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831</Words>
  <Characters>4743</Characters>
  <Application>Microsoft Office Word</Application>
  <DocSecurity>0</DocSecurity>
  <Lines>39</Lines>
  <Paragraphs>11</Paragraphs>
  <ScaleCrop>false</ScaleCrop>
  <Company>微软中国</Company>
  <LinksUpToDate>false</LinksUpToDate>
  <CharactersWithSpaces>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2016-07-28T09:47:00Z</dcterms:created>
  <dcterms:modified xsi:type="dcterms:W3CDTF">2016-07-28T09:57:00Z</dcterms:modified>
</cp:coreProperties>
</file>