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987" w:rsidRPr="00B6651F" w:rsidRDefault="00C35987" w:rsidP="00C35987">
      <w:pPr>
        <w:jc w:val="center"/>
        <w:rPr>
          <w:rFonts w:ascii="黑体" w:eastAsia="黑体" w:hAnsi="黑体"/>
          <w:sz w:val="32"/>
          <w:szCs w:val="32"/>
        </w:rPr>
      </w:pPr>
      <w:r w:rsidRPr="00A135B6">
        <w:rPr>
          <w:rFonts w:ascii="黑体" w:eastAsia="黑体" w:hAnsi="黑体" w:hint="eastAsia"/>
          <w:sz w:val="32"/>
          <w:szCs w:val="32"/>
        </w:rPr>
        <w:t>安全常识测试</w:t>
      </w:r>
      <w:r>
        <w:rPr>
          <w:rFonts w:ascii="黑体" w:eastAsia="黑体" w:hAnsi="黑体" w:hint="eastAsia"/>
          <w:sz w:val="32"/>
          <w:szCs w:val="32"/>
        </w:rPr>
        <w:t>B</w:t>
      </w:r>
      <w:r w:rsidRPr="00A135B6">
        <w:rPr>
          <w:rFonts w:ascii="黑体" w:eastAsia="黑体" w:hAnsi="黑体" w:hint="eastAsia"/>
          <w:sz w:val="32"/>
          <w:szCs w:val="32"/>
        </w:rPr>
        <w:t>卷（</w:t>
      </w:r>
      <w:r>
        <w:rPr>
          <w:rFonts w:ascii="黑体" w:eastAsia="黑体" w:hAnsi="黑体" w:hint="eastAsia"/>
          <w:sz w:val="32"/>
          <w:szCs w:val="32"/>
        </w:rPr>
        <w:t>非煤露天矿山</w:t>
      </w:r>
      <w:r w:rsidRPr="00A135B6">
        <w:rPr>
          <w:rFonts w:ascii="黑体" w:eastAsia="黑体" w:hAnsi="黑体" w:hint="eastAsia"/>
          <w:sz w:val="32"/>
          <w:szCs w:val="32"/>
        </w:rPr>
        <w:t>）</w:t>
      </w:r>
    </w:p>
    <w:p w:rsidR="00C35987" w:rsidRDefault="00C35987" w:rsidP="00E77833">
      <w:pPr>
        <w:spacing w:line="240" w:lineRule="exact"/>
        <w:rPr>
          <w:rFonts w:ascii="黑体" w:eastAsia="黑体" w:hAnsi="黑体"/>
          <w:sz w:val="28"/>
          <w:szCs w:val="28"/>
        </w:rPr>
      </w:pPr>
    </w:p>
    <w:p w:rsidR="00C35987" w:rsidRPr="00E77833" w:rsidRDefault="00C35987" w:rsidP="00C35987">
      <w:pPr>
        <w:rPr>
          <w:rFonts w:ascii="黑体" w:eastAsia="黑体" w:hAnsi="黑体"/>
          <w:sz w:val="28"/>
          <w:szCs w:val="28"/>
        </w:rPr>
      </w:pPr>
      <w:r w:rsidRPr="00E77833">
        <w:rPr>
          <w:rFonts w:ascii="黑体" w:eastAsia="黑体" w:hAnsi="黑体" w:hint="eastAsia"/>
          <w:sz w:val="28"/>
          <w:szCs w:val="28"/>
        </w:rPr>
        <w:t>单位：</w:t>
      </w:r>
      <w:r w:rsidRPr="00E77833">
        <w:rPr>
          <w:rFonts w:ascii="黑体" w:eastAsia="黑体" w:hAnsi="黑体" w:hint="eastAsia"/>
          <w:sz w:val="28"/>
          <w:szCs w:val="28"/>
          <w:u w:val="single"/>
        </w:rPr>
        <w:t xml:space="preserve">                    </w:t>
      </w:r>
      <w:r w:rsidRPr="00E77833">
        <w:rPr>
          <w:rFonts w:ascii="黑体" w:eastAsia="黑体" w:hAnsi="黑体" w:hint="eastAsia"/>
          <w:sz w:val="28"/>
          <w:szCs w:val="28"/>
        </w:rPr>
        <w:t xml:space="preserve">        姓名：</w:t>
      </w:r>
      <w:r w:rsidRPr="00E77833">
        <w:rPr>
          <w:rFonts w:ascii="黑体" w:eastAsia="黑体" w:hAnsi="黑体" w:hint="eastAsia"/>
          <w:sz w:val="28"/>
          <w:szCs w:val="28"/>
          <w:u w:val="single"/>
        </w:rPr>
        <w:t xml:space="preserve">          </w:t>
      </w:r>
      <w:r w:rsidRPr="00E77833">
        <w:rPr>
          <w:rFonts w:ascii="黑体" w:eastAsia="黑体" w:hAnsi="黑体" w:hint="eastAsia"/>
          <w:sz w:val="28"/>
          <w:szCs w:val="28"/>
        </w:rPr>
        <w:t xml:space="preserve">     岗位：</w:t>
      </w:r>
      <w:r w:rsidRPr="00E77833">
        <w:rPr>
          <w:rFonts w:ascii="黑体" w:eastAsia="黑体" w:hAnsi="黑体" w:hint="eastAsia"/>
          <w:sz w:val="28"/>
          <w:szCs w:val="28"/>
          <w:u w:val="single"/>
        </w:rPr>
        <w:t xml:space="preserve">            </w:t>
      </w:r>
    </w:p>
    <w:p w:rsidR="00534F35" w:rsidRPr="00A77B5C" w:rsidRDefault="00534F35" w:rsidP="00A77B5C">
      <w:pPr>
        <w:spacing w:beforeLines="50" w:afterLines="50" w:line="560" w:lineRule="exact"/>
        <w:ind w:firstLineChars="200" w:firstLine="480"/>
        <w:outlineLvl w:val="0"/>
        <w:rPr>
          <w:rFonts w:ascii="黑体" w:eastAsia="黑体" w:hAnsi="黑体"/>
          <w:sz w:val="24"/>
          <w:szCs w:val="24"/>
        </w:rPr>
      </w:pPr>
      <w:r w:rsidRPr="00A77B5C">
        <w:rPr>
          <w:rFonts w:ascii="黑体" w:eastAsia="黑体" w:hAnsi="黑体" w:hint="eastAsia"/>
          <w:sz w:val="24"/>
          <w:szCs w:val="24"/>
        </w:rPr>
        <w:t>一、选择题</w:t>
      </w:r>
      <w:r w:rsidRPr="00A77B5C">
        <w:rPr>
          <w:rFonts w:ascii="黑体" w:eastAsia="黑体" w:hAnsi="黑体" w:cs="Times New Roman" w:hint="eastAsia"/>
          <w:sz w:val="24"/>
          <w:szCs w:val="24"/>
        </w:rPr>
        <w:t>（总分</w:t>
      </w:r>
      <w:r w:rsidRPr="00A77B5C">
        <w:rPr>
          <w:rFonts w:ascii="黑体" w:eastAsia="黑体" w:hAnsi="黑体" w:hint="eastAsia"/>
          <w:sz w:val="24"/>
          <w:szCs w:val="24"/>
        </w:rPr>
        <w:t>70</w:t>
      </w:r>
      <w:r w:rsidRPr="00A77B5C">
        <w:rPr>
          <w:rFonts w:ascii="黑体" w:eastAsia="黑体" w:hAnsi="黑体" w:cs="Times New Roman" w:hint="eastAsia"/>
          <w:sz w:val="24"/>
          <w:szCs w:val="24"/>
        </w:rPr>
        <w:t>分）</w:t>
      </w:r>
    </w:p>
    <w:p w:rsidR="00027D63" w:rsidRPr="00A77B5C" w:rsidRDefault="00027D63" w:rsidP="00A77B5C">
      <w:pPr>
        <w:spacing w:beforeLines="50" w:afterLines="50" w:line="560" w:lineRule="exact"/>
        <w:ind w:firstLineChars="200" w:firstLine="480"/>
        <w:outlineLvl w:val="0"/>
        <w:rPr>
          <w:rFonts w:ascii="黑体" w:eastAsia="黑体" w:hAnsi="黑体"/>
          <w:sz w:val="24"/>
          <w:szCs w:val="24"/>
        </w:rPr>
      </w:pPr>
      <w:r w:rsidRPr="00A77B5C">
        <w:rPr>
          <w:rFonts w:ascii="黑体" w:eastAsia="黑体" w:hAnsi="黑体" w:hint="eastAsia"/>
          <w:sz w:val="24"/>
          <w:szCs w:val="24"/>
        </w:rPr>
        <w:t>（一）单选题（</w:t>
      </w:r>
      <w:r w:rsidRPr="00A77B5C">
        <w:rPr>
          <w:rFonts w:ascii="黑体" w:eastAsia="黑体" w:hAnsi="黑体" w:cs="Times New Roman" w:hint="eastAsia"/>
          <w:sz w:val="24"/>
          <w:szCs w:val="24"/>
        </w:rPr>
        <w:t>每题</w:t>
      </w:r>
      <w:r w:rsidRPr="00A77B5C">
        <w:rPr>
          <w:rFonts w:ascii="黑体" w:eastAsia="黑体" w:hAnsi="黑体" w:hint="eastAsia"/>
          <w:sz w:val="24"/>
          <w:szCs w:val="24"/>
        </w:rPr>
        <w:t>4</w:t>
      </w:r>
      <w:r w:rsidRPr="00A77B5C">
        <w:rPr>
          <w:rFonts w:ascii="黑体" w:eastAsia="黑体" w:hAnsi="黑体" w:cs="Times New Roman" w:hint="eastAsia"/>
          <w:sz w:val="24"/>
          <w:szCs w:val="24"/>
        </w:rPr>
        <w:t>分，总分</w:t>
      </w:r>
      <w:r w:rsidRPr="00A77B5C">
        <w:rPr>
          <w:rFonts w:ascii="黑体" w:eastAsia="黑体" w:hAnsi="黑体" w:hint="eastAsia"/>
          <w:sz w:val="24"/>
          <w:szCs w:val="24"/>
        </w:rPr>
        <w:t>40</w:t>
      </w:r>
      <w:r w:rsidRPr="00A77B5C">
        <w:rPr>
          <w:rFonts w:ascii="黑体" w:eastAsia="黑体" w:hAnsi="黑体" w:cs="Times New Roman" w:hint="eastAsia"/>
          <w:sz w:val="24"/>
          <w:szCs w:val="24"/>
        </w:rPr>
        <w:t>分</w:t>
      </w:r>
      <w:r w:rsidRPr="00A77B5C">
        <w:rPr>
          <w:rFonts w:ascii="黑体" w:eastAsia="黑体" w:hAnsi="黑体" w:hint="eastAsia"/>
          <w:sz w:val="24"/>
          <w:szCs w:val="24"/>
        </w:rPr>
        <w:t>）</w:t>
      </w:r>
    </w:p>
    <w:p w:rsidR="00982738" w:rsidRPr="00A77B5C" w:rsidRDefault="00982738" w:rsidP="00A77B5C">
      <w:pPr>
        <w:spacing w:line="52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1</w:t>
      </w:r>
      <w:r w:rsidR="00534F35" w:rsidRPr="00A77B5C">
        <w:rPr>
          <w:rFonts w:asciiTheme="minorEastAsia" w:hAnsiTheme="minorEastAsia" w:hint="eastAsia"/>
          <w:sz w:val="24"/>
          <w:szCs w:val="24"/>
        </w:rPr>
        <w:t>.</w:t>
      </w:r>
      <w:r w:rsidR="00E77833" w:rsidRPr="00A77B5C">
        <w:rPr>
          <w:rFonts w:asciiTheme="minorEastAsia" w:hAnsiTheme="minorEastAsia" w:hint="eastAsia"/>
          <w:sz w:val="24"/>
          <w:szCs w:val="24"/>
        </w:rPr>
        <w:t xml:space="preserve"> </w:t>
      </w:r>
      <w:r w:rsidRPr="00A77B5C">
        <w:rPr>
          <w:rFonts w:asciiTheme="minorEastAsia" w:hAnsiTheme="minorEastAsia" w:hint="eastAsia"/>
          <w:sz w:val="24"/>
          <w:szCs w:val="24"/>
        </w:rPr>
        <w:t xml:space="preserve">劳动者被诊断患有职业病，但用人单位没有依法(  </w:t>
      </w:r>
      <w:r w:rsidR="00027D63" w:rsidRPr="00A77B5C">
        <w:rPr>
          <w:rFonts w:asciiTheme="minorEastAsia" w:hAnsiTheme="minorEastAsia" w:hint="eastAsia"/>
          <w:sz w:val="24"/>
          <w:szCs w:val="24"/>
        </w:rPr>
        <w:t xml:space="preserve"> </w:t>
      </w:r>
      <w:r w:rsidRPr="00A77B5C">
        <w:rPr>
          <w:rFonts w:asciiTheme="minorEastAsia" w:hAnsiTheme="minorEastAsia" w:hint="eastAsia"/>
          <w:sz w:val="24"/>
          <w:szCs w:val="24"/>
        </w:rPr>
        <w:t>)的，其医疗和生活保障由最后的用人单位承担。</w:t>
      </w:r>
    </w:p>
    <w:p w:rsidR="00982738" w:rsidRPr="00A77B5C" w:rsidRDefault="00982738" w:rsidP="00A77B5C">
      <w:pPr>
        <w:spacing w:line="520" w:lineRule="exact"/>
        <w:ind w:firstLineChars="400" w:firstLine="960"/>
        <w:rPr>
          <w:rFonts w:asciiTheme="minorEastAsia" w:hAnsiTheme="minorEastAsia"/>
          <w:sz w:val="24"/>
          <w:szCs w:val="24"/>
        </w:rPr>
      </w:pPr>
      <w:r w:rsidRPr="00A77B5C">
        <w:rPr>
          <w:rFonts w:asciiTheme="minorEastAsia" w:hAnsiTheme="minorEastAsia" w:hint="eastAsia"/>
          <w:sz w:val="24"/>
          <w:szCs w:val="24"/>
        </w:rPr>
        <w:t>A、参加工伤保险；        B、参加意外伤害保险的；</w:t>
      </w:r>
    </w:p>
    <w:p w:rsidR="00982738" w:rsidRPr="00A77B5C" w:rsidRDefault="00982738" w:rsidP="00A77B5C">
      <w:pPr>
        <w:spacing w:line="520" w:lineRule="exact"/>
        <w:ind w:firstLineChars="400" w:firstLine="960"/>
        <w:rPr>
          <w:rFonts w:asciiTheme="minorEastAsia" w:hAnsiTheme="minorEastAsia"/>
          <w:sz w:val="24"/>
          <w:szCs w:val="24"/>
        </w:rPr>
      </w:pPr>
      <w:r w:rsidRPr="00A77B5C">
        <w:rPr>
          <w:rFonts w:asciiTheme="minorEastAsia" w:hAnsiTheme="minorEastAsia" w:hint="eastAsia"/>
          <w:sz w:val="24"/>
          <w:szCs w:val="24"/>
        </w:rPr>
        <w:t>C、交纳风险抵压金。</w:t>
      </w:r>
    </w:p>
    <w:p w:rsidR="00982738" w:rsidRPr="00A77B5C" w:rsidRDefault="00982738" w:rsidP="00A77B5C">
      <w:pPr>
        <w:spacing w:line="52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2</w:t>
      </w:r>
      <w:r w:rsidR="00534F35" w:rsidRPr="00A77B5C">
        <w:rPr>
          <w:rFonts w:asciiTheme="minorEastAsia" w:hAnsiTheme="minorEastAsia" w:hint="eastAsia"/>
          <w:sz w:val="24"/>
          <w:szCs w:val="24"/>
        </w:rPr>
        <w:t>.</w:t>
      </w:r>
      <w:r w:rsidR="00E77833" w:rsidRPr="00A77B5C">
        <w:rPr>
          <w:rFonts w:asciiTheme="minorEastAsia" w:hAnsiTheme="minorEastAsia" w:hint="eastAsia"/>
          <w:sz w:val="24"/>
          <w:szCs w:val="24"/>
        </w:rPr>
        <w:t xml:space="preserve"> </w:t>
      </w:r>
      <w:r w:rsidRPr="00A77B5C">
        <w:rPr>
          <w:rFonts w:asciiTheme="minorEastAsia" w:hAnsiTheme="minorEastAsia" w:hint="eastAsia"/>
          <w:sz w:val="24"/>
          <w:szCs w:val="24"/>
        </w:rPr>
        <w:t>依据《安全生产法》规定，生产经营单位(    )与从业人员订立协议，免除或者减轻其对从业人员因生产安全事故伤亡依法应承担的责任。</w:t>
      </w:r>
    </w:p>
    <w:p w:rsidR="00982738" w:rsidRPr="00A77B5C" w:rsidRDefault="00982738" w:rsidP="00A77B5C">
      <w:pPr>
        <w:spacing w:line="52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 xml:space="preserve">    A、一般不得；          B、经有关部门批准可以； </w:t>
      </w:r>
    </w:p>
    <w:p w:rsidR="00982738" w:rsidRPr="00A77B5C" w:rsidRDefault="00982738" w:rsidP="00A77B5C">
      <w:pPr>
        <w:spacing w:line="520" w:lineRule="exact"/>
        <w:ind w:firstLineChars="400" w:firstLine="960"/>
        <w:rPr>
          <w:rFonts w:asciiTheme="minorEastAsia" w:hAnsiTheme="minorEastAsia"/>
          <w:sz w:val="24"/>
          <w:szCs w:val="24"/>
        </w:rPr>
      </w:pPr>
      <w:r w:rsidRPr="00A77B5C">
        <w:rPr>
          <w:rFonts w:asciiTheme="minorEastAsia" w:hAnsiTheme="minorEastAsia" w:hint="eastAsia"/>
          <w:sz w:val="24"/>
          <w:szCs w:val="24"/>
        </w:rPr>
        <w:t>C、不得以任何形式。</w:t>
      </w:r>
    </w:p>
    <w:p w:rsidR="00982738" w:rsidRPr="00A77B5C" w:rsidRDefault="00982738" w:rsidP="00A77B5C">
      <w:pPr>
        <w:spacing w:line="520" w:lineRule="exact"/>
        <w:ind w:firstLineChars="200" w:firstLine="480"/>
        <w:rPr>
          <w:rFonts w:asciiTheme="minorEastAsia" w:hAnsiTheme="minorEastAsia"/>
          <w:color w:val="000000" w:themeColor="text1"/>
          <w:sz w:val="24"/>
          <w:szCs w:val="24"/>
        </w:rPr>
      </w:pPr>
      <w:r w:rsidRPr="00A77B5C">
        <w:rPr>
          <w:rFonts w:asciiTheme="minorEastAsia" w:hAnsiTheme="minorEastAsia" w:hint="eastAsia"/>
          <w:color w:val="000000" w:themeColor="text1"/>
          <w:sz w:val="24"/>
          <w:szCs w:val="24"/>
        </w:rPr>
        <w:t>3</w:t>
      </w:r>
      <w:r w:rsidR="00534F35" w:rsidRPr="00A77B5C">
        <w:rPr>
          <w:rFonts w:asciiTheme="minorEastAsia" w:hAnsiTheme="minorEastAsia" w:hint="eastAsia"/>
          <w:color w:val="000000" w:themeColor="text1"/>
          <w:sz w:val="24"/>
          <w:szCs w:val="24"/>
        </w:rPr>
        <w:t>.</w:t>
      </w:r>
      <w:r w:rsidR="00E77833" w:rsidRPr="00A77B5C">
        <w:rPr>
          <w:rFonts w:asciiTheme="minorEastAsia" w:hAnsiTheme="minorEastAsia" w:hint="eastAsia"/>
          <w:color w:val="000000" w:themeColor="text1"/>
          <w:sz w:val="24"/>
          <w:szCs w:val="24"/>
        </w:rPr>
        <w:t xml:space="preserve"> </w:t>
      </w:r>
      <w:r w:rsidRPr="00A77B5C">
        <w:rPr>
          <w:rFonts w:asciiTheme="minorEastAsia" w:hAnsiTheme="minorEastAsia" w:hint="eastAsia"/>
          <w:color w:val="000000" w:themeColor="text1"/>
          <w:sz w:val="24"/>
          <w:szCs w:val="24"/>
        </w:rPr>
        <w:t>事故隐患分为(    )。</w:t>
      </w:r>
    </w:p>
    <w:p w:rsidR="00982738" w:rsidRPr="00A77B5C" w:rsidRDefault="00982738" w:rsidP="00A77B5C">
      <w:pPr>
        <w:spacing w:line="520" w:lineRule="exact"/>
        <w:ind w:firstLineChars="200" w:firstLine="480"/>
        <w:rPr>
          <w:rFonts w:asciiTheme="minorEastAsia" w:hAnsiTheme="minorEastAsia"/>
          <w:color w:val="000000" w:themeColor="text1"/>
          <w:sz w:val="24"/>
          <w:szCs w:val="24"/>
        </w:rPr>
      </w:pPr>
      <w:r w:rsidRPr="00A77B5C">
        <w:rPr>
          <w:rFonts w:asciiTheme="minorEastAsia" w:hAnsiTheme="minorEastAsia" w:hint="eastAsia"/>
          <w:color w:val="000000" w:themeColor="text1"/>
          <w:sz w:val="24"/>
          <w:szCs w:val="24"/>
        </w:rPr>
        <w:t xml:space="preserve">    A、一、二、三等三个等级；    B、一般和重大两个等级；   </w:t>
      </w:r>
    </w:p>
    <w:p w:rsidR="00982738" w:rsidRPr="00A77B5C" w:rsidRDefault="00982738" w:rsidP="00A77B5C">
      <w:pPr>
        <w:spacing w:line="520" w:lineRule="exact"/>
        <w:ind w:firstLineChars="400" w:firstLine="960"/>
        <w:rPr>
          <w:rFonts w:asciiTheme="minorEastAsia" w:hAnsiTheme="minorEastAsia"/>
          <w:color w:val="000000" w:themeColor="text1"/>
          <w:sz w:val="24"/>
          <w:szCs w:val="24"/>
        </w:rPr>
      </w:pPr>
      <w:r w:rsidRPr="00A77B5C">
        <w:rPr>
          <w:rFonts w:asciiTheme="minorEastAsia" w:hAnsiTheme="minorEastAsia" w:hint="eastAsia"/>
          <w:color w:val="000000" w:themeColor="text1"/>
          <w:sz w:val="24"/>
          <w:szCs w:val="24"/>
        </w:rPr>
        <w:t>C、一、二、三、四等四个等级。</w:t>
      </w:r>
    </w:p>
    <w:p w:rsidR="00982738" w:rsidRPr="00A77B5C" w:rsidRDefault="00982738" w:rsidP="00A77B5C">
      <w:pPr>
        <w:spacing w:line="52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4</w:t>
      </w:r>
      <w:r w:rsidR="00534F35" w:rsidRPr="00A77B5C">
        <w:rPr>
          <w:rFonts w:asciiTheme="minorEastAsia" w:hAnsiTheme="minorEastAsia" w:hint="eastAsia"/>
          <w:sz w:val="24"/>
          <w:szCs w:val="24"/>
        </w:rPr>
        <w:t>.</w:t>
      </w:r>
      <w:r w:rsidR="00E77833" w:rsidRPr="00A77B5C">
        <w:rPr>
          <w:rFonts w:asciiTheme="minorEastAsia" w:hAnsiTheme="minorEastAsia" w:hint="eastAsia"/>
          <w:sz w:val="24"/>
          <w:szCs w:val="24"/>
        </w:rPr>
        <w:t xml:space="preserve"> </w:t>
      </w:r>
      <w:r w:rsidRPr="00A77B5C">
        <w:rPr>
          <w:rFonts w:asciiTheme="minorEastAsia" w:hAnsiTheme="minorEastAsia" w:hint="eastAsia"/>
          <w:sz w:val="24"/>
          <w:szCs w:val="24"/>
        </w:rPr>
        <w:t>穿孔作业应采用(     )或采取其他有效防尘措施。</w:t>
      </w:r>
    </w:p>
    <w:p w:rsidR="00982738" w:rsidRPr="00A77B5C" w:rsidRDefault="00982738" w:rsidP="00A77B5C">
      <w:pPr>
        <w:spacing w:line="520" w:lineRule="exact"/>
        <w:ind w:firstLineChars="400" w:firstLine="960"/>
        <w:rPr>
          <w:rFonts w:asciiTheme="minorEastAsia" w:hAnsiTheme="minorEastAsia"/>
          <w:sz w:val="24"/>
          <w:szCs w:val="24"/>
        </w:rPr>
      </w:pPr>
      <w:r w:rsidRPr="00A77B5C">
        <w:rPr>
          <w:rFonts w:asciiTheme="minorEastAsia" w:hAnsiTheme="minorEastAsia" w:hint="eastAsia"/>
          <w:sz w:val="24"/>
          <w:szCs w:val="24"/>
        </w:rPr>
        <w:t>A、干式作业；    B、湿式作业；    C、防尘作业。</w:t>
      </w:r>
    </w:p>
    <w:p w:rsidR="00982738" w:rsidRPr="00A77B5C" w:rsidRDefault="00982738" w:rsidP="00A77B5C">
      <w:pPr>
        <w:spacing w:line="52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5</w:t>
      </w:r>
      <w:r w:rsidR="00534F35" w:rsidRPr="00A77B5C">
        <w:rPr>
          <w:rFonts w:asciiTheme="minorEastAsia" w:hAnsiTheme="minorEastAsia" w:hint="eastAsia"/>
          <w:sz w:val="24"/>
          <w:szCs w:val="24"/>
        </w:rPr>
        <w:t>.</w:t>
      </w:r>
      <w:r w:rsidR="00E77833" w:rsidRPr="00A77B5C">
        <w:rPr>
          <w:rFonts w:asciiTheme="minorEastAsia" w:hAnsiTheme="minorEastAsia" w:hint="eastAsia"/>
          <w:sz w:val="24"/>
          <w:szCs w:val="24"/>
        </w:rPr>
        <w:t xml:space="preserve"> </w:t>
      </w:r>
      <w:r w:rsidRPr="00A77B5C">
        <w:rPr>
          <w:rFonts w:asciiTheme="minorEastAsia" w:hAnsiTheme="minorEastAsia" w:hint="eastAsia"/>
          <w:sz w:val="24"/>
          <w:szCs w:val="24"/>
        </w:rPr>
        <w:t>矿山设备的维护保养，分为日常保养和(    )。</w:t>
      </w:r>
    </w:p>
    <w:p w:rsidR="00982738" w:rsidRPr="00A77B5C" w:rsidRDefault="00982738" w:rsidP="00A77B5C">
      <w:pPr>
        <w:spacing w:line="52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 xml:space="preserve">    A、季节保养    B、定期保养    C、不定期保养</w:t>
      </w:r>
    </w:p>
    <w:p w:rsidR="00982738" w:rsidRPr="00A77B5C" w:rsidRDefault="00982738" w:rsidP="00A77B5C">
      <w:pPr>
        <w:spacing w:line="52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6</w:t>
      </w:r>
      <w:r w:rsidR="00534F35" w:rsidRPr="00A77B5C">
        <w:rPr>
          <w:rFonts w:asciiTheme="minorEastAsia" w:hAnsiTheme="minorEastAsia" w:hint="eastAsia"/>
          <w:sz w:val="24"/>
          <w:szCs w:val="24"/>
        </w:rPr>
        <w:t>.</w:t>
      </w:r>
      <w:r w:rsidR="00E77833" w:rsidRPr="00A77B5C">
        <w:rPr>
          <w:rFonts w:asciiTheme="minorEastAsia" w:hAnsiTheme="minorEastAsia" w:hint="eastAsia"/>
          <w:sz w:val="24"/>
          <w:szCs w:val="24"/>
        </w:rPr>
        <w:t xml:space="preserve"> </w:t>
      </w:r>
      <w:r w:rsidRPr="00A77B5C">
        <w:rPr>
          <w:rFonts w:asciiTheme="minorEastAsia" w:hAnsiTheme="minorEastAsia" w:hint="eastAsia"/>
          <w:sz w:val="24"/>
          <w:szCs w:val="24"/>
        </w:rPr>
        <w:t>劳动防护用品是保障从业人员劳动过程中人身安全与健康的重要措施之一。下列有关特种劳动防护用品的管理工作，不正确的是(    )。</w:t>
      </w:r>
    </w:p>
    <w:p w:rsidR="00982738" w:rsidRPr="00A77B5C" w:rsidRDefault="00982738" w:rsidP="00A77B5C">
      <w:pPr>
        <w:spacing w:line="52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 xml:space="preserve">    A、及时更换过期的护品；          B、使用自制的护品；</w:t>
      </w:r>
    </w:p>
    <w:p w:rsidR="00982738" w:rsidRPr="00A77B5C" w:rsidRDefault="00982738" w:rsidP="00A77B5C">
      <w:pPr>
        <w:spacing w:line="520" w:lineRule="exact"/>
        <w:ind w:firstLineChars="400" w:firstLine="960"/>
        <w:rPr>
          <w:rFonts w:asciiTheme="minorEastAsia" w:hAnsiTheme="minorEastAsia"/>
          <w:sz w:val="24"/>
          <w:szCs w:val="24"/>
        </w:rPr>
      </w:pPr>
      <w:r w:rsidRPr="00A77B5C">
        <w:rPr>
          <w:rFonts w:asciiTheme="minorEastAsia" w:hAnsiTheme="minorEastAsia" w:hint="eastAsia"/>
          <w:sz w:val="24"/>
          <w:szCs w:val="24"/>
        </w:rPr>
        <w:t>C、及时报废失效的护品。</w:t>
      </w:r>
    </w:p>
    <w:p w:rsidR="00534F35" w:rsidRPr="00A77B5C" w:rsidRDefault="00027D63" w:rsidP="00A77B5C">
      <w:pPr>
        <w:spacing w:line="520" w:lineRule="exact"/>
        <w:ind w:firstLineChars="200" w:firstLine="480"/>
        <w:rPr>
          <w:rFonts w:ascii="宋体" w:eastAsia="宋体" w:hAnsi="宋体" w:cs="Times New Roman"/>
          <w:sz w:val="24"/>
          <w:szCs w:val="24"/>
        </w:rPr>
      </w:pPr>
      <w:r w:rsidRPr="00A77B5C">
        <w:rPr>
          <w:rFonts w:asciiTheme="minorEastAsia" w:hAnsiTheme="minorEastAsia" w:hint="eastAsia"/>
          <w:sz w:val="24"/>
          <w:szCs w:val="24"/>
        </w:rPr>
        <w:t>7</w:t>
      </w:r>
      <w:r w:rsidR="00534F35" w:rsidRPr="00A77B5C">
        <w:rPr>
          <w:rFonts w:ascii="宋体" w:eastAsia="宋体" w:hAnsi="宋体" w:cs="Times New Roman" w:hint="eastAsia"/>
          <w:sz w:val="24"/>
          <w:szCs w:val="24"/>
        </w:rPr>
        <w:t>.</w:t>
      </w:r>
      <w:r w:rsidR="00E77833" w:rsidRPr="00A77B5C">
        <w:rPr>
          <w:rFonts w:ascii="宋体" w:eastAsia="宋体" w:hAnsi="宋体" w:cs="Times New Roman" w:hint="eastAsia"/>
          <w:sz w:val="24"/>
          <w:szCs w:val="24"/>
        </w:rPr>
        <w:t xml:space="preserve"> </w:t>
      </w:r>
      <w:r w:rsidR="00534F35" w:rsidRPr="00A77B5C">
        <w:rPr>
          <w:rFonts w:ascii="宋体" w:eastAsia="宋体" w:hAnsi="宋体" w:cs="Times New Roman" w:hint="eastAsia"/>
          <w:sz w:val="24"/>
          <w:szCs w:val="24"/>
        </w:rPr>
        <w:t>相邻的采石场采矿许可范围之间最小距离大于（</w:t>
      </w:r>
      <w:r w:rsidR="00D410E1" w:rsidRPr="00A77B5C">
        <w:rPr>
          <w:rFonts w:asciiTheme="minorEastAsia" w:hAnsiTheme="minorEastAsia" w:hint="eastAsia"/>
          <w:sz w:val="24"/>
          <w:szCs w:val="24"/>
        </w:rPr>
        <w:t xml:space="preserve">  </w:t>
      </w:r>
      <w:r w:rsidR="00534F35" w:rsidRPr="00A77B5C">
        <w:rPr>
          <w:rFonts w:ascii="宋体" w:eastAsia="宋体" w:hAnsi="宋体" w:cs="Times New Roman" w:hint="eastAsia"/>
          <w:sz w:val="24"/>
          <w:szCs w:val="24"/>
        </w:rPr>
        <w:t>）</w:t>
      </w:r>
      <w:r w:rsidR="00534F35" w:rsidRPr="00A77B5C">
        <w:rPr>
          <w:rFonts w:ascii="宋体" w:eastAsia="宋体" w:hAnsi="宋体" w:cs="Times New Roman"/>
          <w:sz w:val="24"/>
          <w:szCs w:val="24"/>
        </w:rPr>
        <w:t>米</w:t>
      </w:r>
      <w:r w:rsidR="00534F35" w:rsidRPr="00A77B5C">
        <w:rPr>
          <w:rFonts w:ascii="宋体" w:eastAsia="宋体" w:hAnsi="宋体" w:cs="Times New Roman" w:hint="eastAsia"/>
          <w:sz w:val="24"/>
          <w:szCs w:val="24"/>
        </w:rPr>
        <w:t>。</w:t>
      </w:r>
    </w:p>
    <w:p w:rsidR="00534F35" w:rsidRPr="00A77B5C" w:rsidRDefault="00534F35" w:rsidP="00A77B5C">
      <w:pPr>
        <w:spacing w:line="520" w:lineRule="exact"/>
        <w:ind w:firstLineChars="400" w:firstLine="960"/>
        <w:rPr>
          <w:rFonts w:ascii="宋体" w:eastAsia="宋体" w:hAnsi="宋体" w:cs="Times New Roman"/>
          <w:sz w:val="24"/>
          <w:szCs w:val="24"/>
        </w:rPr>
      </w:pPr>
      <w:r w:rsidRPr="00A77B5C">
        <w:rPr>
          <w:rFonts w:ascii="宋体" w:eastAsia="宋体" w:hAnsi="宋体" w:cs="Times New Roman" w:hint="eastAsia"/>
          <w:sz w:val="24"/>
          <w:szCs w:val="24"/>
        </w:rPr>
        <w:t>A、2</w:t>
      </w:r>
      <w:r w:rsidRPr="00A77B5C">
        <w:rPr>
          <w:rFonts w:ascii="宋体" w:eastAsia="宋体" w:hAnsi="宋体" w:cs="Times New Roman"/>
          <w:sz w:val="24"/>
          <w:szCs w:val="24"/>
        </w:rPr>
        <w:t>00</w:t>
      </w:r>
      <w:r w:rsidRPr="00A77B5C">
        <w:rPr>
          <w:rFonts w:asciiTheme="minorEastAsia" w:hAnsiTheme="minorEastAsia" w:hint="eastAsia"/>
          <w:sz w:val="24"/>
          <w:szCs w:val="24"/>
        </w:rPr>
        <w:t xml:space="preserve">；  </w:t>
      </w:r>
      <w:r w:rsidRPr="00A77B5C">
        <w:rPr>
          <w:rFonts w:ascii="宋体" w:eastAsia="宋体" w:hAnsi="宋体" w:cs="Times New Roman" w:hint="eastAsia"/>
          <w:sz w:val="24"/>
          <w:szCs w:val="24"/>
        </w:rPr>
        <w:t xml:space="preserve"> B、5</w:t>
      </w:r>
      <w:r w:rsidRPr="00A77B5C">
        <w:rPr>
          <w:rFonts w:ascii="宋体" w:eastAsia="宋体" w:hAnsi="宋体" w:cs="Times New Roman"/>
          <w:sz w:val="24"/>
          <w:szCs w:val="24"/>
        </w:rPr>
        <w:t>00</w:t>
      </w:r>
      <w:r w:rsidRPr="00A77B5C">
        <w:rPr>
          <w:rFonts w:asciiTheme="minorEastAsia" w:hAnsiTheme="minorEastAsia" w:hint="eastAsia"/>
          <w:sz w:val="24"/>
          <w:szCs w:val="24"/>
        </w:rPr>
        <w:t xml:space="preserve">； </w:t>
      </w:r>
      <w:r w:rsidRPr="00A77B5C">
        <w:rPr>
          <w:rFonts w:ascii="宋体" w:eastAsia="宋体" w:hAnsi="宋体" w:cs="Times New Roman" w:hint="eastAsia"/>
          <w:sz w:val="24"/>
          <w:szCs w:val="24"/>
        </w:rPr>
        <w:t xml:space="preserve"> C、1</w:t>
      </w:r>
      <w:r w:rsidRPr="00A77B5C">
        <w:rPr>
          <w:rFonts w:ascii="宋体" w:eastAsia="宋体" w:hAnsi="宋体" w:cs="Times New Roman"/>
          <w:sz w:val="24"/>
          <w:szCs w:val="24"/>
        </w:rPr>
        <w:t>000</w:t>
      </w:r>
      <w:r w:rsidRPr="00A77B5C">
        <w:rPr>
          <w:rFonts w:asciiTheme="minorEastAsia" w:hAnsiTheme="minorEastAsia" w:hint="eastAsia"/>
          <w:sz w:val="24"/>
          <w:szCs w:val="24"/>
        </w:rPr>
        <w:t xml:space="preserve">； </w:t>
      </w:r>
      <w:r w:rsidRPr="00A77B5C">
        <w:rPr>
          <w:rFonts w:ascii="宋体" w:eastAsia="宋体" w:hAnsi="宋体" w:cs="Times New Roman"/>
          <w:sz w:val="24"/>
          <w:szCs w:val="24"/>
        </w:rPr>
        <w:t xml:space="preserve">  </w:t>
      </w:r>
      <w:r w:rsidRPr="00A77B5C">
        <w:rPr>
          <w:rFonts w:ascii="宋体" w:eastAsia="宋体" w:hAnsi="宋体" w:cs="Times New Roman" w:hint="eastAsia"/>
          <w:sz w:val="24"/>
          <w:szCs w:val="24"/>
        </w:rPr>
        <w:t>D、300</w:t>
      </w:r>
      <w:r w:rsidRPr="00A77B5C">
        <w:rPr>
          <w:rFonts w:asciiTheme="minorEastAsia" w:hAnsiTheme="minorEastAsia" w:hint="eastAsia"/>
          <w:sz w:val="24"/>
          <w:szCs w:val="24"/>
        </w:rPr>
        <w:t>。</w:t>
      </w:r>
    </w:p>
    <w:p w:rsidR="00534F35" w:rsidRPr="00A77B5C" w:rsidRDefault="00027D63" w:rsidP="00A77B5C">
      <w:pPr>
        <w:spacing w:line="520" w:lineRule="exact"/>
        <w:ind w:firstLineChars="200" w:firstLine="480"/>
        <w:rPr>
          <w:rFonts w:ascii="宋体" w:eastAsia="宋体" w:hAnsi="宋体" w:cs="Times New Roman"/>
          <w:sz w:val="24"/>
          <w:szCs w:val="24"/>
        </w:rPr>
      </w:pPr>
      <w:r w:rsidRPr="00A77B5C">
        <w:rPr>
          <w:rFonts w:asciiTheme="minorEastAsia" w:hAnsiTheme="minorEastAsia" w:hint="eastAsia"/>
          <w:sz w:val="24"/>
          <w:szCs w:val="24"/>
        </w:rPr>
        <w:lastRenderedPageBreak/>
        <w:t>8</w:t>
      </w:r>
      <w:r w:rsidR="00534F35" w:rsidRPr="00A77B5C">
        <w:rPr>
          <w:rFonts w:ascii="宋体" w:eastAsia="宋体" w:hAnsi="宋体" w:cs="Times New Roman" w:hint="eastAsia"/>
          <w:sz w:val="24"/>
          <w:szCs w:val="24"/>
        </w:rPr>
        <w:t>. 采石场上部需要剥离的，剥离工作面应当超前于开采工作面（</w:t>
      </w:r>
      <w:r w:rsidR="00D410E1" w:rsidRPr="00A77B5C">
        <w:rPr>
          <w:rFonts w:asciiTheme="minorEastAsia" w:hAnsiTheme="minorEastAsia" w:hint="eastAsia"/>
          <w:sz w:val="24"/>
          <w:szCs w:val="24"/>
        </w:rPr>
        <w:t xml:space="preserve">  </w:t>
      </w:r>
      <w:r w:rsidR="00534F35" w:rsidRPr="00A77B5C">
        <w:rPr>
          <w:rFonts w:ascii="宋体" w:eastAsia="宋体" w:hAnsi="宋体" w:cs="Times New Roman" w:hint="eastAsia"/>
          <w:sz w:val="24"/>
          <w:szCs w:val="24"/>
        </w:rPr>
        <w:t>）</w:t>
      </w:r>
      <w:r w:rsidR="00534F35" w:rsidRPr="00A77B5C">
        <w:rPr>
          <w:rFonts w:ascii="宋体" w:eastAsia="宋体" w:hAnsi="宋体" w:cs="Times New Roman"/>
          <w:sz w:val="24"/>
          <w:szCs w:val="24"/>
        </w:rPr>
        <w:t>米以上。</w:t>
      </w:r>
    </w:p>
    <w:p w:rsidR="00534F35" w:rsidRPr="00A77B5C" w:rsidRDefault="00534F35" w:rsidP="00A77B5C">
      <w:pPr>
        <w:spacing w:line="520" w:lineRule="exact"/>
        <w:ind w:firstLineChars="450" w:firstLine="1080"/>
        <w:rPr>
          <w:rFonts w:ascii="宋体" w:eastAsia="宋体" w:hAnsi="宋体" w:cs="Times New Roman"/>
          <w:sz w:val="24"/>
          <w:szCs w:val="24"/>
        </w:rPr>
      </w:pPr>
      <w:r w:rsidRPr="00A77B5C">
        <w:rPr>
          <w:rFonts w:ascii="宋体" w:eastAsia="宋体" w:hAnsi="宋体" w:cs="Times New Roman"/>
          <w:sz w:val="24"/>
          <w:szCs w:val="24"/>
        </w:rPr>
        <w:t>A、</w:t>
      </w:r>
      <w:r w:rsidRPr="00A77B5C">
        <w:rPr>
          <w:rFonts w:ascii="宋体" w:eastAsia="宋体" w:hAnsi="宋体" w:cs="Times New Roman" w:hint="eastAsia"/>
          <w:sz w:val="24"/>
          <w:szCs w:val="24"/>
        </w:rPr>
        <w:t>3</w:t>
      </w:r>
      <w:r w:rsidRPr="00A77B5C">
        <w:rPr>
          <w:rFonts w:asciiTheme="minorEastAsia" w:hAnsiTheme="minorEastAsia" w:hint="eastAsia"/>
          <w:sz w:val="24"/>
          <w:szCs w:val="24"/>
        </w:rPr>
        <w:t xml:space="preserve">；  </w:t>
      </w:r>
      <w:r w:rsidRPr="00A77B5C">
        <w:rPr>
          <w:rFonts w:ascii="宋体" w:eastAsia="宋体" w:hAnsi="宋体" w:cs="Times New Roman" w:hint="eastAsia"/>
          <w:sz w:val="24"/>
          <w:szCs w:val="24"/>
        </w:rPr>
        <w:t xml:space="preserve"> </w:t>
      </w:r>
      <w:r w:rsidRPr="00A77B5C">
        <w:rPr>
          <w:rFonts w:ascii="宋体" w:eastAsia="宋体" w:hAnsi="宋体" w:cs="Times New Roman"/>
          <w:sz w:val="24"/>
          <w:szCs w:val="24"/>
        </w:rPr>
        <w:t>B、</w:t>
      </w:r>
      <w:r w:rsidRPr="00A77B5C">
        <w:rPr>
          <w:rFonts w:ascii="宋体" w:eastAsia="宋体" w:hAnsi="宋体" w:cs="Times New Roman" w:hint="eastAsia"/>
          <w:sz w:val="24"/>
          <w:szCs w:val="24"/>
        </w:rPr>
        <w:t>2</w:t>
      </w:r>
      <w:r w:rsidRPr="00A77B5C">
        <w:rPr>
          <w:rFonts w:asciiTheme="minorEastAsia" w:hAnsiTheme="minorEastAsia" w:hint="eastAsia"/>
          <w:sz w:val="24"/>
          <w:szCs w:val="24"/>
        </w:rPr>
        <w:t xml:space="preserve">；  </w:t>
      </w:r>
      <w:r w:rsidRPr="00A77B5C">
        <w:rPr>
          <w:rFonts w:ascii="宋体" w:eastAsia="宋体" w:hAnsi="宋体" w:cs="Times New Roman"/>
          <w:sz w:val="24"/>
          <w:szCs w:val="24"/>
        </w:rPr>
        <w:t xml:space="preserve"> C、4</w:t>
      </w:r>
      <w:r w:rsidRPr="00A77B5C">
        <w:rPr>
          <w:rFonts w:asciiTheme="minorEastAsia" w:hAnsiTheme="minorEastAsia" w:hint="eastAsia"/>
          <w:sz w:val="24"/>
          <w:szCs w:val="24"/>
        </w:rPr>
        <w:t xml:space="preserve">；  </w:t>
      </w:r>
      <w:r w:rsidRPr="00A77B5C">
        <w:rPr>
          <w:rFonts w:ascii="宋体" w:eastAsia="宋体" w:hAnsi="宋体" w:cs="Times New Roman"/>
          <w:sz w:val="24"/>
          <w:szCs w:val="24"/>
        </w:rPr>
        <w:t xml:space="preserve"> D、</w:t>
      </w:r>
      <w:r w:rsidRPr="00A77B5C">
        <w:rPr>
          <w:rFonts w:ascii="宋体" w:eastAsia="宋体" w:hAnsi="宋体" w:cs="Times New Roman" w:hint="eastAsia"/>
          <w:sz w:val="24"/>
          <w:szCs w:val="24"/>
        </w:rPr>
        <w:t>5</w:t>
      </w:r>
      <w:r w:rsidRPr="00A77B5C">
        <w:rPr>
          <w:rFonts w:asciiTheme="minorEastAsia" w:hAnsiTheme="minorEastAsia" w:hint="eastAsia"/>
          <w:sz w:val="24"/>
          <w:szCs w:val="24"/>
        </w:rPr>
        <w:t>。</w:t>
      </w:r>
    </w:p>
    <w:p w:rsidR="00534F35" w:rsidRPr="00A77B5C" w:rsidRDefault="00027D63" w:rsidP="00A77B5C">
      <w:pPr>
        <w:spacing w:line="52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9</w:t>
      </w:r>
      <w:r w:rsidR="00534F35" w:rsidRPr="00A77B5C">
        <w:rPr>
          <w:rFonts w:asciiTheme="minorEastAsia" w:hAnsiTheme="minorEastAsia" w:hint="eastAsia"/>
          <w:sz w:val="24"/>
          <w:szCs w:val="24"/>
        </w:rPr>
        <w:t>.</w:t>
      </w:r>
      <w:r w:rsidR="00E77833" w:rsidRPr="00A77B5C">
        <w:rPr>
          <w:rFonts w:asciiTheme="minorEastAsia" w:hAnsiTheme="minorEastAsia" w:hint="eastAsia"/>
          <w:sz w:val="24"/>
          <w:szCs w:val="24"/>
        </w:rPr>
        <w:t xml:space="preserve"> </w:t>
      </w:r>
      <w:r w:rsidR="00534F35" w:rsidRPr="00A77B5C">
        <w:rPr>
          <w:rFonts w:asciiTheme="minorEastAsia" w:hAnsiTheme="minorEastAsia"/>
          <w:sz w:val="24"/>
          <w:szCs w:val="24"/>
        </w:rPr>
        <w:t>患有（</w:t>
      </w:r>
      <w:r w:rsidR="00D410E1" w:rsidRPr="00A77B5C">
        <w:rPr>
          <w:rFonts w:asciiTheme="minorEastAsia" w:hAnsiTheme="minorEastAsia" w:hint="eastAsia"/>
          <w:sz w:val="24"/>
          <w:szCs w:val="24"/>
        </w:rPr>
        <w:t xml:space="preserve">  </w:t>
      </w:r>
      <w:r w:rsidR="00534F35" w:rsidRPr="00A77B5C">
        <w:rPr>
          <w:rFonts w:asciiTheme="minorEastAsia" w:hAnsiTheme="minorEastAsia"/>
          <w:sz w:val="24"/>
          <w:szCs w:val="24"/>
        </w:rPr>
        <w:t>）疾病者不得从事接尘作业。</w:t>
      </w:r>
    </w:p>
    <w:p w:rsidR="00534F35" w:rsidRPr="00A77B5C" w:rsidRDefault="00534F35" w:rsidP="00A77B5C">
      <w:pPr>
        <w:spacing w:line="520" w:lineRule="exact"/>
        <w:ind w:firstLineChars="450" w:firstLine="1080"/>
        <w:rPr>
          <w:rFonts w:asciiTheme="minorEastAsia" w:hAnsiTheme="minorEastAsia"/>
          <w:sz w:val="24"/>
          <w:szCs w:val="24"/>
        </w:rPr>
      </w:pPr>
      <w:r w:rsidRPr="00A77B5C">
        <w:rPr>
          <w:rFonts w:asciiTheme="minorEastAsia" w:hAnsiTheme="minorEastAsia"/>
          <w:sz w:val="24"/>
          <w:szCs w:val="24"/>
        </w:rPr>
        <w:t>A 活动性肺结核病</w:t>
      </w:r>
      <w:r w:rsidRPr="00A77B5C">
        <w:rPr>
          <w:rFonts w:asciiTheme="minorEastAsia" w:hAnsiTheme="minorEastAsia" w:hint="eastAsia"/>
          <w:sz w:val="24"/>
          <w:szCs w:val="24"/>
        </w:rPr>
        <w:t>；</w:t>
      </w:r>
      <w:r w:rsidRPr="00A77B5C">
        <w:rPr>
          <w:rFonts w:asciiTheme="minorEastAsia" w:hAnsiTheme="minorEastAsia"/>
          <w:sz w:val="24"/>
          <w:szCs w:val="24"/>
        </w:rPr>
        <w:t xml:space="preserve">    B 慢性胆囊炎</w:t>
      </w:r>
      <w:r w:rsidRPr="00A77B5C">
        <w:rPr>
          <w:rFonts w:asciiTheme="minorEastAsia" w:hAnsiTheme="minorEastAsia" w:hint="eastAsia"/>
          <w:sz w:val="24"/>
          <w:szCs w:val="24"/>
        </w:rPr>
        <w:t>；</w:t>
      </w:r>
      <w:r w:rsidRPr="00A77B5C">
        <w:rPr>
          <w:rFonts w:asciiTheme="minorEastAsia" w:hAnsiTheme="minorEastAsia"/>
          <w:sz w:val="24"/>
          <w:szCs w:val="24"/>
        </w:rPr>
        <w:t xml:space="preserve">   C 脂肪肝</w:t>
      </w:r>
      <w:r w:rsidRPr="00A77B5C">
        <w:rPr>
          <w:rFonts w:asciiTheme="minorEastAsia" w:hAnsiTheme="minorEastAsia" w:hint="eastAsia"/>
          <w:sz w:val="24"/>
          <w:szCs w:val="24"/>
        </w:rPr>
        <w:t>。</w:t>
      </w:r>
    </w:p>
    <w:p w:rsidR="00534F35" w:rsidRPr="00A77B5C" w:rsidRDefault="00534F35" w:rsidP="00A77B5C">
      <w:pPr>
        <w:spacing w:line="520" w:lineRule="exact"/>
        <w:ind w:firstLineChars="200" w:firstLine="480"/>
        <w:rPr>
          <w:rFonts w:asciiTheme="minorEastAsia" w:hAnsiTheme="minorEastAsia"/>
          <w:sz w:val="24"/>
          <w:szCs w:val="24"/>
        </w:rPr>
      </w:pPr>
      <w:r w:rsidRPr="00A77B5C">
        <w:rPr>
          <w:rFonts w:asciiTheme="minorEastAsia" w:hAnsiTheme="minorEastAsia"/>
          <w:sz w:val="24"/>
          <w:szCs w:val="24"/>
        </w:rPr>
        <w:t>1</w:t>
      </w:r>
      <w:r w:rsidR="00027D63" w:rsidRPr="00A77B5C">
        <w:rPr>
          <w:rFonts w:asciiTheme="minorEastAsia" w:hAnsiTheme="minorEastAsia" w:hint="eastAsia"/>
          <w:sz w:val="24"/>
          <w:szCs w:val="24"/>
        </w:rPr>
        <w:t>0</w:t>
      </w:r>
      <w:r w:rsidRPr="00A77B5C">
        <w:rPr>
          <w:rFonts w:asciiTheme="minorEastAsia" w:hAnsiTheme="minorEastAsia" w:hint="eastAsia"/>
          <w:sz w:val="24"/>
          <w:szCs w:val="24"/>
        </w:rPr>
        <w:t>.</w:t>
      </w:r>
      <w:r w:rsidR="00E77833" w:rsidRPr="00A77B5C">
        <w:rPr>
          <w:rFonts w:asciiTheme="minorEastAsia" w:hAnsiTheme="minorEastAsia" w:hint="eastAsia"/>
          <w:sz w:val="24"/>
          <w:szCs w:val="24"/>
        </w:rPr>
        <w:t xml:space="preserve"> </w:t>
      </w:r>
      <w:r w:rsidRPr="00A77B5C">
        <w:rPr>
          <w:rFonts w:asciiTheme="minorEastAsia" w:hAnsiTheme="minorEastAsia"/>
          <w:sz w:val="24"/>
          <w:szCs w:val="24"/>
        </w:rPr>
        <w:t>影响矽肺发病的因素不包括（</w:t>
      </w:r>
      <w:r w:rsidR="00D410E1" w:rsidRPr="00A77B5C">
        <w:rPr>
          <w:rFonts w:asciiTheme="minorEastAsia" w:hAnsiTheme="minorEastAsia" w:hint="eastAsia"/>
          <w:sz w:val="24"/>
          <w:szCs w:val="24"/>
        </w:rPr>
        <w:t xml:space="preserve">  </w:t>
      </w:r>
      <w:r w:rsidRPr="00A77B5C">
        <w:rPr>
          <w:rFonts w:asciiTheme="minorEastAsia" w:hAnsiTheme="minorEastAsia"/>
          <w:sz w:val="24"/>
          <w:szCs w:val="24"/>
        </w:rPr>
        <w:t>）。</w:t>
      </w:r>
    </w:p>
    <w:p w:rsidR="00534F35" w:rsidRPr="00A77B5C" w:rsidRDefault="00534F35" w:rsidP="00A77B5C">
      <w:pPr>
        <w:spacing w:line="520" w:lineRule="exact"/>
        <w:ind w:firstLineChars="450" w:firstLine="1080"/>
        <w:rPr>
          <w:rFonts w:asciiTheme="minorEastAsia" w:hAnsiTheme="minorEastAsia"/>
          <w:sz w:val="24"/>
          <w:szCs w:val="24"/>
        </w:rPr>
      </w:pPr>
      <w:r w:rsidRPr="00A77B5C">
        <w:rPr>
          <w:rFonts w:asciiTheme="minorEastAsia" w:hAnsiTheme="minorEastAsia"/>
          <w:sz w:val="24"/>
          <w:szCs w:val="24"/>
        </w:rPr>
        <w:t xml:space="preserve">A </w:t>
      </w:r>
      <w:r w:rsidR="009E7F90" w:rsidRPr="00A77B5C">
        <w:rPr>
          <w:rFonts w:asciiTheme="minorEastAsia" w:hAnsiTheme="minorEastAsia" w:hint="eastAsia"/>
          <w:sz w:val="24"/>
          <w:szCs w:val="24"/>
        </w:rPr>
        <w:t>、</w:t>
      </w:r>
      <w:r w:rsidRPr="00A77B5C">
        <w:rPr>
          <w:rFonts w:asciiTheme="minorEastAsia" w:hAnsiTheme="minorEastAsia"/>
          <w:sz w:val="24"/>
          <w:szCs w:val="24"/>
        </w:rPr>
        <w:t>游离二氧化硅含量</w:t>
      </w:r>
      <w:r w:rsidRPr="00A77B5C">
        <w:rPr>
          <w:rFonts w:asciiTheme="minorEastAsia" w:hAnsiTheme="minorEastAsia" w:hint="eastAsia"/>
          <w:sz w:val="24"/>
          <w:szCs w:val="24"/>
        </w:rPr>
        <w:t>；</w:t>
      </w:r>
      <w:r w:rsidRPr="00A77B5C">
        <w:rPr>
          <w:rFonts w:asciiTheme="minorEastAsia" w:hAnsiTheme="minorEastAsia"/>
          <w:sz w:val="24"/>
          <w:szCs w:val="24"/>
        </w:rPr>
        <w:t xml:space="preserve">   B</w:t>
      </w:r>
      <w:r w:rsidR="009E7F90" w:rsidRPr="00A77B5C">
        <w:rPr>
          <w:rFonts w:asciiTheme="minorEastAsia" w:hAnsiTheme="minorEastAsia" w:hint="eastAsia"/>
          <w:sz w:val="24"/>
          <w:szCs w:val="24"/>
        </w:rPr>
        <w:t>、</w:t>
      </w:r>
      <w:r w:rsidRPr="00A77B5C">
        <w:rPr>
          <w:rFonts w:asciiTheme="minorEastAsia" w:hAnsiTheme="minorEastAsia"/>
          <w:sz w:val="24"/>
          <w:szCs w:val="24"/>
        </w:rPr>
        <w:t xml:space="preserve"> 粉尘浓度</w:t>
      </w:r>
      <w:r w:rsidRPr="00A77B5C">
        <w:rPr>
          <w:rFonts w:asciiTheme="minorEastAsia" w:hAnsiTheme="minorEastAsia" w:hint="eastAsia"/>
          <w:sz w:val="24"/>
          <w:szCs w:val="24"/>
        </w:rPr>
        <w:t>；</w:t>
      </w:r>
      <w:r w:rsidRPr="00A77B5C">
        <w:rPr>
          <w:rFonts w:asciiTheme="minorEastAsia" w:hAnsiTheme="minorEastAsia"/>
          <w:sz w:val="24"/>
          <w:szCs w:val="24"/>
        </w:rPr>
        <w:t xml:space="preserve">  C</w:t>
      </w:r>
      <w:r w:rsidR="009E7F90" w:rsidRPr="00A77B5C">
        <w:rPr>
          <w:rFonts w:asciiTheme="minorEastAsia" w:hAnsiTheme="minorEastAsia" w:hint="eastAsia"/>
          <w:sz w:val="24"/>
          <w:szCs w:val="24"/>
        </w:rPr>
        <w:t>、</w:t>
      </w:r>
      <w:r w:rsidRPr="00A77B5C">
        <w:rPr>
          <w:rFonts w:asciiTheme="minorEastAsia" w:hAnsiTheme="minorEastAsia"/>
          <w:sz w:val="24"/>
          <w:szCs w:val="24"/>
        </w:rPr>
        <w:t xml:space="preserve"> 个人嗜好</w:t>
      </w:r>
      <w:r w:rsidRPr="00A77B5C">
        <w:rPr>
          <w:rFonts w:asciiTheme="minorEastAsia" w:hAnsiTheme="minorEastAsia" w:hint="eastAsia"/>
          <w:sz w:val="24"/>
          <w:szCs w:val="24"/>
        </w:rPr>
        <w:t>。</w:t>
      </w:r>
    </w:p>
    <w:p w:rsidR="00027D63" w:rsidRPr="00A77B5C" w:rsidRDefault="00027D63" w:rsidP="00A77B5C">
      <w:pPr>
        <w:spacing w:beforeLines="50" w:afterLines="50" w:line="520" w:lineRule="exact"/>
        <w:ind w:firstLineChars="200" w:firstLine="480"/>
        <w:outlineLvl w:val="0"/>
        <w:rPr>
          <w:rFonts w:ascii="黑体" w:eastAsia="黑体" w:hAnsi="黑体"/>
          <w:sz w:val="24"/>
          <w:szCs w:val="24"/>
        </w:rPr>
      </w:pPr>
      <w:r w:rsidRPr="00A77B5C">
        <w:rPr>
          <w:rFonts w:ascii="黑体" w:eastAsia="黑体" w:hAnsi="黑体" w:hint="eastAsia"/>
          <w:sz w:val="24"/>
          <w:szCs w:val="24"/>
        </w:rPr>
        <w:t>（二）多选题（每题6分，总分30分）</w:t>
      </w:r>
    </w:p>
    <w:p w:rsidR="00027D63" w:rsidRPr="00A77B5C" w:rsidRDefault="00027D63" w:rsidP="00A77B5C">
      <w:pPr>
        <w:spacing w:line="52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1. 我国安全生产方针是（</w:t>
      </w:r>
      <w:r w:rsidRPr="00A77B5C">
        <w:rPr>
          <w:rFonts w:asciiTheme="minorEastAsia" w:hAnsiTheme="minorEastAsia" w:hint="eastAsia"/>
          <w:b/>
          <w:sz w:val="24"/>
          <w:szCs w:val="24"/>
        </w:rPr>
        <w:t xml:space="preserve">    </w:t>
      </w:r>
      <w:r w:rsidRPr="00A77B5C">
        <w:rPr>
          <w:rFonts w:asciiTheme="minorEastAsia" w:hAnsiTheme="minorEastAsia" w:hint="eastAsia"/>
          <w:sz w:val="24"/>
          <w:szCs w:val="24"/>
        </w:rPr>
        <w:t xml:space="preserve"> ）。</w:t>
      </w:r>
    </w:p>
    <w:p w:rsidR="00027D63" w:rsidRPr="00A77B5C" w:rsidRDefault="00027D63" w:rsidP="00A77B5C">
      <w:pPr>
        <w:spacing w:line="520" w:lineRule="exact"/>
        <w:ind w:firstLineChars="450" w:firstLine="1080"/>
        <w:rPr>
          <w:rFonts w:asciiTheme="minorEastAsia" w:hAnsiTheme="minorEastAsia"/>
          <w:sz w:val="24"/>
          <w:szCs w:val="24"/>
        </w:rPr>
      </w:pPr>
      <w:r w:rsidRPr="00A77B5C">
        <w:rPr>
          <w:rFonts w:asciiTheme="minorEastAsia" w:hAnsiTheme="minorEastAsia" w:hint="eastAsia"/>
          <w:sz w:val="24"/>
          <w:szCs w:val="24"/>
        </w:rPr>
        <w:t>A、</w:t>
      </w:r>
      <w:r w:rsidRPr="00A77B5C">
        <w:rPr>
          <w:rFonts w:asciiTheme="minorEastAsia" w:hAnsiTheme="minorEastAsia"/>
          <w:sz w:val="24"/>
          <w:szCs w:val="24"/>
        </w:rPr>
        <w:t>安全第一</w:t>
      </w:r>
      <w:r w:rsidRPr="00A77B5C">
        <w:rPr>
          <w:rFonts w:asciiTheme="minorEastAsia" w:hAnsiTheme="minorEastAsia" w:hint="eastAsia"/>
          <w:sz w:val="24"/>
          <w:szCs w:val="24"/>
        </w:rPr>
        <w:t>；    B、</w:t>
      </w:r>
      <w:r w:rsidRPr="00A77B5C">
        <w:rPr>
          <w:rFonts w:asciiTheme="minorEastAsia" w:hAnsiTheme="minorEastAsia"/>
          <w:sz w:val="24"/>
          <w:szCs w:val="24"/>
        </w:rPr>
        <w:t>预防为主</w:t>
      </w:r>
      <w:r w:rsidRPr="00A77B5C">
        <w:rPr>
          <w:rFonts w:asciiTheme="minorEastAsia" w:hAnsiTheme="minorEastAsia" w:hint="eastAsia"/>
          <w:sz w:val="24"/>
          <w:szCs w:val="24"/>
        </w:rPr>
        <w:t xml:space="preserve">； </w:t>
      </w:r>
    </w:p>
    <w:p w:rsidR="00027D63" w:rsidRPr="00A77B5C" w:rsidRDefault="00027D63" w:rsidP="00A77B5C">
      <w:pPr>
        <w:spacing w:line="520" w:lineRule="exact"/>
        <w:ind w:firstLineChars="450" w:firstLine="1080"/>
        <w:rPr>
          <w:rFonts w:asciiTheme="minorEastAsia" w:hAnsiTheme="minorEastAsia"/>
          <w:sz w:val="24"/>
          <w:szCs w:val="24"/>
        </w:rPr>
      </w:pPr>
      <w:r w:rsidRPr="00A77B5C">
        <w:rPr>
          <w:rFonts w:asciiTheme="minorEastAsia" w:hAnsiTheme="minorEastAsia" w:hint="eastAsia"/>
          <w:sz w:val="24"/>
          <w:szCs w:val="24"/>
        </w:rPr>
        <w:t>C、</w:t>
      </w:r>
      <w:r w:rsidRPr="00A77B5C">
        <w:rPr>
          <w:rFonts w:asciiTheme="minorEastAsia" w:hAnsiTheme="minorEastAsia"/>
          <w:sz w:val="24"/>
          <w:szCs w:val="24"/>
        </w:rPr>
        <w:t>综合治理</w:t>
      </w:r>
      <w:r w:rsidRPr="00A77B5C">
        <w:rPr>
          <w:rFonts w:asciiTheme="minorEastAsia" w:hAnsiTheme="minorEastAsia" w:hint="eastAsia"/>
          <w:sz w:val="24"/>
          <w:szCs w:val="24"/>
        </w:rPr>
        <w:t>；    D、加强管理。</w:t>
      </w:r>
    </w:p>
    <w:p w:rsidR="00027D63" w:rsidRPr="00A77B5C" w:rsidRDefault="00027D63" w:rsidP="00A77B5C">
      <w:pPr>
        <w:spacing w:line="52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 xml:space="preserve">2. 安全生产的范围包括( </w:t>
      </w:r>
      <w:r w:rsidRPr="00A77B5C">
        <w:rPr>
          <w:rFonts w:asciiTheme="minorEastAsia" w:hAnsiTheme="minorEastAsia" w:hint="eastAsia"/>
          <w:b/>
          <w:sz w:val="24"/>
          <w:szCs w:val="24"/>
        </w:rPr>
        <w:t xml:space="preserve">  </w:t>
      </w:r>
      <w:r w:rsidRPr="00A77B5C">
        <w:rPr>
          <w:rFonts w:asciiTheme="minorEastAsia" w:hAnsiTheme="minorEastAsia" w:hint="eastAsia"/>
          <w:sz w:val="24"/>
          <w:szCs w:val="24"/>
        </w:rPr>
        <w:t xml:space="preserve">  )。</w:t>
      </w:r>
    </w:p>
    <w:p w:rsidR="00027D63" w:rsidRPr="00A77B5C" w:rsidRDefault="00027D63" w:rsidP="00A77B5C">
      <w:pPr>
        <w:spacing w:line="52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 xml:space="preserve">     A、提高产量 ；    B、人身安全； </w:t>
      </w:r>
    </w:p>
    <w:p w:rsidR="00027D63" w:rsidRPr="00A77B5C" w:rsidRDefault="00027D63" w:rsidP="00A77B5C">
      <w:pPr>
        <w:spacing w:line="520" w:lineRule="exact"/>
        <w:ind w:firstLineChars="450" w:firstLine="1080"/>
        <w:rPr>
          <w:rFonts w:asciiTheme="minorEastAsia" w:hAnsiTheme="minorEastAsia"/>
          <w:sz w:val="24"/>
          <w:szCs w:val="24"/>
        </w:rPr>
      </w:pPr>
      <w:r w:rsidRPr="00A77B5C">
        <w:rPr>
          <w:rFonts w:asciiTheme="minorEastAsia" w:hAnsiTheme="minorEastAsia" w:hint="eastAsia"/>
          <w:sz w:val="24"/>
          <w:szCs w:val="24"/>
        </w:rPr>
        <w:t>C、设备安全；     D、节约用电。</w:t>
      </w:r>
    </w:p>
    <w:p w:rsidR="00027D63" w:rsidRPr="00A77B5C" w:rsidRDefault="00027D63" w:rsidP="00A77B5C">
      <w:pPr>
        <w:spacing w:line="52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3. 安全教育的种类包括(</w:t>
      </w:r>
      <w:r w:rsidRPr="00A77B5C">
        <w:rPr>
          <w:rFonts w:asciiTheme="minorEastAsia" w:hAnsiTheme="minorEastAsia" w:hint="eastAsia"/>
          <w:b/>
          <w:sz w:val="24"/>
          <w:szCs w:val="24"/>
        </w:rPr>
        <w:t xml:space="preserve">        </w:t>
      </w:r>
      <w:r w:rsidRPr="00A77B5C">
        <w:rPr>
          <w:rFonts w:asciiTheme="minorEastAsia" w:hAnsiTheme="minorEastAsia" w:hint="eastAsia"/>
          <w:sz w:val="24"/>
          <w:szCs w:val="24"/>
        </w:rPr>
        <w:t>) 。</w:t>
      </w:r>
    </w:p>
    <w:p w:rsidR="00027D63" w:rsidRPr="00A77B5C" w:rsidRDefault="00027D63" w:rsidP="00A77B5C">
      <w:pPr>
        <w:spacing w:line="52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 xml:space="preserve">     A、转岗教育；                B、三级安全教育；  </w:t>
      </w:r>
    </w:p>
    <w:p w:rsidR="00027D63" w:rsidRPr="00A77B5C" w:rsidRDefault="00027D63" w:rsidP="00A77B5C">
      <w:pPr>
        <w:spacing w:line="520" w:lineRule="exact"/>
        <w:ind w:firstLineChars="450" w:firstLine="1080"/>
        <w:rPr>
          <w:rFonts w:asciiTheme="minorEastAsia" w:hAnsiTheme="minorEastAsia"/>
          <w:sz w:val="24"/>
          <w:szCs w:val="24"/>
        </w:rPr>
      </w:pPr>
      <w:r w:rsidRPr="00A77B5C">
        <w:rPr>
          <w:rFonts w:asciiTheme="minorEastAsia" w:hAnsiTheme="minorEastAsia" w:hint="eastAsia"/>
          <w:sz w:val="24"/>
          <w:szCs w:val="24"/>
        </w:rPr>
        <w:t>C、特种作业人员安全教育；    D、经常性安全教育。</w:t>
      </w:r>
    </w:p>
    <w:p w:rsidR="00027D63" w:rsidRPr="00A77B5C" w:rsidRDefault="00027D63" w:rsidP="00A77B5C">
      <w:pPr>
        <w:spacing w:line="520" w:lineRule="exact"/>
        <w:ind w:firstLineChars="200" w:firstLine="480"/>
        <w:rPr>
          <w:rFonts w:asciiTheme="minorEastAsia" w:hAnsiTheme="minorEastAsia"/>
          <w:sz w:val="24"/>
          <w:szCs w:val="24"/>
        </w:rPr>
      </w:pPr>
      <w:r w:rsidRPr="00A77B5C">
        <w:rPr>
          <w:rFonts w:asciiTheme="minorEastAsia" w:hAnsiTheme="minorEastAsia" w:hint="eastAsia"/>
          <w:color w:val="000000" w:themeColor="text1"/>
          <w:sz w:val="24"/>
          <w:szCs w:val="24"/>
        </w:rPr>
        <w:t xml:space="preserve">4. </w:t>
      </w:r>
      <w:r w:rsidRPr="00A77B5C">
        <w:rPr>
          <w:rFonts w:asciiTheme="minorEastAsia" w:hAnsiTheme="minorEastAsia"/>
          <w:color w:val="000000" w:themeColor="text1"/>
          <w:sz w:val="24"/>
          <w:szCs w:val="24"/>
        </w:rPr>
        <w:t>三级安全教育培训是指</w:t>
      </w:r>
      <w:r w:rsidRPr="00A77B5C">
        <w:rPr>
          <w:rFonts w:asciiTheme="minorEastAsia" w:hAnsiTheme="minorEastAsia" w:hint="eastAsia"/>
          <w:sz w:val="24"/>
          <w:szCs w:val="24"/>
        </w:rPr>
        <w:t xml:space="preserve"> (</w:t>
      </w:r>
      <w:r w:rsidRPr="00A77B5C">
        <w:rPr>
          <w:rFonts w:asciiTheme="minorEastAsia" w:hAnsiTheme="minorEastAsia" w:hint="eastAsia"/>
          <w:b/>
          <w:sz w:val="24"/>
          <w:szCs w:val="24"/>
        </w:rPr>
        <w:t xml:space="preserve">     </w:t>
      </w:r>
      <w:r w:rsidRPr="00A77B5C">
        <w:rPr>
          <w:rFonts w:asciiTheme="minorEastAsia" w:hAnsiTheme="minorEastAsia" w:hint="eastAsia"/>
          <w:sz w:val="24"/>
          <w:szCs w:val="24"/>
        </w:rPr>
        <w:t xml:space="preserve"> )</w:t>
      </w:r>
      <w:r w:rsidRPr="00A77B5C">
        <w:rPr>
          <w:rFonts w:asciiTheme="minorEastAsia" w:hAnsiTheme="minorEastAsia" w:hint="eastAsia"/>
          <w:color w:val="000000" w:themeColor="text1"/>
          <w:sz w:val="24"/>
          <w:szCs w:val="24"/>
        </w:rPr>
        <w:t xml:space="preserve"> 。</w:t>
      </w:r>
    </w:p>
    <w:p w:rsidR="00027D63" w:rsidRPr="00A77B5C" w:rsidRDefault="00027D63" w:rsidP="00A77B5C">
      <w:pPr>
        <w:spacing w:line="520" w:lineRule="exact"/>
        <w:ind w:firstLineChars="450" w:firstLine="1080"/>
        <w:rPr>
          <w:rFonts w:asciiTheme="minorEastAsia" w:hAnsiTheme="minorEastAsia"/>
          <w:sz w:val="24"/>
          <w:szCs w:val="24"/>
        </w:rPr>
      </w:pPr>
      <w:r w:rsidRPr="00A77B5C">
        <w:rPr>
          <w:rFonts w:asciiTheme="minorEastAsia" w:hAnsiTheme="minorEastAsia" w:hint="eastAsia"/>
          <w:sz w:val="24"/>
          <w:szCs w:val="24"/>
        </w:rPr>
        <w:t>A、</w:t>
      </w:r>
      <w:r w:rsidRPr="00A77B5C">
        <w:rPr>
          <w:rFonts w:asciiTheme="minorEastAsia" w:hAnsiTheme="minorEastAsia"/>
          <w:color w:val="000000" w:themeColor="text1"/>
          <w:sz w:val="24"/>
          <w:szCs w:val="24"/>
        </w:rPr>
        <w:t>厂</w:t>
      </w:r>
      <w:r w:rsidRPr="00A77B5C">
        <w:rPr>
          <w:rFonts w:asciiTheme="minorEastAsia" w:hAnsiTheme="minorEastAsia" w:hint="eastAsia"/>
          <w:color w:val="000000" w:themeColor="text1"/>
          <w:sz w:val="24"/>
          <w:szCs w:val="24"/>
        </w:rPr>
        <w:t>、</w:t>
      </w:r>
      <w:r w:rsidRPr="00A77B5C">
        <w:rPr>
          <w:rFonts w:asciiTheme="minorEastAsia" w:hAnsiTheme="minorEastAsia"/>
          <w:color w:val="000000" w:themeColor="text1"/>
          <w:sz w:val="24"/>
          <w:szCs w:val="24"/>
        </w:rPr>
        <w:t>矿级</w:t>
      </w:r>
      <w:r w:rsidRPr="00A77B5C">
        <w:rPr>
          <w:rFonts w:asciiTheme="minorEastAsia" w:hAnsiTheme="minorEastAsia" w:hint="eastAsia"/>
          <w:sz w:val="24"/>
          <w:szCs w:val="24"/>
        </w:rPr>
        <w:t>；            B、</w:t>
      </w:r>
      <w:r w:rsidRPr="00A77B5C">
        <w:rPr>
          <w:rFonts w:asciiTheme="minorEastAsia" w:hAnsiTheme="minorEastAsia"/>
          <w:color w:val="000000" w:themeColor="text1"/>
          <w:sz w:val="24"/>
          <w:szCs w:val="24"/>
        </w:rPr>
        <w:t>车间</w:t>
      </w:r>
      <w:r w:rsidRPr="00A77B5C">
        <w:rPr>
          <w:rFonts w:asciiTheme="minorEastAsia" w:hAnsiTheme="minorEastAsia" w:hint="eastAsia"/>
          <w:color w:val="000000" w:themeColor="text1"/>
          <w:sz w:val="24"/>
          <w:szCs w:val="24"/>
        </w:rPr>
        <w:t>（</w:t>
      </w:r>
      <w:r w:rsidRPr="00A77B5C">
        <w:rPr>
          <w:rFonts w:ascii="宋体" w:eastAsia="宋体" w:hAnsi="宋体" w:cs="Times New Roman"/>
          <w:color w:val="000000" w:themeColor="text1"/>
          <w:sz w:val="24"/>
          <w:szCs w:val="24"/>
        </w:rPr>
        <w:t>工段、区、队</w:t>
      </w:r>
      <w:r w:rsidRPr="00A77B5C">
        <w:rPr>
          <w:rFonts w:asciiTheme="minorEastAsia" w:hAnsiTheme="minorEastAsia" w:hint="eastAsia"/>
          <w:color w:val="000000" w:themeColor="text1"/>
          <w:sz w:val="24"/>
          <w:szCs w:val="24"/>
        </w:rPr>
        <w:t>）</w:t>
      </w:r>
      <w:r w:rsidRPr="00A77B5C">
        <w:rPr>
          <w:rFonts w:asciiTheme="minorEastAsia" w:hAnsiTheme="minorEastAsia"/>
          <w:color w:val="000000" w:themeColor="text1"/>
          <w:sz w:val="24"/>
          <w:szCs w:val="24"/>
        </w:rPr>
        <w:t>级</w:t>
      </w:r>
      <w:r w:rsidRPr="00A77B5C">
        <w:rPr>
          <w:rFonts w:asciiTheme="minorEastAsia" w:hAnsiTheme="minorEastAsia" w:hint="eastAsia"/>
          <w:sz w:val="24"/>
          <w:szCs w:val="24"/>
        </w:rPr>
        <w:t xml:space="preserve">；  </w:t>
      </w:r>
    </w:p>
    <w:p w:rsidR="00027D63" w:rsidRPr="00A77B5C" w:rsidRDefault="00027D63" w:rsidP="00A77B5C">
      <w:pPr>
        <w:spacing w:line="520" w:lineRule="exact"/>
        <w:ind w:firstLineChars="450" w:firstLine="1080"/>
        <w:rPr>
          <w:rFonts w:asciiTheme="minorEastAsia" w:hAnsiTheme="minorEastAsia"/>
          <w:sz w:val="24"/>
          <w:szCs w:val="24"/>
        </w:rPr>
      </w:pPr>
      <w:r w:rsidRPr="00A77B5C">
        <w:rPr>
          <w:rFonts w:asciiTheme="minorEastAsia" w:hAnsiTheme="minorEastAsia" w:hint="eastAsia"/>
          <w:sz w:val="24"/>
          <w:szCs w:val="24"/>
        </w:rPr>
        <w:t>C、</w:t>
      </w:r>
      <w:r w:rsidRPr="00A77B5C">
        <w:rPr>
          <w:rFonts w:asciiTheme="minorEastAsia" w:hAnsiTheme="minorEastAsia"/>
          <w:color w:val="000000" w:themeColor="text1"/>
          <w:sz w:val="24"/>
          <w:szCs w:val="24"/>
        </w:rPr>
        <w:t>班组级</w:t>
      </w:r>
      <w:r w:rsidRPr="00A77B5C">
        <w:rPr>
          <w:rFonts w:asciiTheme="minorEastAsia" w:hAnsiTheme="minorEastAsia" w:hint="eastAsia"/>
          <w:sz w:val="24"/>
          <w:szCs w:val="24"/>
        </w:rPr>
        <w:t>；              D、总公司级。</w:t>
      </w:r>
    </w:p>
    <w:p w:rsidR="00027D63" w:rsidRPr="00A77B5C" w:rsidRDefault="00027D63" w:rsidP="00A77B5C">
      <w:pPr>
        <w:spacing w:line="52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5. 安全生产管理中的四不放过原则包括(</w:t>
      </w:r>
      <w:r w:rsidRPr="00A77B5C">
        <w:rPr>
          <w:rFonts w:asciiTheme="minorEastAsia" w:hAnsiTheme="minorEastAsia" w:hint="eastAsia"/>
          <w:b/>
          <w:sz w:val="24"/>
          <w:szCs w:val="24"/>
        </w:rPr>
        <w:t xml:space="preserve">      </w:t>
      </w:r>
      <w:r w:rsidRPr="00A77B5C">
        <w:rPr>
          <w:rFonts w:asciiTheme="minorEastAsia" w:hAnsiTheme="minorEastAsia" w:hint="eastAsia"/>
          <w:sz w:val="24"/>
          <w:szCs w:val="24"/>
        </w:rPr>
        <w:t>)  。</w:t>
      </w:r>
    </w:p>
    <w:p w:rsidR="00027D63" w:rsidRPr="00A77B5C" w:rsidRDefault="00027D63" w:rsidP="00A77B5C">
      <w:pPr>
        <w:spacing w:line="52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 xml:space="preserve">     A、事故原因未查清不放过；  B、整改措施未落实不放过；</w:t>
      </w:r>
    </w:p>
    <w:p w:rsidR="00027D63" w:rsidRPr="00A77B5C" w:rsidRDefault="00027D63" w:rsidP="00A77B5C">
      <w:pPr>
        <w:spacing w:line="52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 xml:space="preserve">     C、生产效益未提高不放过；  D、当事人未受到教育不放过。</w:t>
      </w:r>
    </w:p>
    <w:p w:rsidR="00B14166" w:rsidRPr="00A77B5C" w:rsidRDefault="00B14166" w:rsidP="00A77B5C">
      <w:pPr>
        <w:spacing w:beforeLines="50" w:afterLines="50" w:line="560" w:lineRule="exact"/>
        <w:ind w:firstLineChars="200" w:firstLine="480"/>
        <w:outlineLvl w:val="0"/>
        <w:rPr>
          <w:rFonts w:ascii="黑体" w:eastAsia="黑体" w:hAnsi="黑体"/>
          <w:sz w:val="24"/>
          <w:szCs w:val="24"/>
        </w:rPr>
      </w:pPr>
      <w:r w:rsidRPr="00A77B5C">
        <w:rPr>
          <w:rFonts w:ascii="黑体" w:eastAsia="黑体" w:hAnsi="黑体"/>
          <w:sz w:val="24"/>
          <w:szCs w:val="24"/>
        </w:rPr>
        <w:t>二</w:t>
      </w:r>
      <w:r w:rsidRPr="00A77B5C">
        <w:rPr>
          <w:rFonts w:ascii="黑体" w:eastAsia="黑体" w:hAnsi="黑体" w:hint="eastAsia"/>
          <w:sz w:val="24"/>
          <w:szCs w:val="24"/>
        </w:rPr>
        <w:t>、判断题（每题2分，总分30分）</w:t>
      </w:r>
    </w:p>
    <w:p w:rsidR="00534F35" w:rsidRPr="00A77B5C" w:rsidRDefault="00534F35" w:rsidP="00A77B5C">
      <w:pPr>
        <w:spacing w:line="540" w:lineRule="exact"/>
        <w:ind w:firstLineChars="200" w:firstLine="480"/>
        <w:rPr>
          <w:rFonts w:ascii="宋体" w:eastAsia="宋体" w:hAnsi="宋体" w:cs="Times New Roman"/>
          <w:sz w:val="24"/>
          <w:szCs w:val="24"/>
        </w:rPr>
      </w:pPr>
      <w:r w:rsidRPr="00A77B5C">
        <w:rPr>
          <w:rFonts w:ascii="宋体" w:eastAsia="宋体" w:hAnsi="宋体" w:cs="Times New Roman" w:hint="eastAsia"/>
          <w:sz w:val="24"/>
          <w:szCs w:val="24"/>
        </w:rPr>
        <w:t>1. 露天矿山企业可以根据企业实际进行排土作业</w:t>
      </w:r>
      <w:r w:rsidRPr="00A77B5C">
        <w:rPr>
          <w:rFonts w:ascii="宋体" w:eastAsia="宋体" w:hAnsi="宋体" w:cs="Times New Roman"/>
          <w:sz w:val="24"/>
          <w:szCs w:val="24"/>
        </w:rPr>
        <w:t>。（</w:t>
      </w:r>
      <w:r w:rsidR="00D410E1" w:rsidRPr="00A77B5C">
        <w:rPr>
          <w:rFonts w:asciiTheme="minorEastAsia" w:hAnsiTheme="minorEastAsia" w:hint="eastAsia"/>
          <w:sz w:val="24"/>
          <w:szCs w:val="24"/>
        </w:rPr>
        <w:t xml:space="preserve"> </w:t>
      </w:r>
      <w:r w:rsidRPr="00A77B5C">
        <w:rPr>
          <w:rFonts w:ascii="宋体" w:eastAsia="宋体" w:hAnsi="宋体" w:cs="Times New Roman"/>
          <w:sz w:val="24"/>
          <w:szCs w:val="24"/>
        </w:rPr>
        <w:t>）</w:t>
      </w:r>
    </w:p>
    <w:p w:rsidR="00027D63" w:rsidRPr="00A77B5C" w:rsidRDefault="00027D63" w:rsidP="00A77B5C">
      <w:pPr>
        <w:spacing w:line="540" w:lineRule="exact"/>
        <w:ind w:firstLineChars="200" w:firstLine="480"/>
        <w:rPr>
          <w:rFonts w:asciiTheme="minorEastAsia" w:hAnsiTheme="minorEastAsia"/>
          <w:sz w:val="24"/>
          <w:szCs w:val="24"/>
        </w:rPr>
      </w:pPr>
    </w:p>
    <w:p w:rsidR="00534F35" w:rsidRPr="00A77B5C" w:rsidRDefault="00B14166" w:rsidP="00A77B5C">
      <w:pPr>
        <w:spacing w:line="540" w:lineRule="exact"/>
        <w:ind w:firstLineChars="200" w:firstLine="480"/>
        <w:rPr>
          <w:rFonts w:asciiTheme="minorEastAsia" w:hAnsiTheme="minorEastAsia"/>
          <w:color w:val="000000" w:themeColor="text1"/>
          <w:sz w:val="24"/>
          <w:szCs w:val="24"/>
        </w:rPr>
      </w:pPr>
      <w:r w:rsidRPr="00A77B5C">
        <w:rPr>
          <w:rFonts w:asciiTheme="minorEastAsia" w:hAnsiTheme="minorEastAsia" w:hint="eastAsia"/>
          <w:sz w:val="24"/>
          <w:szCs w:val="24"/>
        </w:rPr>
        <w:t>2.</w:t>
      </w:r>
      <w:r w:rsidR="00E77833" w:rsidRPr="00A77B5C">
        <w:rPr>
          <w:rFonts w:asciiTheme="minorEastAsia" w:hAnsiTheme="minorEastAsia" w:hint="eastAsia"/>
          <w:sz w:val="24"/>
          <w:szCs w:val="24"/>
        </w:rPr>
        <w:t xml:space="preserve"> </w:t>
      </w:r>
      <w:r w:rsidRPr="00A77B5C">
        <w:rPr>
          <w:rFonts w:asciiTheme="minorEastAsia" w:hAnsiTheme="minorEastAsia" w:hint="eastAsia"/>
          <w:color w:val="000000" w:themeColor="text1"/>
          <w:sz w:val="24"/>
          <w:szCs w:val="24"/>
        </w:rPr>
        <w:t>采石场的入口道路及相关危险源点应当设置安全</w:t>
      </w:r>
      <w:r w:rsidR="00534F35" w:rsidRPr="00A77B5C">
        <w:rPr>
          <w:rFonts w:asciiTheme="minorEastAsia" w:hAnsiTheme="minorEastAsia" w:hint="eastAsia"/>
          <w:color w:val="000000" w:themeColor="text1"/>
          <w:sz w:val="24"/>
          <w:szCs w:val="24"/>
        </w:rPr>
        <w:t>警示标志，作业人员</w:t>
      </w:r>
      <w:r w:rsidRPr="00A77B5C">
        <w:rPr>
          <w:rFonts w:asciiTheme="minorEastAsia" w:hAnsiTheme="minorEastAsia" w:hint="eastAsia"/>
          <w:color w:val="000000" w:themeColor="text1"/>
          <w:sz w:val="24"/>
          <w:szCs w:val="24"/>
        </w:rPr>
        <w:t>可以</w:t>
      </w:r>
      <w:r w:rsidR="00534F35" w:rsidRPr="00A77B5C">
        <w:rPr>
          <w:rFonts w:asciiTheme="minorEastAsia" w:hAnsiTheme="minorEastAsia" w:hint="eastAsia"/>
          <w:color w:val="000000" w:themeColor="text1"/>
          <w:sz w:val="24"/>
          <w:szCs w:val="24"/>
        </w:rPr>
        <w:t>在边</w:t>
      </w:r>
      <w:r w:rsidR="00534F35" w:rsidRPr="00A77B5C">
        <w:rPr>
          <w:rFonts w:asciiTheme="minorEastAsia" w:hAnsiTheme="minorEastAsia" w:hint="eastAsia"/>
          <w:color w:val="000000" w:themeColor="text1"/>
          <w:sz w:val="24"/>
          <w:szCs w:val="24"/>
        </w:rPr>
        <w:lastRenderedPageBreak/>
        <w:t>坡底部休息和停留。</w:t>
      </w:r>
      <w:r w:rsidRPr="00A77B5C">
        <w:rPr>
          <w:rFonts w:ascii="宋体" w:eastAsia="宋体" w:hAnsi="宋体" w:cs="Times New Roman"/>
          <w:sz w:val="24"/>
          <w:szCs w:val="24"/>
        </w:rPr>
        <w:t>（</w:t>
      </w:r>
      <w:r w:rsidR="00D410E1" w:rsidRPr="00A77B5C">
        <w:rPr>
          <w:rFonts w:asciiTheme="minorEastAsia" w:hAnsiTheme="minorEastAsia" w:hint="eastAsia"/>
          <w:sz w:val="24"/>
          <w:szCs w:val="24"/>
        </w:rPr>
        <w:t xml:space="preserve">  </w:t>
      </w:r>
      <w:r w:rsidRPr="00A77B5C">
        <w:rPr>
          <w:rFonts w:ascii="宋体" w:eastAsia="宋体" w:hAnsi="宋体" w:cs="Times New Roman"/>
          <w:sz w:val="24"/>
          <w:szCs w:val="24"/>
        </w:rPr>
        <w:t>）</w:t>
      </w:r>
    </w:p>
    <w:p w:rsidR="00534F35" w:rsidRPr="00A77B5C" w:rsidRDefault="00B14166" w:rsidP="00A77B5C">
      <w:pPr>
        <w:spacing w:line="540" w:lineRule="exact"/>
        <w:ind w:firstLineChars="200" w:firstLine="480"/>
        <w:rPr>
          <w:rFonts w:ascii="宋体" w:eastAsia="宋体" w:hAnsi="宋体" w:cs="Times New Roman"/>
          <w:sz w:val="24"/>
          <w:szCs w:val="24"/>
        </w:rPr>
      </w:pPr>
      <w:r w:rsidRPr="00A77B5C">
        <w:rPr>
          <w:rFonts w:asciiTheme="minorEastAsia" w:hAnsiTheme="minorEastAsia" w:hint="eastAsia"/>
          <w:sz w:val="24"/>
          <w:szCs w:val="24"/>
        </w:rPr>
        <w:t>3</w:t>
      </w:r>
      <w:r w:rsidR="00534F35" w:rsidRPr="00A77B5C">
        <w:rPr>
          <w:rFonts w:ascii="宋体" w:eastAsia="宋体" w:hAnsi="宋体" w:cs="Times New Roman" w:hint="eastAsia"/>
          <w:sz w:val="24"/>
          <w:szCs w:val="24"/>
        </w:rPr>
        <w:t>.</w:t>
      </w:r>
      <w:r w:rsidR="00E77833" w:rsidRPr="00A77B5C">
        <w:rPr>
          <w:rFonts w:ascii="宋体" w:eastAsia="宋体" w:hAnsi="宋体" w:cs="Times New Roman" w:hint="eastAsia"/>
          <w:sz w:val="24"/>
          <w:szCs w:val="24"/>
        </w:rPr>
        <w:t xml:space="preserve"> </w:t>
      </w:r>
      <w:r w:rsidR="00534F35" w:rsidRPr="00A77B5C">
        <w:rPr>
          <w:rFonts w:ascii="宋体" w:eastAsia="宋体" w:hAnsi="宋体" w:cs="Times New Roman" w:hint="eastAsia"/>
          <w:sz w:val="24"/>
          <w:szCs w:val="24"/>
        </w:rPr>
        <w:t>对采场工作帮要每月检查一次，高陡边坡要每季度检查一次。</w:t>
      </w:r>
      <w:r w:rsidRPr="00A77B5C">
        <w:rPr>
          <w:rFonts w:ascii="宋体" w:eastAsia="宋体" w:hAnsi="宋体" w:cs="Times New Roman"/>
          <w:sz w:val="24"/>
          <w:szCs w:val="24"/>
        </w:rPr>
        <w:t>（</w:t>
      </w:r>
      <w:r w:rsidR="00D410E1" w:rsidRPr="00A77B5C">
        <w:rPr>
          <w:rFonts w:asciiTheme="minorEastAsia" w:hAnsiTheme="minorEastAsia" w:hint="eastAsia"/>
          <w:sz w:val="24"/>
          <w:szCs w:val="24"/>
        </w:rPr>
        <w:t xml:space="preserve">  </w:t>
      </w:r>
      <w:r w:rsidRPr="00A77B5C">
        <w:rPr>
          <w:rFonts w:ascii="宋体" w:eastAsia="宋体" w:hAnsi="宋体" w:cs="Times New Roman"/>
          <w:sz w:val="24"/>
          <w:szCs w:val="24"/>
        </w:rPr>
        <w:t>）</w:t>
      </w:r>
    </w:p>
    <w:p w:rsidR="00534F35" w:rsidRPr="00A77B5C" w:rsidRDefault="00B14166" w:rsidP="00A77B5C">
      <w:pPr>
        <w:spacing w:line="54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4.</w:t>
      </w:r>
      <w:r w:rsidR="00E77833" w:rsidRPr="00A77B5C">
        <w:rPr>
          <w:rFonts w:asciiTheme="minorEastAsia" w:hAnsiTheme="minorEastAsia" w:hint="eastAsia"/>
          <w:sz w:val="24"/>
          <w:szCs w:val="24"/>
        </w:rPr>
        <w:t xml:space="preserve"> </w:t>
      </w:r>
      <w:r w:rsidR="00534F35" w:rsidRPr="00A77B5C">
        <w:rPr>
          <w:rFonts w:asciiTheme="minorEastAsia" w:hAnsiTheme="minorEastAsia" w:hint="eastAsia"/>
          <w:sz w:val="24"/>
          <w:szCs w:val="24"/>
        </w:rPr>
        <w:t>排土场上游要有截洪沟，下游有拦挡坝，并留排水孔，以防发生泥石流。</w:t>
      </w:r>
      <w:r w:rsidRPr="00A77B5C">
        <w:rPr>
          <w:rFonts w:asciiTheme="minorEastAsia" w:hAnsiTheme="minorEastAsia" w:hint="eastAsia"/>
          <w:sz w:val="24"/>
          <w:szCs w:val="24"/>
        </w:rPr>
        <w:t xml:space="preserve">  （</w:t>
      </w:r>
      <w:r w:rsidR="00D410E1" w:rsidRPr="00A77B5C">
        <w:rPr>
          <w:rFonts w:asciiTheme="minorEastAsia" w:hAnsiTheme="minorEastAsia" w:hint="eastAsia"/>
          <w:sz w:val="24"/>
          <w:szCs w:val="24"/>
        </w:rPr>
        <w:t xml:space="preserve">  </w:t>
      </w:r>
      <w:r w:rsidRPr="00A77B5C">
        <w:rPr>
          <w:rFonts w:asciiTheme="minorEastAsia" w:hAnsiTheme="minorEastAsia" w:hint="eastAsia"/>
          <w:sz w:val="24"/>
          <w:szCs w:val="24"/>
        </w:rPr>
        <w:t>）</w:t>
      </w:r>
    </w:p>
    <w:p w:rsidR="00534F35" w:rsidRPr="00A77B5C" w:rsidRDefault="00B14166" w:rsidP="00A77B5C">
      <w:pPr>
        <w:spacing w:line="54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5.</w:t>
      </w:r>
      <w:r w:rsidR="00E77833" w:rsidRPr="00A77B5C">
        <w:rPr>
          <w:rFonts w:asciiTheme="minorEastAsia" w:hAnsiTheme="minorEastAsia" w:hint="eastAsia"/>
          <w:sz w:val="24"/>
          <w:szCs w:val="24"/>
        </w:rPr>
        <w:t xml:space="preserve"> </w:t>
      </w:r>
      <w:r w:rsidR="00534F35" w:rsidRPr="00A77B5C">
        <w:rPr>
          <w:rFonts w:asciiTheme="minorEastAsia" w:hAnsiTheme="minorEastAsia" w:hint="eastAsia"/>
          <w:sz w:val="24"/>
          <w:szCs w:val="24"/>
        </w:rPr>
        <w:t xml:space="preserve">存在职业危害的生产经营单位，应当在醒目位置设置公告栏，公布有关职业危害防治的规章制度、操作规程和作业场所职业危害因素监测结果。   </w:t>
      </w:r>
      <w:r w:rsidRPr="00A77B5C">
        <w:rPr>
          <w:rFonts w:asciiTheme="minorEastAsia" w:hAnsiTheme="minorEastAsia" w:hint="eastAsia"/>
          <w:sz w:val="24"/>
          <w:szCs w:val="24"/>
        </w:rPr>
        <w:t>（</w:t>
      </w:r>
      <w:r w:rsidR="00D410E1" w:rsidRPr="00A77B5C">
        <w:rPr>
          <w:rFonts w:asciiTheme="minorEastAsia" w:hAnsiTheme="minorEastAsia" w:hint="eastAsia"/>
          <w:sz w:val="24"/>
          <w:szCs w:val="24"/>
        </w:rPr>
        <w:t xml:space="preserve">  </w:t>
      </w:r>
      <w:r w:rsidRPr="00A77B5C">
        <w:rPr>
          <w:rFonts w:asciiTheme="minorEastAsia" w:hAnsiTheme="minorEastAsia" w:hint="eastAsia"/>
          <w:sz w:val="24"/>
          <w:szCs w:val="24"/>
        </w:rPr>
        <w:t>）</w:t>
      </w:r>
    </w:p>
    <w:p w:rsidR="00534F35" w:rsidRPr="00A77B5C" w:rsidRDefault="00B14166" w:rsidP="00A77B5C">
      <w:pPr>
        <w:spacing w:line="540" w:lineRule="exact"/>
        <w:ind w:firstLineChars="200" w:firstLine="480"/>
        <w:rPr>
          <w:rFonts w:asciiTheme="minorEastAsia" w:hAnsiTheme="minorEastAsia"/>
          <w:color w:val="000000" w:themeColor="text1"/>
          <w:sz w:val="24"/>
          <w:szCs w:val="24"/>
        </w:rPr>
      </w:pPr>
      <w:r w:rsidRPr="00A77B5C">
        <w:rPr>
          <w:rFonts w:asciiTheme="minorEastAsia" w:hAnsiTheme="minorEastAsia" w:hint="eastAsia"/>
          <w:color w:val="000000" w:themeColor="text1"/>
          <w:sz w:val="24"/>
          <w:szCs w:val="24"/>
        </w:rPr>
        <w:t>6.</w:t>
      </w:r>
      <w:r w:rsidR="00E77833" w:rsidRPr="00A77B5C">
        <w:rPr>
          <w:rFonts w:asciiTheme="minorEastAsia" w:hAnsiTheme="minorEastAsia" w:hint="eastAsia"/>
          <w:color w:val="000000" w:themeColor="text1"/>
          <w:sz w:val="24"/>
          <w:szCs w:val="24"/>
        </w:rPr>
        <w:t xml:space="preserve"> </w:t>
      </w:r>
      <w:r w:rsidR="00534F35" w:rsidRPr="00A77B5C">
        <w:rPr>
          <w:rFonts w:asciiTheme="minorEastAsia" w:hAnsiTheme="minorEastAsia"/>
          <w:color w:val="000000" w:themeColor="text1"/>
          <w:sz w:val="24"/>
          <w:szCs w:val="24"/>
        </w:rPr>
        <w:t>三级安全教育培训是指厂</w:t>
      </w:r>
      <w:r w:rsidR="00534F35" w:rsidRPr="00A77B5C">
        <w:rPr>
          <w:rFonts w:asciiTheme="minorEastAsia" w:hAnsiTheme="minorEastAsia" w:hint="eastAsia"/>
          <w:color w:val="000000" w:themeColor="text1"/>
          <w:sz w:val="24"/>
          <w:szCs w:val="24"/>
        </w:rPr>
        <w:t>、</w:t>
      </w:r>
      <w:r w:rsidR="00534F35" w:rsidRPr="00A77B5C">
        <w:rPr>
          <w:rFonts w:asciiTheme="minorEastAsia" w:hAnsiTheme="minorEastAsia"/>
          <w:color w:val="000000" w:themeColor="text1"/>
          <w:sz w:val="24"/>
          <w:szCs w:val="24"/>
        </w:rPr>
        <w:t>矿级、车间</w:t>
      </w:r>
      <w:r w:rsidR="00534F35" w:rsidRPr="00A77B5C">
        <w:rPr>
          <w:rFonts w:asciiTheme="minorEastAsia" w:hAnsiTheme="minorEastAsia" w:hint="eastAsia"/>
          <w:color w:val="000000" w:themeColor="text1"/>
          <w:sz w:val="24"/>
          <w:szCs w:val="24"/>
        </w:rPr>
        <w:t>（</w:t>
      </w:r>
      <w:r w:rsidR="00534F35" w:rsidRPr="00A77B5C">
        <w:rPr>
          <w:rFonts w:ascii="宋体" w:eastAsia="宋体" w:hAnsi="宋体" w:cs="Times New Roman"/>
          <w:color w:val="000000" w:themeColor="text1"/>
          <w:sz w:val="24"/>
          <w:szCs w:val="24"/>
        </w:rPr>
        <w:t>工段、区、队</w:t>
      </w:r>
      <w:r w:rsidR="00534F35" w:rsidRPr="00A77B5C">
        <w:rPr>
          <w:rFonts w:asciiTheme="minorEastAsia" w:hAnsiTheme="minorEastAsia" w:hint="eastAsia"/>
          <w:color w:val="000000" w:themeColor="text1"/>
          <w:sz w:val="24"/>
          <w:szCs w:val="24"/>
        </w:rPr>
        <w:t>）</w:t>
      </w:r>
      <w:r w:rsidR="00534F35" w:rsidRPr="00A77B5C">
        <w:rPr>
          <w:rFonts w:asciiTheme="minorEastAsia" w:hAnsiTheme="minorEastAsia"/>
          <w:color w:val="000000" w:themeColor="text1"/>
          <w:sz w:val="24"/>
          <w:szCs w:val="24"/>
        </w:rPr>
        <w:t>级和</w:t>
      </w:r>
      <w:r w:rsidRPr="00A77B5C">
        <w:rPr>
          <w:rFonts w:asciiTheme="minorEastAsia" w:hAnsiTheme="minorEastAsia" w:hint="eastAsia"/>
          <w:color w:val="000000" w:themeColor="text1"/>
          <w:sz w:val="24"/>
          <w:szCs w:val="24"/>
        </w:rPr>
        <w:t>公司</w:t>
      </w:r>
      <w:r w:rsidR="00534F35" w:rsidRPr="00A77B5C">
        <w:rPr>
          <w:rFonts w:asciiTheme="minorEastAsia" w:hAnsiTheme="minorEastAsia"/>
          <w:color w:val="000000" w:themeColor="text1"/>
          <w:sz w:val="24"/>
          <w:szCs w:val="24"/>
        </w:rPr>
        <w:t>级安全教育培训形式</w:t>
      </w:r>
      <w:r w:rsidR="00534F35" w:rsidRPr="00A77B5C">
        <w:rPr>
          <w:rFonts w:asciiTheme="minorEastAsia" w:hAnsiTheme="minorEastAsia" w:hint="eastAsia"/>
          <w:color w:val="000000" w:themeColor="text1"/>
          <w:sz w:val="24"/>
          <w:szCs w:val="24"/>
        </w:rPr>
        <w:t>。</w:t>
      </w:r>
      <w:r w:rsidRPr="00A77B5C">
        <w:rPr>
          <w:rFonts w:ascii="宋体" w:eastAsia="宋体" w:hAnsi="宋体" w:cs="Times New Roman"/>
          <w:sz w:val="24"/>
          <w:szCs w:val="24"/>
        </w:rPr>
        <w:t>（</w:t>
      </w:r>
      <w:r w:rsidR="00D410E1" w:rsidRPr="00A77B5C">
        <w:rPr>
          <w:rFonts w:asciiTheme="minorEastAsia" w:hAnsiTheme="minorEastAsia" w:hint="eastAsia"/>
          <w:sz w:val="24"/>
          <w:szCs w:val="24"/>
        </w:rPr>
        <w:t xml:space="preserve">  </w:t>
      </w:r>
      <w:r w:rsidRPr="00A77B5C">
        <w:rPr>
          <w:rFonts w:ascii="宋体" w:eastAsia="宋体" w:hAnsi="宋体" w:cs="Times New Roman"/>
          <w:sz w:val="24"/>
          <w:szCs w:val="24"/>
        </w:rPr>
        <w:t>）</w:t>
      </w:r>
    </w:p>
    <w:p w:rsidR="00534F35" w:rsidRPr="00A77B5C" w:rsidRDefault="00B14166" w:rsidP="00A77B5C">
      <w:pPr>
        <w:spacing w:line="54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7.</w:t>
      </w:r>
      <w:r w:rsidR="00E77833" w:rsidRPr="00A77B5C">
        <w:rPr>
          <w:rFonts w:asciiTheme="minorEastAsia" w:hAnsiTheme="minorEastAsia" w:hint="eastAsia"/>
          <w:sz w:val="24"/>
          <w:szCs w:val="24"/>
        </w:rPr>
        <w:t xml:space="preserve"> </w:t>
      </w:r>
      <w:r w:rsidR="00534F35" w:rsidRPr="00A77B5C">
        <w:rPr>
          <w:rFonts w:asciiTheme="minorEastAsia" w:hAnsiTheme="minorEastAsia" w:hint="eastAsia"/>
          <w:sz w:val="24"/>
          <w:szCs w:val="24"/>
        </w:rPr>
        <w:t>挖掘机作业时任何人不得在悬臂和铲斗下面及附近停留。(</w:t>
      </w:r>
      <w:r w:rsidR="00D410E1" w:rsidRPr="00A77B5C">
        <w:rPr>
          <w:rFonts w:asciiTheme="minorEastAsia" w:hAnsiTheme="minorEastAsia" w:hint="eastAsia"/>
          <w:sz w:val="24"/>
          <w:szCs w:val="24"/>
        </w:rPr>
        <w:t xml:space="preserve">  </w:t>
      </w:r>
      <w:r w:rsidR="00534F35" w:rsidRPr="00A77B5C">
        <w:rPr>
          <w:rFonts w:asciiTheme="minorEastAsia" w:hAnsiTheme="minorEastAsia" w:hint="eastAsia"/>
          <w:sz w:val="24"/>
          <w:szCs w:val="24"/>
        </w:rPr>
        <w:t>)</w:t>
      </w:r>
    </w:p>
    <w:p w:rsidR="00534F35" w:rsidRPr="00A77B5C" w:rsidRDefault="00B14166" w:rsidP="00A77B5C">
      <w:pPr>
        <w:spacing w:line="54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8.</w:t>
      </w:r>
      <w:r w:rsidR="00E77833" w:rsidRPr="00A77B5C">
        <w:rPr>
          <w:rFonts w:asciiTheme="minorEastAsia" w:hAnsiTheme="minorEastAsia" w:hint="eastAsia"/>
          <w:sz w:val="24"/>
          <w:szCs w:val="24"/>
        </w:rPr>
        <w:t xml:space="preserve"> </w:t>
      </w:r>
      <w:r w:rsidR="00534F35" w:rsidRPr="00A77B5C">
        <w:rPr>
          <w:rFonts w:asciiTheme="minorEastAsia" w:hAnsiTheme="minorEastAsia" w:hint="eastAsia"/>
          <w:sz w:val="24"/>
          <w:szCs w:val="24"/>
        </w:rPr>
        <w:t>采石场的入口道路及相关危险源点应当设置安全警示标志，作业人员可以在边坡底部休息和停留。</w:t>
      </w:r>
      <w:r w:rsidRPr="00A77B5C">
        <w:rPr>
          <w:rFonts w:asciiTheme="minorEastAsia" w:hAnsiTheme="minorEastAsia" w:hint="eastAsia"/>
          <w:sz w:val="24"/>
          <w:szCs w:val="24"/>
        </w:rPr>
        <w:t xml:space="preserve">  </w:t>
      </w:r>
      <w:r w:rsidR="00534F35" w:rsidRPr="00A77B5C">
        <w:rPr>
          <w:rFonts w:asciiTheme="minorEastAsia" w:hAnsiTheme="minorEastAsia" w:hint="eastAsia"/>
          <w:sz w:val="24"/>
          <w:szCs w:val="24"/>
        </w:rPr>
        <w:t>(</w:t>
      </w:r>
      <w:r w:rsidR="00D410E1" w:rsidRPr="00A77B5C">
        <w:rPr>
          <w:rFonts w:asciiTheme="minorEastAsia" w:hAnsiTheme="minorEastAsia" w:hint="eastAsia"/>
          <w:sz w:val="24"/>
          <w:szCs w:val="24"/>
        </w:rPr>
        <w:t xml:space="preserve">   </w:t>
      </w:r>
      <w:r w:rsidR="00534F35" w:rsidRPr="00A77B5C">
        <w:rPr>
          <w:rFonts w:asciiTheme="minorEastAsia" w:hAnsiTheme="minorEastAsia" w:hint="eastAsia"/>
          <w:sz w:val="24"/>
          <w:szCs w:val="24"/>
        </w:rPr>
        <w:t>)</w:t>
      </w:r>
    </w:p>
    <w:p w:rsidR="00534F35" w:rsidRPr="00A77B5C" w:rsidRDefault="00B14166" w:rsidP="00A77B5C">
      <w:pPr>
        <w:spacing w:line="54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9.</w:t>
      </w:r>
      <w:r w:rsidR="00E77833" w:rsidRPr="00A77B5C">
        <w:rPr>
          <w:rFonts w:asciiTheme="minorEastAsia" w:hAnsiTheme="minorEastAsia" w:hint="eastAsia"/>
          <w:sz w:val="24"/>
          <w:szCs w:val="24"/>
        </w:rPr>
        <w:t xml:space="preserve"> </w:t>
      </w:r>
      <w:r w:rsidR="00534F35" w:rsidRPr="00A77B5C">
        <w:rPr>
          <w:rFonts w:asciiTheme="minorEastAsia" w:hAnsiTheme="minorEastAsia" w:hint="eastAsia"/>
          <w:sz w:val="24"/>
          <w:szCs w:val="24"/>
        </w:rPr>
        <w:t>挖掘机运行时发现悬浮岩块或塌陷征兆、盲炮等情况，应立即停止工作并将设备开到安全地带</w:t>
      </w:r>
      <w:r w:rsidRPr="00A77B5C">
        <w:rPr>
          <w:rFonts w:asciiTheme="minorEastAsia" w:hAnsiTheme="minorEastAsia" w:hint="eastAsia"/>
          <w:sz w:val="24"/>
          <w:szCs w:val="24"/>
        </w:rPr>
        <w:t>。</w:t>
      </w:r>
      <w:r w:rsidR="00534F35" w:rsidRPr="00A77B5C">
        <w:rPr>
          <w:rFonts w:asciiTheme="minorEastAsia" w:hAnsiTheme="minorEastAsia" w:hint="eastAsia"/>
          <w:sz w:val="24"/>
          <w:szCs w:val="24"/>
        </w:rPr>
        <w:t xml:space="preserve">    (</w:t>
      </w:r>
      <w:r w:rsidR="00D410E1" w:rsidRPr="00A77B5C">
        <w:rPr>
          <w:rFonts w:asciiTheme="minorEastAsia" w:hAnsiTheme="minorEastAsia" w:hint="eastAsia"/>
          <w:sz w:val="24"/>
          <w:szCs w:val="24"/>
        </w:rPr>
        <w:t xml:space="preserve">  </w:t>
      </w:r>
      <w:r w:rsidR="00534F35" w:rsidRPr="00A77B5C">
        <w:rPr>
          <w:rFonts w:asciiTheme="minorEastAsia" w:hAnsiTheme="minorEastAsia" w:hint="eastAsia"/>
          <w:sz w:val="24"/>
          <w:szCs w:val="24"/>
        </w:rPr>
        <w:t xml:space="preserve"> )</w:t>
      </w:r>
    </w:p>
    <w:p w:rsidR="00534F35" w:rsidRPr="00A77B5C" w:rsidRDefault="00B14166" w:rsidP="00A77B5C">
      <w:pPr>
        <w:spacing w:line="54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10</w:t>
      </w:r>
      <w:r w:rsidR="00534F35" w:rsidRPr="00A77B5C">
        <w:rPr>
          <w:rFonts w:asciiTheme="minorEastAsia" w:hAnsiTheme="minorEastAsia" w:hint="eastAsia"/>
          <w:sz w:val="24"/>
          <w:szCs w:val="24"/>
        </w:rPr>
        <w:t>.</w:t>
      </w:r>
      <w:r w:rsidR="00E77833" w:rsidRPr="00A77B5C">
        <w:rPr>
          <w:rFonts w:asciiTheme="minorEastAsia" w:hAnsiTheme="minorEastAsia" w:hint="eastAsia"/>
          <w:sz w:val="24"/>
          <w:szCs w:val="24"/>
        </w:rPr>
        <w:t xml:space="preserve"> </w:t>
      </w:r>
      <w:r w:rsidR="00534F35" w:rsidRPr="00A77B5C">
        <w:rPr>
          <w:rFonts w:asciiTheme="minorEastAsia" w:hAnsiTheme="minorEastAsia" w:hint="eastAsia"/>
          <w:sz w:val="24"/>
          <w:szCs w:val="24"/>
        </w:rPr>
        <w:t>露天采石场采剥工作面不应形成伞檐、空洞等。    (</w:t>
      </w:r>
      <w:r w:rsidR="00D410E1" w:rsidRPr="00A77B5C">
        <w:rPr>
          <w:rFonts w:asciiTheme="minorEastAsia" w:hAnsiTheme="minorEastAsia" w:hint="eastAsia"/>
          <w:sz w:val="24"/>
          <w:szCs w:val="24"/>
        </w:rPr>
        <w:t xml:space="preserve">   </w:t>
      </w:r>
      <w:r w:rsidR="00534F35" w:rsidRPr="00A77B5C">
        <w:rPr>
          <w:rFonts w:asciiTheme="minorEastAsia" w:hAnsiTheme="minorEastAsia" w:hint="eastAsia"/>
          <w:sz w:val="24"/>
          <w:szCs w:val="24"/>
        </w:rPr>
        <w:t>)</w:t>
      </w:r>
    </w:p>
    <w:p w:rsidR="00534F35" w:rsidRPr="00A77B5C" w:rsidRDefault="00B14166" w:rsidP="00A77B5C">
      <w:pPr>
        <w:spacing w:line="54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11</w:t>
      </w:r>
      <w:r w:rsidR="00534F35" w:rsidRPr="00A77B5C">
        <w:rPr>
          <w:rFonts w:asciiTheme="minorEastAsia" w:hAnsiTheme="minorEastAsia" w:hint="eastAsia"/>
          <w:sz w:val="24"/>
          <w:szCs w:val="24"/>
        </w:rPr>
        <w:t>.</w:t>
      </w:r>
      <w:r w:rsidR="00E77833" w:rsidRPr="00A77B5C">
        <w:rPr>
          <w:rFonts w:asciiTheme="minorEastAsia" w:hAnsiTheme="minorEastAsia" w:hint="eastAsia"/>
          <w:sz w:val="24"/>
          <w:szCs w:val="24"/>
        </w:rPr>
        <w:t xml:space="preserve"> </w:t>
      </w:r>
      <w:r w:rsidR="00534F35" w:rsidRPr="00A77B5C">
        <w:rPr>
          <w:rFonts w:asciiTheme="minorEastAsia" w:hAnsiTheme="minorEastAsia" w:hint="eastAsia"/>
          <w:sz w:val="24"/>
          <w:szCs w:val="24"/>
        </w:rPr>
        <w:t>边坡浮石清除完毕之前，人员和设备可以在边坡底部停留。(</w:t>
      </w:r>
      <w:r w:rsidR="00D410E1" w:rsidRPr="00A77B5C">
        <w:rPr>
          <w:rFonts w:asciiTheme="minorEastAsia" w:hAnsiTheme="minorEastAsia" w:hint="eastAsia"/>
          <w:sz w:val="24"/>
          <w:szCs w:val="24"/>
        </w:rPr>
        <w:t xml:space="preserve">   </w:t>
      </w:r>
      <w:r w:rsidR="00534F35" w:rsidRPr="00A77B5C">
        <w:rPr>
          <w:rFonts w:asciiTheme="minorEastAsia" w:hAnsiTheme="minorEastAsia" w:hint="eastAsia"/>
          <w:sz w:val="24"/>
          <w:szCs w:val="24"/>
        </w:rPr>
        <w:t>)</w:t>
      </w:r>
    </w:p>
    <w:p w:rsidR="00534F35" w:rsidRPr="00A77B5C" w:rsidRDefault="00B14166" w:rsidP="00A77B5C">
      <w:pPr>
        <w:spacing w:line="540" w:lineRule="exact"/>
        <w:ind w:firstLineChars="200" w:firstLine="480"/>
        <w:rPr>
          <w:rFonts w:asciiTheme="minorEastAsia" w:hAnsiTheme="minorEastAsia"/>
          <w:color w:val="000000" w:themeColor="text1"/>
          <w:sz w:val="24"/>
          <w:szCs w:val="24"/>
        </w:rPr>
      </w:pPr>
      <w:r w:rsidRPr="00A77B5C">
        <w:rPr>
          <w:rFonts w:asciiTheme="minorEastAsia" w:hAnsiTheme="minorEastAsia" w:hint="eastAsia"/>
          <w:color w:val="000000" w:themeColor="text1"/>
          <w:sz w:val="24"/>
          <w:szCs w:val="24"/>
        </w:rPr>
        <w:t>12</w:t>
      </w:r>
      <w:r w:rsidR="00534F35" w:rsidRPr="00A77B5C">
        <w:rPr>
          <w:rFonts w:asciiTheme="minorEastAsia" w:hAnsiTheme="minorEastAsia" w:hint="eastAsia"/>
          <w:color w:val="000000" w:themeColor="text1"/>
          <w:sz w:val="24"/>
          <w:szCs w:val="24"/>
        </w:rPr>
        <w:t>.</w:t>
      </w:r>
      <w:r w:rsidR="00E77833" w:rsidRPr="00A77B5C">
        <w:rPr>
          <w:rFonts w:asciiTheme="minorEastAsia" w:hAnsiTheme="minorEastAsia" w:hint="eastAsia"/>
          <w:color w:val="000000" w:themeColor="text1"/>
          <w:sz w:val="24"/>
          <w:szCs w:val="24"/>
        </w:rPr>
        <w:t xml:space="preserve"> </w:t>
      </w:r>
      <w:r w:rsidR="00534F35" w:rsidRPr="00A77B5C">
        <w:rPr>
          <w:rFonts w:asciiTheme="minorEastAsia" w:hAnsiTheme="minorEastAsia" w:hint="eastAsia"/>
          <w:color w:val="000000" w:themeColor="text1"/>
          <w:sz w:val="24"/>
          <w:szCs w:val="24"/>
        </w:rPr>
        <w:t>挖掘机向汽车装岩时由于空间限制等特殊情况下，铲斗可以从汽车驾驶台上方通过。</w:t>
      </w:r>
      <w:r w:rsidR="00534F35" w:rsidRPr="00A77B5C">
        <w:rPr>
          <w:rFonts w:asciiTheme="minorEastAsia" w:hAnsiTheme="minorEastAsia"/>
          <w:color w:val="000000" w:themeColor="text1"/>
          <w:sz w:val="24"/>
          <w:szCs w:val="24"/>
        </w:rPr>
        <w:t xml:space="preserve">    (</w:t>
      </w:r>
      <w:r w:rsidR="00D410E1" w:rsidRPr="00A77B5C">
        <w:rPr>
          <w:rFonts w:asciiTheme="minorEastAsia" w:hAnsiTheme="minorEastAsia" w:hint="eastAsia"/>
          <w:color w:val="000000" w:themeColor="text1"/>
          <w:sz w:val="24"/>
          <w:szCs w:val="24"/>
        </w:rPr>
        <w:t xml:space="preserve">  </w:t>
      </w:r>
      <w:r w:rsidR="00534F35" w:rsidRPr="00A77B5C">
        <w:rPr>
          <w:rFonts w:asciiTheme="minorEastAsia" w:hAnsiTheme="minorEastAsia"/>
          <w:color w:val="000000" w:themeColor="text1"/>
          <w:sz w:val="24"/>
          <w:szCs w:val="24"/>
        </w:rPr>
        <w:t>)</w:t>
      </w:r>
    </w:p>
    <w:p w:rsidR="00534F35" w:rsidRPr="00A77B5C" w:rsidRDefault="00B14166" w:rsidP="00A77B5C">
      <w:pPr>
        <w:spacing w:line="540" w:lineRule="exact"/>
        <w:ind w:firstLineChars="200" w:firstLine="480"/>
        <w:rPr>
          <w:rFonts w:asciiTheme="minorEastAsia" w:hAnsiTheme="minorEastAsia"/>
          <w:color w:val="000000" w:themeColor="text1"/>
          <w:sz w:val="24"/>
          <w:szCs w:val="24"/>
        </w:rPr>
      </w:pPr>
      <w:r w:rsidRPr="00A77B5C">
        <w:rPr>
          <w:rFonts w:asciiTheme="minorEastAsia" w:hAnsiTheme="minorEastAsia" w:hint="eastAsia"/>
          <w:color w:val="000000" w:themeColor="text1"/>
          <w:sz w:val="24"/>
          <w:szCs w:val="24"/>
        </w:rPr>
        <w:t>13</w:t>
      </w:r>
      <w:r w:rsidR="00534F35" w:rsidRPr="00A77B5C">
        <w:rPr>
          <w:rFonts w:asciiTheme="minorEastAsia" w:hAnsiTheme="minorEastAsia" w:hint="eastAsia"/>
          <w:color w:val="000000" w:themeColor="text1"/>
          <w:sz w:val="24"/>
          <w:szCs w:val="24"/>
        </w:rPr>
        <w:t>.</w:t>
      </w:r>
      <w:r w:rsidR="00E77833" w:rsidRPr="00A77B5C">
        <w:rPr>
          <w:rFonts w:asciiTheme="minorEastAsia" w:hAnsiTheme="minorEastAsia" w:hint="eastAsia"/>
          <w:color w:val="000000" w:themeColor="text1"/>
          <w:sz w:val="24"/>
          <w:szCs w:val="24"/>
        </w:rPr>
        <w:t xml:space="preserve"> </w:t>
      </w:r>
      <w:r w:rsidR="00534F35" w:rsidRPr="00A77B5C">
        <w:rPr>
          <w:rFonts w:asciiTheme="minorEastAsia" w:hAnsiTheme="minorEastAsia" w:hint="eastAsia"/>
          <w:color w:val="000000" w:themeColor="text1"/>
          <w:sz w:val="24"/>
          <w:szCs w:val="24"/>
        </w:rPr>
        <w:t>露天开采把矿岩分成一定厚度水平分层，自上而下逐层开采，并保持一定超前关系，各工作水平</w:t>
      </w:r>
      <w:proofErr w:type="gramStart"/>
      <w:r w:rsidR="00534F35" w:rsidRPr="00A77B5C">
        <w:rPr>
          <w:rFonts w:asciiTheme="minorEastAsia" w:hAnsiTheme="minorEastAsia" w:hint="eastAsia"/>
          <w:color w:val="000000" w:themeColor="text1"/>
          <w:sz w:val="24"/>
          <w:szCs w:val="24"/>
        </w:rPr>
        <w:t>再空间</w:t>
      </w:r>
      <w:proofErr w:type="gramEnd"/>
      <w:r w:rsidR="00534F35" w:rsidRPr="00A77B5C">
        <w:rPr>
          <w:rFonts w:asciiTheme="minorEastAsia" w:hAnsiTheme="minorEastAsia" w:hint="eastAsia"/>
          <w:color w:val="000000" w:themeColor="text1"/>
          <w:sz w:val="24"/>
          <w:szCs w:val="24"/>
        </w:rPr>
        <w:t>构成了阶梯状，每个阶梯就是一个台阶。</w:t>
      </w:r>
      <w:r w:rsidR="00D410E1" w:rsidRPr="00A77B5C">
        <w:rPr>
          <w:rFonts w:asciiTheme="minorEastAsia" w:hAnsiTheme="minorEastAsia" w:hint="eastAsia"/>
          <w:color w:val="000000" w:themeColor="text1"/>
          <w:sz w:val="24"/>
          <w:szCs w:val="24"/>
        </w:rPr>
        <w:t xml:space="preserve"> </w:t>
      </w:r>
      <w:r w:rsidR="00534F35" w:rsidRPr="00A77B5C">
        <w:rPr>
          <w:rFonts w:asciiTheme="minorEastAsia" w:hAnsiTheme="minorEastAsia" w:hint="eastAsia"/>
          <w:color w:val="000000" w:themeColor="text1"/>
          <w:sz w:val="24"/>
          <w:szCs w:val="24"/>
        </w:rPr>
        <w:t>(</w:t>
      </w:r>
      <w:r w:rsidR="00D410E1" w:rsidRPr="00A77B5C">
        <w:rPr>
          <w:rFonts w:asciiTheme="minorEastAsia" w:hAnsiTheme="minorEastAsia" w:hint="eastAsia"/>
          <w:color w:val="000000" w:themeColor="text1"/>
          <w:sz w:val="24"/>
          <w:szCs w:val="24"/>
        </w:rPr>
        <w:t xml:space="preserve">   </w:t>
      </w:r>
      <w:r w:rsidR="00534F35" w:rsidRPr="00A77B5C">
        <w:rPr>
          <w:rFonts w:asciiTheme="minorEastAsia" w:hAnsiTheme="minorEastAsia" w:hint="eastAsia"/>
          <w:color w:val="000000" w:themeColor="text1"/>
          <w:sz w:val="24"/>
          <w:szCs w:val="24"/>
        </w:rPr>
        <w:t>)</w:t>
      </w:r>
    </w:p>
    <w:p w:rsidR="00534F35" w:rsidRPr="00A77B5C" w:rsidRDefault="00B14166" w:rsidP="00A77B5C">
      <w:pPr>
        <w:spacing w:line="540" w:lineRule="exact"/>
        <w:ind w:firstLineChars="200" w:firstLine="480"/>
        <w:rPr>
          <w:rFonts w:asciiTheme="minorEastAsia" w:hAnsiTheme="minorEastAsia"/>
          <w:color w:val="000000" w:themeColor="text1"/>
          <w:sz w:val="24"/>
          <w:szCs w:val="24"/>
        </w:rPr>
      </w:pPr>
      <w:r w:rsidRPr="00A77B5C">
        <w:rPr>
          <w:rFonts w:asciiTheme="minorEastAsia" w:hAnsiTheme="minorEastAsia" w:hint="eastAsia"/>
          <w:color w:val="000000" w:themeColor="text1"/>
          <w:sz w:val="24"/>
          <w:szCs w:val="24"/>
        </w:rPr>
        <w:t>14</w:t>
      </w:r>
      <w:r w:rsidR="00534F35" w:rsidRPr="00A77B5C">
        <w:rPr>
          <w:rFonts w:asciiTheme="minorEastAsia" w:hAnsiTheme="minorEastAsia" w:hint="eastAsia"/>
          <w:color w:val="000000" w:themeColor="text1"/>
          <w:sz w:val="24"/>
          <w:szCs w:val="24"/>
        </w:rPr>
        <w:t>.</w:t>
      </w:r>
      <w:r w:rsidR="00E77833" w:rsidRPr="00A77B5C">
        <w:rPr>
          <w:rFonts w:asciiTheme="minorEastAsia" w:hAnsiTheme="minorEastAsia" w:hint="eastAsia"/>
          <w:color w:val="000000" w:themeColor="text1"/>
          <w:sz w:val="24"/>
          <w:szCs w:val="24"/>
        </w:rPr>
        <w:t xml:space="preserve"> </w:t>
      </w:r>
      <w:r w:rsidR="00534F35" w:rsidRPr="00A77B5C">
        <w:rPr>
          <w:rFonts w:asciiTheme="minorEastAsia" w:hAnsiTheme="minorEastAsia" w:hint="eastAsia"/>
          <w:color w:val="000000" w:themeColor="text1"/>
          <w:sz w:val="24"/>
          <w:szCs w:val="24"/>
        </w:rPr>
        <w:t>任何人在雷电、暴雨、大雪和大风天气上钻架顶部作业，必须系好安全带。</w:t>
      </w:r>
      <w:r w:rsidR="00D410E1" w:rsidRPr="00A77B5C">
        <w:rPr>
          <w:rFonts w:asciiTheme="minorEastAsia" w:hAnsiTheme="minorEastAsia" w:hint="eastAsia"/>
          <w:color w:val="000000" w:themeColor="text1"/>
          <w:sz w:val="24"/>
          <w:szCs w:val="24"/>
        </w:rPr>
        <w:t xml:space="preserve">   </w:t>
      </w:r>
      <w:r w:rsidR="00534F35" w:rsidRPr="00A77B5C">
        <w:rPr>
          <w:rFonts w:asciiTheme="minorEastAsia" w:hAnsiTheme="minorEastAsia" w:hint="eastAsia"/>
          <w:color w:val="000000" w:themeColor="text1"/>
          <w:sz w:val="24"/>
          <w:szCs w:val="24"/>
        </w:rPr>
        <w:t>(</w:t>
      </w:r>
      <w:r w:rsidR="00D410E1" w:rsidRPr="00A77B5C">
        <w:rPr>
          <w:rFonts w:asciiTheme="minorEastAsia" w:hAnsiTheme="minorEastAsia" w:hint="eastAsia"/>
          <w:color w:val="000000" w:themeColor="text1"/>
          <w:sz w:val="24"/>
          <w:szCs w:val="24"/>
        </w:rPr>
        <w:t xml:space="preserve">   </w:t>
      </w:r>
      <w:r w:rsidR="00534F35" w:rsidRPr="00A77B5C">
        <w:rPr>
          <w:rFonts w:asciiTheme="minorEastAsia" w:hAnsiTheme="minorEastAsia" w:hint="eastAsia"/>
          <w:color w:val="000000" w:themeColor="text1"/>
          <w:sz w:val="24"/>
          <w:szCs w:val="24"/>
        </w:rPr>
        <w:t>)</w:t>
      </w:r>
    </w:p>
    <w:p w:rsidR="00B14166" w:rsidRPr="00A77B5C" w:rsidRDefault="00B14166" w:rsidP="00A77B5C">
      <w:pPr>
        <w:spacing w:line="540" w:lineRule="exact"/>
        <w:ind w:firstLineChars="200" w:firstLine="480"/>
        <w:rPr>
          <w:rFonts w:ascii="宋体" w:eastAsia="宋体" w:hAnsi="宋体" w:cs="Times New Roman"/>
          <w:color w:val="000000"/>
          <w:sz w:val="24"/>
          <w:szCs w:val="24"/>
        </w:rPr>
      </w:pPr>
      <w:r w:rsidRPr="00A77B5C">
        <w:rPr>
          <w:rFonts w:asciiTheme="minorEastAsia" w:hAnsiTheme="minorEastAsia" w:hint="eastAsia"/>
          <w:color w:val="000000" w:themeColor="text1"/>
          <w:sz w:val="24"/>
          <w:szCs w:val="24"/>
        </w:rPr>
        <w:t>15.</w:t>
      </w:r>
      <w:r w:rsidR="00E77833" w:rsidRPr="00A77B5C">
        <w:rPr>
          <w:rFonts w:asciiTheme="minorEastAsia" w:hAnsiTheme="minorEastAsia" w:hint="eastAsia"/>
          <w:color w:val="000000" w:themeColor="text1"/>
          <w:sz w:val="24"/>
          <w:szCs w:val="24"/>
        </w:rPr>
        <w:t xml:space="preserve"> </w:t>
      </w:r>
      <w:r w:rsidRPr="00A77B5C">
        <w:rPr>
          <w:rFonts w:asciiTheme="minorEastAsia" w:hAnsiTheme="minorEastAsia"/>
          <w:color w:val="000000" w:themeColor="text1"/>
          <w:sz w:val="24"/>
          <w:szCs w:val="24"/>
        </w:rPr>
        <w:t>用人单位对不适宜继续从事原工作的职业病病人，应当调离原岗位，并妥善安置。</w:t>
      </w:r>
      <w:r w:rsidRPr="00A77B5C">
        <w:rPr>
          <w:rFonts w:ascii="宋体" w:eastAsia="宋体" w:hAnsi="宋体" w:cs="Times New Roman" w:hint="eastAsia"/>
          <w:color w:val="000000"/>
          <w:sz w:val="24"/>
          <w:szCs w:val="24"/>
        </w:rPr>
        <w:t>（</w:t>
      </w:r>
      <w:r w:rsidR="00D410E1" w:rsidRPr="00A77B5C">
        <w:rPr>
          <w:rFonts w:ascii="宋体" w:eastAsia="宋体" w:hAnsi="宋体" w:cs="Times New Roman" w:hint="eastAsia"/>
          <w:color w:val="000000"/>
          <w:sz w:val="24"/>
          <w:szCs w:val="24"/>
        </w:rPr>
        <w:t xml:space="preserve">  </w:t>
      </w:r>
      <w:r w:rsidRPr="00A77B5C">
        <w:rPr>
          <w:rFonts w:ascii="宋体" w:eastAsia="宋体" w:hAnsi="宋体" w:cs="Times New Roman" w:hint="eastAsia"/>
          <w:color w:val="000000"/>
          <w:sz w:val="24"/>
          <w:szCs w:val="24"/>
        </w:rPr>
        <w:t>）</w:t>
      </w:r>
    </w:p>
    <w:p w:rsidR="00547E5F" w:rsidRPr="00A77B5C" w:rsidRDefault="008118B6" w:rsidP="00D70311">
      <w:pPr>
        <w:spacing w:line="500" w:lineRule="exact"/>
        <w:jc w:val="center"/>
        <w:rPr>
          <w:b/>
          <w:sz w:val="24"/>
          <w:szCs w:val="24"/>
        </w:rPr>
      </w:pPr>
      <w:r w:rsidRPr="00A77B5C">
        <w:rPr>
          <w:rFonts w:hint="eastAsia"/>
          <w:b/>
          <w:sz w:val="24"/>
          <w:szCs w:val="24"/>
        </w:rPr>
        <w:t>安全常识测试</w:t>
      </w:r>
      <w:r w:rsidRPr="00A77B5C">
        <w:rPr>
          <w:rFonts w:hint="eastAsia"/>
          <w:b/>
          <w:sz w:val="24"/>
          <w:szCs w:val="24"/>
        </w:rPr>
        <w:t>B</w:t>
      </w:r>
      <w:r w:rsidRPr="00A77B5C">
        <w:rPr>
          <w:rFonts w:hint="eastAsia"/>
          <w:b/>
          <w:sz w:val="24"/>
          <w:szCs w:val="24"/>
        </w:rPr>
        <w:t>卷（非煤露天矿山）</w:t>
      </w:r>
      <w:r w:rsidR="00982738" w:rsidRPr="00A77B5C">
        <w:rPr>
          <w:rFonts w:hint="eastAsia"/>
          <w:b/>
          <w:sz w:val="24"/>
          <w:szCs w:val="24"/>
        </w:rPr>
        <w:t>答案</w:t>
      </w:r>
    </w:p>
    <w:p w:rsidR="00027D63" w:rsidRPr="00A77B5C" w:rsidRDefault="00027D63" w:rsidP="00A77B5C">
      <w:pPr>
        <w:spacing w:beforeLines="50" w:afterLines="50" w:line="560" w:lineRule="exact"/>
        <w:ind w:firstLineChars="200" w:firstLine="480"/>
        <w:outlineLvl w:val="0"/>
        <w:rPr>
          <w:rFonts w:ascii="黑体" w:eastAsia="黑体" w:hAnsi="黑体"/>
          <w:sz w:val="24"/>
          <w:szCs w:val="24"/>
        </w:rPr>
      </w:pPr>
      <w:r w:rsidRPr="00A77B5C">
        <w:rPr>
          <w:rFonts w:ascii="黑体" w:eastAsia="黑体" w:hAnsi="黑体" w:hint="eastAsia"/>
          <w:sz w:val="24"/>
          <w:szCs w:val="24"/>
        </w:rPr>
        <w:t>一、选择题</w:t>
      </w:r>
      <w:r w:rsidRPr="00A77B5C">
        <w:rPr>
          <w:rFonts w:ascii="黑体" w:eastAsia="黑体" w:hAnsi="黑体" w:cs="Times New Roman" w:hint="eastAsia"/>
          <w:sz w:val="24"/>
          <w:szCs w:val="24"/>
        </w:rPr>
        <w:t>（总分</w:t>
      </w:r>
      <w:r w:rsidRPr="00A77B5C">
        <w:rPr>
          <w:rFonts w:ascii="黑体" w:eastAsia="黑体" w:hAnsi="黑体" w:hint="eastAsia"/>
          <w:sz w:val="24"/>
          <w:szCs w:val="24"/>
        </w:rPr>
        <w:t>70</w:t>
      </w:r>
      <w:r w:rsidRPr="00A77B5C">
        <w:rPr>
          <w:rFonts w:ascii="黑体" w:eastAsia="黑体" w:hAnsi="黑体" w:cs="Times New Roman" w:hint="eastAsia"/>
          <w:sz w:val="24"/>
          <w:szCs w:val="24"/>
        </w:rPr>
        <w:t>分）</w:t>
      </w:r>
    </w:p>
    <w:p w:rsidR="00027D63" w:rsidRPr="00A77B5C" w:rsidRDefault="00027D63" w:rsidP="00A77B5C">
      <w:pPr>
        <w:spacing w:beforeLines="50" w:afterLines="50" w:line="560" w:lineRule="exact"/>
        <w:ind w:firstLineChars="200" w:firstLine="480"/>
        <w:outlineLvl w:val="0"/>
        <w:rPr>
          <w:rFonts w:ascii="黑体" w:eastAsia="黑体" w:hAnsi="黑体"/>
          <w:sz w:val="24"/>
          <w:szCs w:val="24"/>
        </w:rPr>
      </w:pPr>
      <w:r w:rsidRPr="00A77B5C">
        <w:rPr>
          <w:rFonts w:ascii="黑体" w:eastAsia="黑体" w:hAnsi="黑体" w:hint="eastAsia"/>
          <w:sz w:val="24"/>
          <w:szCs w:val="24"/>
        </w:rPr>
        <w:t>（一）单选题（</w:t>
      </w:r>
      <w:r w:rsidRPr="00A77B5C">
        <w:rPr>
          <w:rFonts w:ascii="黑体" w:eastAsia="黑体" w:hAnsi="黑体" w:cs="Times New Roman" w:hint="eastAsia"/>
          <w:sz w:val="24"/>
          <w:szCs w:val="24"/>
        </w:rPr>
        <w:t>每题</w:t>
      </w:r>
      <w:r w:rsidRPr="00A77B5C">
        <w:rPr>
          <w:rFonts w:ascii="黑体" w:eastAsia="黑体" w:hAnsi="黑体" w:hint="eastAsia"/>
          <w:sz w:val="24"/>
          <w:szCs w:val="24"/>
        </w:rPr>
        <w:t>4</w:t>
      </w:r>
      <w:r w:rsidRPr="00A77B5C">
        <w:rPr>
          <w:rFonts w:ascii="黑体" w:eastAsia="黑体" w:hAnsi="黑体" w:cs="Times New Roman" w:hint="eastAsia"/>
          <w:sz w:val="24"/>
          <w:szCs w:val="24"/>
        </w:rPr>
        <w:t>分，总分</w:t>
      </w:r>
      <w:r w:rsidRPr="00A77B5C">
        <w:rPr>
          <w:rFonts w:ascii="黑体" w:eastAsia="黑体" w:hAnsi="黑体" w:hint="eastAsia"/>
          <w:sz w:val="24"/>
          <w:szCs w:val="24"/>
        </w:rPr>
        <w:t>40</w:t>
      </w:r>
      <w:r w:rsidRPr="00A77B5C">
        <w:rPr>
          <w:rFonts w:ascii="黑体" w:eastAsia="黑体" w:hAnsi="黑体" w:cs="Times New Roman" w:hint="eastAsia"/>
          <w:sz w:val="24"/>
          <w:szCs w:val="24"/>
        </w:rPr>
        <w:t>分</w:t>
      </w:r>
      <w:r w:rsidRPr="00A77B5C">
        <w:rPr>
          <w:rFonts w:ascii="黑体" w:eastAsia="黑体" w:hAnsi="黑体" w:hint="eastAsia"/>
          <w:sz w:val="24"/>
          <w:szCs w:val="24"/>
        </w:rPr>
        <w:t>）</w:t>
      </w:r>
    </w:p>
    <w:p w:rsidR="00360D09" w:rsidRPr="00A77B5C" w:rsidRDefault="00982738" w:rsidP="00A77B5C">
      <w:pPr>
        <w:spacing w:line="520" w:lineRule="exact"/>
        <w:ind w:firstLineChars="200" w:firstLine="480"/>
        <w:rPr>
          <w:rFonts w:asciiTheme="minorEastAsia" w:hAnsiTheme="minorEastAsia"/>
          <w:sz w:val="24"/>
          <w:szCs w:val="24"/>
        </w:rPr>
      </w:pPr>
      <w:r w:rsidRPr="00A77B5C">
        <w:rPr>
          <w:rFonts w:asciiTheme="minorEastAsia" w:hAnsiTheme="minorEastAsia" w:hint="eastAsia"/>
          <w:sz w:val="24"/>
          <w:szCs w:val="24"/>
        </w:rPr>
        <w:lastRenderedPageBreak/>
        <w:t>1</w:t>
      </w:r>
      <w:r w:rsidR="00E77833" w:rsidRPr="00A77B5C">
        <w:rPr>
          <w:rFonts w:asciiTheme="minorEastAsia" w:hAnsiTheme="minorEastAsia" w:hint="eastAsia"/>
          <w:sz w:val="24"/>
          <w:szCs w:val="24"/>
        </w:rPr>
        <w:t xml:space="preserve">. </w:t>
      </w:r>
      <w:r w:rsidR="00360D09" w:rsidRPr="00A77B5C">
        <w:rPr>
          <w:rFonts w:asciiTheme="minorEastAsia" w:hAnsiTheme="minorEastAsia" w:hint="eastAsia"/>
          <w:sz w:val="24"/>
          <w:szCs w:val="24"/>
        </w:rPr>
        <w:t xml:space="preserve">劳动者被诊断患有职业病，但用人单位没有依法( </w:t>
      </w:r>
      <w:r w:rsidR="00360D09" w:rsidRPr="00A77B5C">
        <w:rPr>
          <w:rFonts w:asciiTheme="minorEastAsia" w:hAnsiTheme="minorEastAsia" w:hint="eastAsia"/>
          <w:b/>
          <w:sz w:val="24"/>
          <w:szCs w:val="24"/>
        </w:rPr>
        <w:t>A</w:t>
      </w:r>
      <w:r w:rsidR="00360D09" w:rsidRPr="00A77B5C">
        <w:rPr>
          <w:rFonts w:asciiTheme="minorEastAsia" w:hAnsiTheme="minorEastAsia" w:hint="eastAsia"/>
          <w:sz w:val="24"/>
          <w:szCs w:val="24"/>
        </w:rPr>
        <w:t xml:space="preserve"> )的，其医疗和生活保障由最后的用人单位承担。</w:t>
      </w:r>
    </w:p>
    <w:p w:rsidR="00360D09" w:rsidRPr="00A77B5C" w:rsidRDefault="00360D09" w:rsidP="00A77B5C">
      <w:pPr>
        <w:spacing w:line="520" w:lineRule="exact"/>
        <w:ind w:firstLineChars="400" w:firstLine="960"/>
        <w:rPr>
          <w:rFonts w:asciiTheme="minorEastAsia" w:hAnsiTheme="minorEastAsia"/>
          <w:sz w:val="24"/>
          <w:szCs w:val="24"/>
        </w:rPr>
      </w:pPr>
      <w:r w:rsidRPr="00A77B5C">
        <w:rPr>
          <w:rFonts w:asciiTheme="minorEastAsia" w:hAnsiTheme="minorEastAsia" w:hint="eastAsia"/>
          <w:sz w:val="24"/>
          <w:szCs w:val="24"/>
        </w:rPr>
        <w:t>A</w:t>
      </w:r>
      <w:r w:rsidR="00982738" w:rsidRPr="00A77B5C">
        <w:rPr>
          <w:rFonts w:asciiTheme="minorEastAsia" w:hAnsiTheme="minorEastAsia" w:hint="eastAsia"/>
          <w:sz w:val="24"/>
          <w:szCs w:val="24"/>
        </w:rPr>
        <w:t>、参加工伤</w:t>
      </w:r>
      <w:r w:rsidRPr="00A77B5C">
        <w:rPr>
          <w:rFonts w:asciiTheme="minorEastAsia" w:hAnsiTheme="minorEastAsia" w:hint="eastAsia"/>
          <w:sz w:val="24"/>
          <w:szCs w:val="24"/>
        </w:rPr>
        <w:t>保险；        B、参加意外伤害保险的；</w:t>
      </w:r>
    </w:p>
    <w:p w:rsidR="00360D09" w:rsidRPr="00A77B5C" w:rsidRDefault="00360D09" w:rsidP="00A77B5C">
      <w:pPr>
        <w:spacing w:line="520" w:lineRule="exact"/>
        <w:ind w:firstLineChars="400" w:firstLine="960"/>
        <w:rPr>
          <w:rFonts w:asciiTheme="minorEastAsia" w:hAnsiTheme="minorEastAsia"/>
          <w:sz w:val="24"/>
          <w:szCs w:val="24"/>
        </w:rPr>
      </w:pPr>
      <w:r w:rsidRPr="00A77B5C">
        <w:rPr>
          <w:rFonts w:asciiTheme="minorEastAsia" w:hAnsiTheme="minorEastAsia" w:hint="eastAsia"/>
          <w:sz w:val="24"/>
          <w:szCs w:val="24"/>
        </w:rPr>
        <w:t>c、交纳风险抵压金。</w:t>
      </w:r>
    </w:p>
    <w:p w:rsidR="00360D09" w:rsidRPr="00A77B5C" w:rsidRDefault="00982738" w:rsidP="00A77B5C">
      <w:pPr>
        <w:spacing w:line="52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2</w:t>
      </w:r>
      <w:r w:rsidR="00E77833" w:rsidRPr="00A77B5C">
        <w:rPr>
          <w:rFonts w:asciiTheme="minorEastAsia" w:hAnsiTheme="minorEastAsia" w:hint="eastAsia"/>
          <w:sz w:val="24"/>
          <w:szCs w:val="24"/>
        </w:rPr>
        <w:t xml:space="preserve">. </w:t>
      </w:r>
      <w:r w:rsidR="00360D09" w:rsidRPr="00A77B5C">
        <w:rPr>
          <w:rFonts w:asciiTheme="minorEastAsia" w:hAnsiTheme="minorEastAsia" w:hint="eastAsia"/>
          <w:sz w:val="24"/>
          <w:szCs w:val="24"/>
        </w:rPr>
        <w:t xml:space="preserve">依据《安全生产法》规定，生产经营单位( </w:t>
      </w:r>
      <w:r w:rsidR="00360D09" w:rsidRPr="00A77B5C">
        <w:rPr>
          <w:rFonts w:asciiTheme="minorEastAsia" w:hAnsiTheme="minorEastAsia" w:hint="eastAsia"/>
          <w:b/>
          <w:sz w:val="24"/>
          <w:szCs w:val="24"/>
        </w:rPr>
        <w:t>C</w:t>
      </w:r>
      <w:r w:rsidR="00360D09" w:rsidRPr="00A77B5C">
        <w:rPr>
          <w:rFonts w:asciiTheme="minorEastAsia" w:hAnsiTheme="minorEastAsia" w:hint="eastAsia"/>
          <w:sz w:val="24"/>
          <w:szCs w:val="24"/>
        </w:rPr>
        <w:t xml:space="preserve"> )与从业人员订立协议，免除或者减轻其对从业人员因生产安全事故伤亡依法应承担的责任。</w:t>
      </w:r>
    </w:p>
    <w:p w:rsidR="00360D09" w:rsidRPr="00A77B5C" w:rsidRDefault="00360D09" w:rsidP="00A77B5C">
      <w:pPr>
        <w:spacing w:line="52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 xml:space="preserve">    A、一般不得；          B、经有关部门批准可以； </w:t>
      </w:r>
    </w:p>
    <w:p w:rsidR="00360D09" w:rsidRPr="00A77B5C" w:rsidRDefault="00360D09" w:rsidP="00A77B5C">
      <w:pPr>
        <w:spacing w:line="520" w:lineRule="exact"/>
        <w:ind w:firstLineChars="400" w:firstLine="960"/>
        <w:rPr>
          <w:rFonts w:asciiTheme="minorEastAsia" w:hAnsiTheme="minorEastAsia"/>
          <w:sz w:val="24"/>
          <w:szCs w:val="24"/>
        </w:rPr>
      </w:pPr>
      <w:r w:rsidRPr="00A77B5C">
        <w:rPr>
          <w:rFonts w:asciiTheme="minorEastAsia" w:hAnsiTheme="minorEastAsia" w:hint="eastAsia"/>
          <w:sz w:val="24"/>
          <w:szCs w:val="24"/>
        </w:rPr>
        <w:t>C、不得以任何形式。</w:t>
      </w:r>
    </w:p>
    <w:p w:rsidR="00360D09" w:rsidRPr="00A77B5C" w:rsidRDefault="00982738" w:rsidP="00A77B5C">
      <w:pPr>
        <w:spacing w:line="520" w:lineRule="exact"/>
        <w:ind w:firstLineChars="200" w:firstLine="480"/>
        <w:rPr>
          <w:rFonts w:asciiTheme="minorEastAsia" w:hAnsiTheme="minorEastAsia"/>
          <w:color w:val="000000" w:themeColor="text1"/>
          <w:sz w:val="24"/>
          <w:szCs w:val="24"/>
        </w:rPr>
      </w:pPr>
      <w:r w:rsidRPr="00A77B5C">
        <w:rPr>
          <w:rFonts w:asciiTheme="minorEastAsia" w:hAnsiTheme="minorEastAsia" w:hint="eastAsia"/>
          <w:color w:val="000000" w:themeColor="text1"/>
          <w:sz w:val="24"/>
          <w:szCs w:val="24"/>
        </w:rPr>
        <w:t>3</w:t>
      </w:r>
      <w:r w:rsidR="00E77833" w:rsidRPr="00A77B5C">
        <w:rPr>
          <w:rFonts w:asciiTheme="minorEastAsia" w:hAnsiTheme="minorEastAsia" w:hint="eastAsia"/>
          <w:color w:val="000000" w:themeColor="text1"/>
          <w:sz w:val="24"/>
          <w:szCs w:val="24"/>
        </w:rPr>
        <w:t xml:space="preserve">. </w:t>
      </w:r>
      <w:r w:rsidR="00360D09" w:rsidRPr="00A77B5C">
        <w:rPr>
          <w:rFonts w:asciiTheme="minorEastAsia" w:hAnsiTheme="minorEastAsia" w:hint="eastAsia"/>
          <w:color w:val="000000" w:themeColor="text1"/>
          <w:sz w:val="24"/>
          <w:szCs w:val="24"/>
        </w:rPr>
        <w:t xml:space="preserve">事故隐患分为( </w:t>
      </w:r>
      <w:r w:rsidR="00360D09" w:rsidRPr="00A77B5C">
        <w:rPr>
          <w:rFonts w:asciiTheme="minorEastAsia" w:hAnsiTheme="minorEastAsia" w:hint="eastAsia"/>
          <w:b/>
          <w:color w:val="000000" w:themeColor="text1"/>
          <w:sz w:val="24"/>
          <w:szCs w:val="24"/>
        </w:rPr>
        <w:t>B</w:t>
      </w:r>
      <w:r w:rsidR="00360D09" w:rsidRPr="00A77B5C">
        <w:rPr>
          <w:rFonts w:asciiTheme="minorEastAsia" w:hAnsiTheme="minorEastAsia" w:hint="eastAsia"/>
          <w:color w:val="000000" w:themeColor="text1"/>
          <w:sz w:val="24"/>
          <w:szCs w:val="24"/>
        </w:rPr>
        <w:t xml:space="preserve"> )。</w:t>
      </w:r>
    </w:p>
    <w:p w:rsidR="00360D09" w:rsidRPr="00A77B5C" w:rsidRDefault="00360D09" w:rsidP="00A77B5C">
      <w:pPr>
        <w:spacing w:line="520" w:lineRule="exact"/>
        <w:ind w:firstLineChars="200" w:firstLine="480"/>
        <w:rPr>
          <w:rFonts w:asciiTheme="minorEastAsia" w:hAnsiTheme="minorEastAsia"/>
          <w:color w:val="000000" w:themeColor="text1"/>
          <w:sz w:val="24"/>
          <w:szCs w:val="24"/>
        </w:rPr>
      </w:pPr>
      <w:r w:rsidRPr="00A77B5C">
        <w:rPr>
          <w:rFonts w:asciiTheme="minorEastAsia" w:hAnsiTheme="minorEastAsia" w:hint="eastAsia"/>
          <w:color w:val="000000" w:themeColor="text1"/>
          <w:sz w:val="24"/>
          <w:szCs w:val="24"/>
        </w:rPr>
        <w:t xml:space="preserve">    A、一、二、三等三个等级；    B、一般和重大两个等级；   </w:t>
      </w:r>
    </w:p>
    <w:p w:rsidR="00360D09" w:rsidRPr="00A77B5C" w:rsidRDefault="00360D09" w:rsidP="00A77B5C">
      <w:pPr>
        <w:spacing w:line="520" w:lineRule="exact"/>
        <w:ind w:firstLineChars="400" w:firstLine="960"/>
        <w:rPr>
          <w:rFonts w:asciiTheme="minorEastAsia" w:hAnsiTheme="minorEastAsia"/>
          <w:color w:val="000000" w:themeColor="text1"/>
          <w:sz w:val="24"/>
          <w:szCs w:val="24"/>
        </w:rPr>
      </w:pPr>
      <w:r w:rsidRPr="00A77B5C">
        <w:rPr>
          <w:rFonts w:asciiTheme="minorEastAsia" w:hAnsiTheme="minorEastAsia" w:hint="eastAsia"/>
          <w:color w:val="000000" w:themeColor="text1"/>
          <w:sz w:val="24"/>
          <w:szCs w:val="24"/>
        </w:rPr>
        <w:t>C、一、二、三、四等四个等级。</w:t>
      </w:r>
    </w:p>
    <w:p w:rsidR="00360D09" w:rsidRPr="00A77B5C" w:rsidRDefault="00982738" w:rsidP="00A77B5C">
      <w:pPr>
        <w:spacing w:line="52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4</w:t>
      </w:r>
      <w:r w:rsidR="00E77833" w:rsidRPr="00A77B5C">
        <w:rPr>
          <w:rFonts w:asciiTheme="minorEastAsia" w:hAnsiTheme="minorEastAsia" w:hint="eastAsia"/>
          <w:sz w:val="24"/>
          <w:szCs w:val="24"/>
        </w:rPr>
        <w:t xml:space="preserve">. </w:t>
      </w:r>
      <w:r w:rsidR="00360D09" w:rsidRPr="00A77B5C">
        <w:rPr>
          <w:rFonts w:asciiTheme="minorEastAsia" w:hAnsiTheme="minorEastAsia" w:hint="eastAsia"/>
          <w:sz w:val="24"/>
          <w:szCs w:val="24"/>
        </w:rPr>
        <w:t>穿孔作业应采用</w:t>
      </w:r>
      <w:r w:rsidRPr="00A77B5C">
        <w:rPr>
          <w:rFonts w:asciiTheme="minorEastAsia" w:hAnsiTheme="minorEastAsia" w:hint="eastAsia"/>
          <w:sz w:val="24"/>
          <w:szCs w:val="24"/>
        </w:rPr>
        <w:t xml:space="preserve">( </w:t>
      </w:r>
      <w:r w:rsidR="00360D09" w:rsidRPr="00A77B5C">
        <w:rPr>
          <w:rFonts w:asciiTheme="minorEastAsia" w:hAnsiTheme="minorEastAsia" w:hint="eastAsia"/>
          <w:b/>
          <w:sz w:val="24"/>
          <w:szCs w:val="24"/>
        </w:rPr>
        <w:t xml:space="preserve">B </w:t>
      </w:r>
      <w:r w:rsidR="00360D09" w:rsidRPr="00A77B5C">
        <w:rPr>
          <w:rFonts w:asciiTheme="minorEastAsia" w:hAnsiTheme="minorEastAsia" w:hint="eastAsia"/>
          <w:sz w:val="24"/>
          <w:szCs w:val="24"/>
        </w:rPr>
        <w:t>)或采取其他有效防尘措施。</w:t>
      </w:r>
    </w:p>
    <w:p w:rsidR="00360D09" w:rsidRPr="00A77B5C" w:rsidRDefault="00360D09" w:rsidP="00A77B5C">
      <w:pPr>
        <w:spacing w:line="520" w:lineRule="exact"/>
        <w:ind w:firstLineChars="400" w:firstLine="960"/>
        <w:rPr>
          <w:rFonts w:asciiTheme="minorEastAsia" w:hAnsiTheme="minorEastAsia"/>
          <w:sz w:val="24"/>
          <w:szCs w:val="24"/>
        </w:rPr>
      </w:pPr>
      <w:r w:rsidRPr="00A77B5C">
        <w:rPr>
          <w:rFonts w:asciiTheme="minorEastAsia" w:hAnsiTheme="minorEastAsia" w:hint="eastAsia"/>
          <w:sz w:val="24"/>
          <w:szCs w:val="24"/>
        </w:rPr>
        <w:t>A、干式作业；    B、湿式作业；    C、防尘作业。</w:t>
      </w:r>
    </w:p>
    <w:p w:rsidR="00360D09" w:rsidRPr="00A77B5C" w:rsidRDefault="00982738" w:rsidP="00A77B5C">
      <w:pPr>
        <w:spacing w:line="52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5</w:t>
      </w:r>
      <w:r w:rsidR="00E77833" w:rsidRPr="00A77B5C">
        <w:rPr>
          <w:rFonts w:asciiTheme="minorEastAsia" w:hAnsiTheme="minorEastAsia" w:hint="eastAsia"/>
          <w:sz w:val="24"/>
          <w:szCs w:val="24"/>
        </w:rPr>
        <w:t xml:space="preserve">. </w:t>
      </w:r>
      <w:r w:rsidR="00360D09" w:rsidRPr="00A77B5C">
        <w:rPr>
          <w:rFonts w:asciiTheme="minorEastAsia" w:hAnsiTheme="minorEastAsia" w:hint="eastAsia"/>
          <w:sz w:val="24"/>
          <w:szCs w:val="24"/>
        </w:rPr>
        <w:t xml:space="preserve">矿山设备的维护保养，分为日常保养和( </w:t>
      </w:r>
      <w:r w:rsidR="00360D09" w:rsidRPr="00A77B5C">
        <w:rPr>
          <w:rFonts w:asciiTheme="minorEastAsia" w:hAnsiTheme="minorEastAsia" w:hint="eastAsia"/>
          <w:b/>
          <w:sz w:val="24"/>
          <w:szCs w:val="24"/>
        </w:rPr>
        <w:t>B</w:t>
      </w:r>
      <w:r w:rsidR="00360D09" w:rsidRPr="00A77B5C">
        <w:rPr>
          <w:rFonts w:asciiTheme="minorEastAsia" w:hAnsiTheme="minorEastAsia" w:hint="eastAsia"/>
          <w:sz w:val="24"/>
          <w:szCs w:val="24"/>
        </w:rPr>
        <w:t xml:space="preserve"> )。</w:t>
      </w:r>
    </w:p>
    <w:p w:rsidR="00360D09" w:rsidRPr="00A77B5C" w:rsidRDefault="00360D09" w:rsidP="00A77B5C">
      <w:pPr>
        <w:spacing w:line="52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 xml:space="preserve">    A、季节保养    B、定期保养    C、不定期保养</w:t>
      </w:r>
    </w:p>
    <w:p w:rsidR="00360D09" w:rsidRPr="00A77B5C" w:rsidRDefault="00982738" w:rsidP="00A77B5C">
      <w:pPr>
        <w:spacing w:line="52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6</w:t>
      </w:r>
      <w:r w:rsidR="00E77833" w:rsidRPr="00A77B5C">
        <w:rPr>
          <w:rFonts w:asciiTheme="minorEastAsia" w:hAnsiTheme="minorEastAsia" w:hint="eastAsia"/>
          <w:sz w:val="24"/>
          <w:szCs w:val="24"/>
        </w:rPr>
        <w:t xml:space="preserve">. </w:t>
      </w:r>
      <w:r w:rsidR="00360D09" w:rsidRPr="00A77B5C">
        <w:rPr>
          <w:rFonts w:asciiTheme="minorEastAsia" w:hAnsiTheme="minorEastAsia" w:hint="eastAsia"/>
          <w:sz w:val="24"/>
          <w:szCs w:val="24"/>
        </w:rPr>
        <w:t>劳动防护用品是保障从业人员劳动过程中人身安全与健康的重要措施之一。下列有关特种劳动防护用品的管理工作，不正确的是(</w:t>
      </w:r>
      <w:r w:rsidR="00360D09" w:rsidRPr="00A77B5C">
        <w:rPr>
          <w:rFonts w:asciiTheme="minorEastAsia" w:hAnsiTheme="minorEastAsia" w:hint="eastAsia"/>
          <w:b/>
          <w:sz w:val="24"/>
          <w:szCs w:val="24"/>
        </w:rPr>
        <w:t xml:space="preserve"> B </w:t>
      </w:r>
      <w:r w:rsidR="00360D09" w:rsidRPr="00A77B5C">
        <w:rPr>
          <w:rFonts w:asciiTheme="minorEastAsia" w:hAnsiTheme="minorEastAsia" w:hint="eastAsia"/>
          <w:sz w:val="24"/>
          <w:szCs w:val="24"/>
        </w:rPr>
        <w:t>)。</w:t>
      </w:r>
    </w:p>
    <w:p w:rsidR="00360D09" w:rsidRPr="00A77B5C" w:rsidRDefault="00360D09" w:rsidP="00A77B5C">
      <w:pPr>
        <w:spacing w:line="52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 xml:space="preserve">    A、及时更换过期的护品；          B、使用自制的护品；</w:t>
      </w:r>
    </w:p>
    <w:p w:rsidR="00360D09" w:rsidRPr="00A77B5C" w:rsidRDefault="00360D09" w:rsidP="00A77B5C">
      <w:pPr>
        <w:spacing w:line="520" w:lineRule="exact"/>
        <w:ind w:firstLineChars="400" w:firstLine="960"/>
        <w:rPr>
          <w:rFonts w:asciiTheme="minorEastAsia" w:hAnsiTheme="minorEastAsia"/>
          <w:sz w:val="24"/>
          <w:szCs w:val="24"/>
        </w:rPr>
      </w:pPr>
      <w:r w:rsidRPr="00A77B5C">
        <w:rPr>
          <w:rFonts w:asciiTheme="minorEastAsia" w:hAnsiTheme="minorEastAsia" w:hint="eastAsia"/>
          <w:sz w:val="24"/>
          <w:szCs w:val="24"/>
        </w:rPr>
        <w:t>C、及时报废失效的护品。</w:t>
      </w:r>
    </w:p>
    <w:p w:rsidR="00D410E1" w:rsidRPr="00A77B5C" w:rsidRDefault="00027D63" w:rsidP="00A77B5C">
      <w:pPr>
        <w:spacing w:line="540" w:lineRule="exact"/>
        <w:ind w:firstLineChars="200" w:firstLine="480"/>
        <w:rPr>
          <w:rFonts w:ascii="宋体" w:eastAsia="宋体" w:hAnsi="宋体" w:cs="Times New Roman"/>
          <w:sz w:val="24"/>
          <w:szCs w:val="24"/>
        </w:rPr>
      </w:pPr>
      <w:r w:rsidRPr="00A77B5C">
        <w:rPr>
          <w:rFonts w:asciiTheme="minorEastAsia" w:hAnsiTheme="minorEastAsia" w:hint="eastAsia"/>
          <w:sz w:val="24"/>
          <w:szCs w:val="24"/>
        </w:rPr>
        <w:t>7</w:t>
      </w:r>
      <w:r w:rsidR="00D410E1" w:rsidRPr="00A77B5C">
        <w:rPr>
          <w:rFonts w:ascii="宋体" w:eastAsia="宋体" w:hAnsi="宋体" w:cs="Times New Roman" w:hint="eastAsia"/>
          <w:sz w:val="24"/>
          <w:szCs w:val="24"/>
        </w:rPr>
        <w:t>.</w:t>
      </w:r>
      <w:r w:rsidR="00E77833" w:rsidRPr="00A77B5C">
        <w:rPr>
          <w:rFonts w:ascii="宋体" w:eastAsia="宋体" w:hAnsi="宋体" w:cs="Times New Roman" w:hint="eastAsia"/>
          <w:sz w:val="24"/>
          <w:szCs w:val="24"/>
        </w:rPr>
        <w:t xml:space="preserve"> </w:t>
      </w:r>
      <w:r w:rsidR="00D410E1" w:rsidRPr="00A77B5C">
        <w:rPr>
          <w:rFonts w:ascii="宋体" w:eastAsia="宋体" w:hAnsi="宋体" w:cs="Times New Roman" w:hint="eastAsia"/>
          <w:sz w:val="24"/>
          <w:szCs w:val="24"/>
        </w:rPr>
        <w:t>相邻的采石场采矿许可范围之间最小距离大于（</w:t>
      </w:r>
      <w:r w:rsidR="00D410E1" w:rsidRPr="00A77B5C">
        <w:rPr>
          <w:rFonts w:ascii="宋体" w:eastAsia="宋体" w:hAnsi="宋体" w:cs="Times New Roman" w:hint="eastAsia"/>
          <w:b/>
          <w:sz w:val="24"/>
          <w:szCs w:val="24"/>
        </w:rPr>
        <w:t>D</w:t>
      </w:r>
      <w:r w:rsidR="00D410E1" w:rsidRPr="00A77B5C">
        <w:rPr>
          <w:rFonts w:ascii="宋体" w:eastAsia="宋体" w:hAnsi="宋体" w:cs="Times New Roman" w:hint="eastAsia"/>
          <w:sz w:val="24"/>
          <w:szCs w:val="24"/>
        </w:rPr>
        <w:t>）</w:t>
      </w:r>
      <w:r w:rsidR="00D410E1" w:rsidRPr="00A77B5C">
        <w:rPr>
          <w:rFonts w:ascii="宋体" w:eastAsia="宋体" w:hAnsi="宋体" w:cs="Times New Roman"/>
          <w:sz w:val="24"/>
          <w:szCs w:val="24"/>
        </w:rPr>
        <w:t>米</w:t>
      </w:r>
      <w:r w:rsidR="00D410E1" w:rsidRPr="00A77B5C">
        <w:rPr>
          <w:rFonts w:ascii="宋体" w:eastAsia="宋体" w:hAnsi="宋体" w:cs="Times New Roman" w:hint="eastAsia"/>
          <w:sz w:val="24"/>
          <w:szCs w:val="24"/>
        </w:rPr>
        <w:t>。</w:t>
      </w:r>
    </w:p>
    <w:p w:rsidR="00D410E1" w:rsidRPr="00A77B5C" w:rsidRDefault="00D410E1" w:rsidP="00A77B5C">
      <w:pPr>
        <w:spacing w:line="540" w:lineRule="exact"/>
        <w:ind w:firstLineChars="400" w:firstLine="960"/>
        <w:rPr>
          <w:rFonts w:ascii="宋体" w:eastAsia="宋体" w:hAnsi="宋体" w:cs="Times New Roman"/>
          <w:sz w:val="24"/>
          <w:szCs w:val="24"/>
        </w:rPr>
      </w:pPr>
      <w:r w:rsidRPr="00A77B5C">
        <w:rPr>
          <w:rFonts w:ascii="宋体" w:eastAsia="宋体" w:hAnsi="宋体" w:cs="Times New Roman" w:hint="eastAsia"/>
          <w:sz w:val="24"/>
          <w:szCs w:val="24"/>
        </w:rPr>
        <w:t>A、2</w:t>
      </w:r>
      <w:r w:rsidRPr="00A77B5C">
        <w:rPr>
          <w:rFonts w:ascii="宋体" w:eastAsia="宋体" w:hAnsi="宋体" w:cs="Times New Roman"/>
          <w:sz w:val="24"/>
          <w:szCs w:val="24"/>
        </w:rPr>
        <w:t>00</w:t>
      </w:r>
      <w:r w:rsidRPr="00A77B5C">
        <w:rPr>
          <w:rFonts w:asciiTheme="minorEastAsia" w:hAnsiTheme="minorEastAsia" w:hint="eastAsia"/>
          <w:sz w:val="24"/>
          <w:szCs w:val="24"/>
        </w:rPr>
        <w:t xml:space="preserve">；  </w:t>
      </w:r>
      <w:r w:rsidRPr="00A77B5C">
        <w:rPr>
          <w:rFonts w:ascii="宋体" w:eastAsia="宋体" w:hAnsi="宋体" w:cs="Times New Roman" w:hint="eastAsia"/>
          <w:sz w:val="24"/>
          <w:szCs w:val="24"/>
        </w:rPr>
        <w:t xml:space="preserve"> B、5</w:t>
      </w:r>
      <w:r w:rsidRPr="00A77B5C">
        <w:rPr>
          <w:rFonts w:ascii="宋体" w:eastAsia="宋体" w:hAnsi="宋体" w:cs="Times New Roman"/>
          <w:sz w:val="24"/>
          <w:szCs w:val="24"/>
        </w:rPr>
        <w:t>00</w:t>
      </w:r>
      <w:r w:rsidRPr="00A77B5C">
        <w:rPr>
          <w:rFonts w:asciiTheme="minorEastAsia" w:hAnsiTheme="minorEastAsia" w:hint="eastAsia"/>
          <w:sz w:val="24"/>
          <w:szCs w:val="24"/>
        </w:rPr>
        <w:t xml:space="preserve">； </w:t>
      </w:r>
      <w:r w:rsidRPr="00A77B5C">
        <w:rPr>
          <w:rFonts w:ascii="宋体" w:eastAsia="宋体" w:hAnsi="宋体" w:cs="Times New Roman" w:hint="eastAsia"/>
          <w:sz w:val="24"/>
          <w:szCs w:val="24"/>
        </w:rPr>
        <w:t xml:space="preserve"> C、1</w:t>
      </w:r>
      <w:r w:rsidRPr="00A77B5C">
        <w:rPr>
          <w:rFonts w:ascii="宋体" w:eastAsia="宋体" w:hAnsi="宋体" w:cs="Times New Roman"/>
          <w:sz w:val="24"/>
          <w:szCs w:val="24"/>
        </w:rPr>
        <w:t>000</w:t>
      </w:r>
      <w:r w:rsidRPr="00A77B5C">
        <w:rPr>
          <w:rFonts w:asciiTheme="minorEastAsia" w:hAnsiTheme="minorEastAsia" w:hint="eastAsia"/>
          <w:sz w:val="24"/>
          <w:szCs w:val="24"/>
        </w:rPr>
        <w:t xml:space="preserve">； </w:t>
      </w:r>
      <w:r w:rsidRPr="00A77B5C">
        <w:rPr>
          <w:rFonts w:ascii="宋体" w:eastAsia="宋体" w:hAnsi="宋体" w:cs="Times New Roman"/>
          <w:sz w:val="24"/>
          <w:szCs w:val="24"/>
        </w:rPr>
        <w:t xml:space="preserve">  </w:t>
      </w:r>
      <w:r w:rsidRPr="00A77B5C">
        <w:rPr>
          <w:rFonts w:ascii="宋体" w:eastAsia="宋体" w:hAnsi="宋体" w:cs="Times New Roman" w:hint="eastAsia"/>
          <w:sz w:val="24"/>
          <w:szCs w:val="24"/>
        </w:rPr>
        <w:t>D、300</w:t>
      </w:r>
      <w:r w:rsidRPr="00A77B5C">
        <w:rPr>
          <w:rFonts w:asciiTheme="minorEastAsia" w:hAnsiTheme="minorEastAsia" w:hint="eastAsia"/>
          <w:sz w:val="24"/>
          <w:szCs w:val="24"/>
        </w:rPr>
        <w:t>。</w:t>
      </w:r>
    </w:p>
    <w:p w:rsidR="00D410E1" w:rsidRPr="00A77B5C" w:rsidRDefault="00027D63" w:rsidP="00A77B5C">
      <w:pPr>
        <w:spacing w:line="540" w:lineRule="exact"/>
        <w:ind w:firstLineChars="200" w:firstLine="480"/>
        <w:rPr>
          <w:rFonts w:ascii="宋体" w:eastAsia="宋体" w:hAnsi="宋体" w:cs="Times New Roman"/>
          <w:sz w:val="24"/>
          <w:szCs w:val="24"/>
        </w:rPr>
      </w:pPr>
      <w:r w:rsidRPr="00A77B5C">
        <w:rPr>
          <w:rFonts w:asciiTheme="minorEastAsia" w:hAnsiTheme="minorEastAsia" w:hint="eastAsia"/>
          <w:sz w:val="24"/>
          <w:szCs w:val="24"/>
        </w:rPr>
        <w:t>8</w:t>
      </w:r>
      <w:r w:rsidR="00D410E1" w:rsidRPr="00A77B5C">
        <w:rPr>
          <w:rFonts w:ascii="宋体" w:eastAsia="宋体" w:hAnsi="宋体" w:cs="Times New Roman" w:hint="eastAsia"/>
          <w:sz w:val="24"/>
          <w:szCs w:val="24"/>
        </w:rPr>
        <w:t>. 采石场上部需要剥离的，剥离工作面应当超前于开采工作面（</w:t>
      </w:r>
      <w:r w:rsidR="00D410E1" w:rsidRPr="00A77B5C">
        <w:rPr>
          <w:rFonts w:ascii="宋体" w:eastAsia="宋体" w:hAnsi="宋体" w:cs="Times New Roman" w:hint="eastAsia"/>
          <w:b/>
          <w:sz w:val="24"/>
          <w:szCs w:val="24"/>
        </w:rPr>
        <w:t>C</w:t>
      </w:r>
      <w:r w:rsidR="00D410E1" w:rsidRPr="00A77B5C">
        <w:rPr>
          <w:rFonts w:ascii="宋体" w:eastAsia="宋体" w:hAnsi="宋体" w:cs="Times New Roman" w:hint="eastAsia"/>
          <w:sz w:val="24"/>
          <w:szCs w:val="24"/>
        </w:rPr>
        <w:t>）</w:t>
      </w:r>
      <w:r w:rsidR="00D410E1" w:rsidRPr="00A77B5C">
        <w:rPr>
          <w:rFonts w:ascii="宋体" w:eastAsia="宋体" w:hAnsi="宋体" w:cs="Times New Roman"/>
          <w:sz w:val="24"/>
          <w:szCs w:val="24"/>
        </w:rPr>
        <w:t>米以上。</w:t>
      </w:r>
    </w:p>
    <w:p w:rsidR="00D410E1" w:rsidRPr="00A77B5C" w:rsidRDefault="00D410E1" w:rsidP="00A77B5C">
      <w:pPr>
        <w:spacing w:line="540" w:lineRule="exact"/>
        <w:ind w:firstLineChars="450" w:firstLine="1080"/>
        <w:rPr>
          <w:rFonts w:ascii="宋体" w:eastAsia="宋体" w:hAnsi="宋体" w:cs="Times New Roman"/>
          <w:sz w:val="24"/>
          <w:szCs w:val="24"/>
        </w:rPr>
      </w:pPr>
      <w:r w:rsidRPr="00A77B5C">
        <w:rPr>
          <w:rFonts w:ascii="宋体" w:eastAsia="宋体" w:hAnsi="宋体" w:cs="Times New Roman"/>
          <w:sz w:val="24"/>
          <w:szCs w:val="24"/>
        </w:rPr>
        <w:t>A、</w:t>
      </w:r>
      <w:r w:rsidRPr="00A77B5C">
        <w:rPr>
          <w:rFonts w:ascii="宋体" w:eastAsia="宋体" w:hAnsi="宋体" w:cs="Times New Roman" w:hint="eastAsia"/>
          <w:sz w:val="24"/>
          <w:szCs w:val="24"/>
        </w:rPr>
        <w:t>3</w:t>
      </w:r>
      <w:r w:rsidRPr="00A77B5C">
        <w:rPr>
          <w:rFonts w:asciiTheme="minorEastAsia" w:hAnsiTheme="minorEastAsia" w:hint="eastAsia"/>
          <w:sz w:val="24"/>
          <w:szCs w:val="24"/>
        </w:rPr>
        <w:t xml:space="preserve">；  </w:t>
      </w:r>
      <w:r w:rsidRPr="00A77B5C">
        <w:rPr>
          <w:rFonts w:ascii="宋体" w:eastAsia="宋体" w:hAnsi="宋体" w:cs="Times New Roman" w:hint="eastAsia"/>
          <w:sz w:val="24"/>
          <w:szCs w:val="24"/>
        </w:rPr>
        <w:t xml:space="preserve"> </w:t>
      </w:r>
      <w:r w:rsidRPr="00A77B5C">
        <w:rPr>
          <w:rFonts w:ascii="宋体" w:eastAsia="宋体" w:hAnsi="宋体" w:cs="Times New Roman"/>
          <w:sz w:val="24"/>
          <w:szCs w:val="24"/>
        </w:rPr>
        <w:t>B、</w:t>
      </w:r>
      <w:r w:rsidRPr="00A77B5C">
        <w:rPr>
          <w:rFonts w:ascii="宋体" w:eastAsia="宋体" w:hAnsi="宋体" w:cs="Times New Roman" w:hint="eastAsia"/>
          <w:sz w:val="24"/>
          <w:szCs w:val="24"/>
        </w:rPr>
        <w:t>2</w:t>
      </w:r>
      <w:r w:rsidRPr="00A77B5C">
        <w:rPr>
          <w:rFonts w:asciiTheme="minorEastAsia" w:hAnsiTheme="minorEastAsia" w:hint="eastAsia"/>
          <w:sz w:val="24"/>
          <w:szCs w:val="24"/>
        </w:rPr>
        <w:t xml:space="preserve">；  </w:t>
      </w:r>
      <w:r w:rsidRPr="00A77B5C">
        <w:rPr>
          <w:rFonts w:ascii="宋体" w:eastAsia="宋体" w:hAnsi="宋体" w:cs="Times New Roman"/>
          <w:sz w:val="24"/>
          <w:szCs w:val="24"/>
        </w:rPr>
        <w:t xml:space="preserve"> C、4</w:t>
      </w:r>
      <w:r w:rsidRPr="00A77B5C">
        <w:rPr>
          <w:rFonts w:asciiTheme="minorEastAsia" w:hAnsiTheme="minorEastAsia" w:hint="eastAsia"/>
          <w:sz w:val="24"/>
          <w:szCs w:val="24"/>
        </w:rPr>
        <w:t xml:space="preserve">；  </w:t>
      </w:r>
      <w:r w:rsidRPr="00A77B5C">
        <w:rPr>
          <w:rFonts w:ascii="宋体" w:eastAsia="宋体" w:hAnsi="宋体" w:cs="Times New Roman"/>
          <w:sz w:val="24"/>
          <w:szCs w:val="24"/>
        </w:rPr>
        <w:t xml:space="preserve"> D、</w:t>
      </w:r>
      <w:r w:rsidRPr="00A77B5C">
        <w:rPr>
          <w:rFonts w:ascii="宋体" w:eastAsia="宋体" w:hAnsi="宋体" w:cs="Times New Roman" w:hint="eastAsia"/>
          <w:sz w:val="24"/>
          <w:szCs w:val="24"/>
        </w:rPr>
        <w:t>5</w:t>
      </w:r>
      <w:r w:rsidRPr="00A77B5C">
        <w:rPr>
          <w:rFonts w:asciiTheme="minorEastAsia" w:hAnsiTheme="minorEastAsia" w:hint="eastAsia"/>
          <w:sz w:val="24"/>
          <w:szCs w:val="24"/>
        </w:rPr>
        <w:t>。</w:t>
      </w:r>
    </w:p>
    <w:p w:rsidR="00D410E1" w:rsidRPr="00A77B5C" w:rsidRDefault="00027D63" w:rsidP="00A77B5C">
      <w:pPr>
        <w:spacing w:line="54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9</w:t>
      </w:r>
      <w:r w:rsidR="00D410E1" w:rsidRPr="00A77B5C">
        <w:rPr>
          <w:rFonts w:asciiTheme="minorEastAsia" w:hAnsiTheme="minorEastAsia" w:hint="eastAsia"/>
          <w:sz w:val="24"/>
          <w:szCs w:val="24"/>
        </w:rPr>
        <w:t>.</w:t>
      </w:r>
      <w:r w:rsidR="00E77833" w:rsidRPr="00A77B5C">
        <w:rPr>
          <w:rFonts w:asciiTheme="minorEastAsia" w:hAnsiTheme="minorEastAsia" w:hint="eastAsia"/>
          <w:sz w:val="24"/>
          <w:szCs w:val="24"/>
        </w:rPr>
        <w:t xml:space="preserve"> </w:t>
      </w:r>
      <w:r w:rsidR="00D410E1" w:rsidRPr="00A77B5C">
        <w:rPr>
          <w:rFonts w:asciiTheme="minorEastAsia" w:hAnsiTheme="minorEastAsia"/>
          <w:sz w:val="24"/>
          <w:szCs w:val="24"/>
        </w:rPr>
        <w:t>患有（A）疾病者不得从事接尘作业。</w:t>
      </w:r>
    </w:p>
    <w:p w:rsidR="00D410E1" w:rsidRPr="00A77B5C" w:rsidRDefault="00D410E1" w:rsidP="00A77B5C">
      <w:pPr>
        <w:spacing w:line="540" w:lineRule="exact"/>
        <w:ind w:firstLineChars="450" w:firstLine="1080"/>
        <w:rPr>
          <w:rFonts w:asciiTheme="minorEastAsia" w:hAnsiTheme="minorEastAsia"/>
          <w:sz w:val="24"/>
          <w:szCs w:val="24"/>
        </w:rPr>
      </w:pPr>
      <w:r w:rsidRPr="00A77B5C">
        <w:rPr>
          <w:rFonts w:asciiTheme="minorEastAsia" w:hAnsiTheme="minorEastAsia"/>
          <w:sz w:val="24"/>
          <w:szCs w:val="24"/>
        </w:rPr>
        <w:t>A 活动性肺结核病</w:t>
      </w:r>
      <w:r w:rsidRPr="00A77B5C">
        <w:rPr>
          <w:rFonts w:asciiTheme="minorEastAsia" w:hAnsiTheme="minorEastAsia" w:hint="eastAsia"/>
          <w:sz w:val="24"/>
          <w:szCs w:val="24"/>
        </w:rPr>
        <w:t>；</w:t>
      </w:r>
      <w:r w:rsidRPr="00A77B5C">
        <w:rPr>
          <w:rFonts w:asciiTheme="minorEastAsia" w:hAnsiTheme="minorEastAsia"/>
          <w:sz w:val="24"/>
          <w:szCs w:val="24"/>
        </w:rPr>
        <w:t xml:space="preserve">    B 慢性胆囊炎</w:t>
      </w:r>
      <w:r w:rsidRPr="00A77B5C">
        <w:rPr>
          <w:rFonts w:asciiTheme="minorEastAsia" w:hAnsiTheme="minorEastAsia" w:hint="eastAsia"/>
          <w:sz w:val="24"/>
          <w:szCs w:val="24"/>
        </w:rPr>
        <w:t>；</w:t>
      </w:r>
      <w:r w:rsidRPr="00A77B5C">
        <w:rPr>
          <w:rFonts w:asciiTheme="minorEastAsia" w:hAnsiTheme="minorEastAsia"/>
          <w:sz w:val="24"/>
          <w:szCs w:val="24"/>
        </w:rPr>
        <w:t xml:space="preserve">   C 脂肪肝</w:t>
      </w:r>
      <w:r w:rsidRPr="00A77B5C">
        <w:rPr>
          <w:rFonts w:asciiTheme="minorEastAsia" w:hAnsiTheme="minorEastAsia" w:hint="eastAsia"/>
          <w:sz w:val="24"/>
          <w:szCs w:val="24"/>
        </w:rPr>
        <w:t>。</w:t>
      </w:r>
    </w:p>
    <w:p w:rsidR="00D410E1" w:rsidRPr="00A77B5C" w:rsidRDefault="00D410E1" w:rsidP="00A77B5C">
      <w:pPr>
        <w:spacing w:line="540" w:lineRule="exact"/>
        <w:ind w:firstLineChars="200" w:firstLine="480"/>
        <w:rPr>
          <w:rFonts w:asciiTheme="minorEastAsia" w:hAnsiTheme="minorEastAsia"/>
          <w:sz w:val="24"/>
          <w:szCs w:val="24"/>
        </w:rPr>
      </w:pPr>
      <w:r w:rsidRPr="00A77B5C">
        <w:rPr>
          <w:rFonts w:asciiTheme="minorEastAsia" w:hAnsiTheme="minorEastAsia"/>
          <w:sz w:val="24"/>
          <w:szCs w:val="24"/>
        </w:rPr>
        <w:t>1</w:t>
      </w:r>
      <w:r w:rsidR="00027D63" w:rsidRPr="00A77B5C">
        <w:rPr>
          <w:rFonts w:asciiTheme="minorEastAsia" w:hAnsiTheme="minorEastAsia" w:hint="eastAsia"/>
          <w:sz w:val="24"/>
          <w:szCs w:val="24"/>
        </w:rPr>
        <w:t>0</w:t>
      </w:r>
      <w:r w:rsidRPr="00A77B5C">
        <w:rPr>
          <w:rFonts w:asciiTheme="minorEastAsia" w:hAnsiTheme="minorEastAsia" w:hint="eastAsia"/>
          <w:sz w:val="24"/>
          <w:szCs w:val="24"/>
        </w:rPr>
        <w:t>.</w:t>
      </w:r>
      <w:r w:rsidR="00E77833" w:rsidRPr="00A77B5C">
        <w:rPr>
          <w:rFonts w:asciiTheme="minorEastAsia" w:hAnsiTheme="minorEastAsia" w:hint="eastAsia"/>
          <w:sz w:val="24"/>
          <w:szCs w:val="24"/>
        </w:rPr>
        <w:t xml:space="preserve"> </w:t>
      </w:r>
      <w:r w:rsidRPr="00A77B5C">
        <w:rPr>
          <w:rFonts w:asciiTheme="minorEastAsia" w:hAnsiTheme="minorEastAsia"/>
          <w:sz w:val="24"/>
          <w:szCs w:val="24"/>
        </w:rPr>
        <w:t>影响矽肺发病的因素不包括（</w:t>
      </w:r>
      <w:r w:rsidRPr="00A77B5C">
        <w:rPr>
          <w:rFonts w:asciiTheme="minorEastAsia" w:hAnsiTheme="minorEastAsia"/>
          <w:b/>
          <w:sz w:val="24"/>
          <w:szCs w:val="24"/>
        </w:rPr>
        <w:t>C</w:t>
      </w:r>
      <w:r w:rsidRPr="00A77B5C">
        <w:rPr>
          <w:rFonts w:asciiTheme="minorEastAsia" w:hAnsiTheme="minorEastAsia"/>
          <w:sz w:val="24"/>
          <w:szCs w:val="24"/>
        </w:rPr>
        <w:t>）。</w:t>
      </w:r>
    </w:p>
    <w:p w:rsidR="00D410E1" w:rsidRPr="00A77B5C" w:rsidRDefault="00D410E1" w:rsidP="00A77B5C">
      <w:pPr>
        <w:spacing w:line="540" w:lineRule="exact"/>
        <w:ind w:firstLineChars="450" w:firstLine="1080"/>
        <w:rPr>
          <w:rFonts w:asciiTheme="minorEastAsia" w:hAnsiTheme="minorEastAsia"/>
          <w:sz w:val="24"/>
          <w:szCs w:val="24"/>
        </w:rPr>
      </w:pPr>
      <w:r w:rsidRPr="00A77B5C">
        <w:rPr>
          <w:rFonts w:asciiTheme="minorEastAsia" w:hAnsiTheme="minorEastAsia"/>
          <w:sz w:val="24"/>
          <w:szCs w:val="24"/>
        </w:rPr>
        <w:t>A</w:t>
      </w:r>
      <w:r w:rsidR="009E7F90" w:rsidRPr="00A77B5C">
        <w:rPr>
          <w:rFonts w:asciiTheme="minorEastAsia" w:hAnsiTheme="minorEastAsia" w:hint="eastAsia"/>
          <w:sz w:val="24"/>
          <w:szCs w:val="24"/>
        </w:rPr>
        <w:t>、</w:t>
      </w:r>
      <w:r w:rsidRPr="00A77B5C">
        <w:rPr>
          <w:rFonts w:asciiTheme="minorEastAsia" w:hAnsiTheme="minorEastAsia"/>
          <w:sz w:val="24"/>
          <w:szCs w:val="24"/>
        </w:rPr>
        <w:t xml:space="preserve"> 游离二氧化硅含量</w:t>
      </w:r>
      <w:r w:rsidRPr="00A77B5C">
        <w:rPr>
          <w:rFonts w:asciiTheme="minorEastAsia" w:hAnsiTheme="minorEastAsia" w:hint="eastAsia"/>
          <w:sz w:val="24"/>
          <w:szCs w:val="24"/>
        </w:rPr>
        <w:t>；</w:t>
      </w:r>
      <w:r w:rsidRPr="00A77B5C">
        <w:rPr>
          <w:rFonts w:asciiTheme="minorEastAsia" w:hAnsiTheme="minorEastAsia"/>
          <w:sz w:val="24"/>
          <w:szCs w:val="24"/>
        </w:rPr>
        <w:t xml:space="preserve">   B</w:t>
      </w:r>
      <w:r w:rsidR="009E7F90" w:rsidRPr="00A77B5C">
        <w:rPr>
          <w:rFonts w:asciiTheme="minorEastAsia" w:hAnsiTheme="minorEastAsia" w:hint="eastAsia"/>
          <w:sz w:val="24"/>
          <w:szCs w:val="24"/>
        </w:rPr>
        <w:t>、</w:t>
      </w:r>
      <w:r w:rsidRPr="00A77B5C">
        <w:rPr>
          <w:rFonts w:asciiTheme="minorEastAsia" w:hAnsiTheme="minorEastAsia"/>
          <w:sz w:val="24"/>
          <w:szCs w:val="24"/>
        </w:rPr>
        <w:t xml:space="preserve"> 粉尘浓度</w:t>
      </w:r>
      <w:r w:rsidRPr="00A77B5C">
        <w:rPr>
          <w:rFonts w:asciiTheme="minorEastAsia" w:hAnsiTheme="minorEastAsia" w:hint="eastAsia"/>
          <w:sz w:val="24"/>
          <w:szCs w:val="24"/>
        </w:rPr>
        <w:t>；</w:t>
      </w:r>
      <w:r w:rsidRPr="00A77B5C">
        <w:rPr>
          <w:rFonts w:asciiTheme="minorEastAsia" w:hAnsiTheme="minorEastAsia"/>
          <w:sz w:val="24"/>
          <w:szCs w:val="24"/>
        </w:rPr>
        <w:t xml:space="preserve">  C</w:t>
      </w:r>
      <w:r w:rsidR="009E7F90" w:rsidRPr="00A77B5C">
        <w:rPr>
          <w:rFonts w:asciiTheme="minorEastAsia" w:hAnsiTheme="minorEastAsia" w:hint="eastAsia"/>
          <w:sz w:val="24"/>
          <w:szCs w:val="24"/>
        </w:rPr>
        <w:t>、</w:t>
      </w:r>
      <w:r w:rsidRPr="00A77B5C">
        <w:rPr>
          <w:rFonts w:asciiTheme="minorEastAsia" w:hAnsiTheme="minorEastAsia"/>
          <w:sz w:val="24"/>
          <w:szCs w:val="24"/>
        </w:rPr>
        <w:t xml:space="preserve"> 个人嗜好</w:t>
      </w:r>
      <w:r w:rsidRPr="00A77B5C">
        <w:rPr>
          <w:rFonts w:asciiTheme="minorEastAsia" w:hAnsiTheme="minorEastAsia" w:hint="eastAsia"/>
          <w:sz w:val="24"/>
          <w:szCs w:val="24"/>
        </w:rPr>
        <w:t>。</w:t>
      </w:r>
    </w:p>
    <w:p w:rsidR="00027D63" w:rsidRPr="00A77B5C" w:rsidRDefault="00027D63" w:rsidP="00A77B5C">
      <w:pPr>
        <w:spacing w:beforeLines="50" w:afterLines="50" w:line="560" w:lineRule="exact"/>
        <w:ind w:firstLineChars="200" w:firstLine="480"/>
        <w:outlineLvl w:val="0"/>
        <w:rPr>
          <w:rFonts w:ascii="黑体" w:eastAsia="黑体" w:hAnsi="黑体"/>
          <w:sz w:val="24"/>
          <w:szCs w:val="24"/>
        </w:rPr>
      </w:pPr>
      <w:r w:rsidRPr="00A77B5C">
        <w:rPr>
          <w:rFonts w:ascii="黑体" w:eastAsia="黑体" w:hAnsi="黑体" w:hint="eastAsia"/>
          <w:sz w:val="24"/>
          <w:szCs w:val="24"/>
        </w:rPr>
        <w:lastRenderedPageBreak/>
        <w:t>（二）多选题（每题6分，总分30分）</w:t>
      </w:r>
    </w:p>
    <w:p w:rsidR="00027D63" w:rsidRPr="00A77B5C" w:rsidRDefault="00027D63" w:rsidP="00A77B5C">
      <w:pPr>
        <w:spacing w:line="54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1. 我国安全生产方针是（</w:t>
      </w:r>
      <w:r w:rsidRPr="00A77B5C">
        <w:rPr>
          <w:rFonts w:asciiTheme="minorEastAsia" w:hAnsiTheme="minorEastAsia" w:hint="eastAsia"/>
          <w:b/>
          <w:sz w:val="24"/>
          <w:szCs w:val="24"/>
        </w:rPr>
        <w:t xml:space="preserve"> ABC</w:t>
      </w:r>
      <w:r w:rsidRPr="00A77B5C">
        <w:rPr>
          <w:rFonts w:asciiTheme="minorEastAsia" w:hAnsiTheme="minorEastAsia" w:hint="eastAsia"/>
          <w:sz w:val="24"/>
          <w:szCs w:val="24"/>
        </w:rPr>
        <w:t xml:space="preserve"> ）。</w:t>
      </w:r>
    </w:p>
    <w:p w:rsidR="00027D63" w:rsidRPr="00A77B5C" w:rsidRDefault="00027D63" w:rsidP="00A77B5C">
      <w:pPr>
        <w:spacing w:line="540" w:lineRule="exact"/>
        <w:ind w:firstLineChars="450" w:firstLine="1080"/>
        <w:rPr>
          <w:rFonts w:asciiTheme="minorEastAsia" w:hAnsiTheme="minorEastAsia"/>
          <w:sz w:val="24"/>
          <w:szCs w:val="24"/>
        </w:rPr>
      </w:pPr>
      <w:r w:rsidRPr="00A77B5C">
        <w:rPr>
          <w:rFonts w:asciiTheme="minorEastAsia" w:hAnsiTheme="minorEastAsia" w:hint="eastAsia"/>
          <w:sz w:val="24"/>
          <w:szCs w:val="24"/>
        </w:rPr>
        <w:t>A、</w:t>
      </w:r>
      <w:r w:rsidRPr="00A77B5C">
        <w:rPr>
          <w:rFonts w:asciiTheme="minorEastAsia" w:hAnsiTheme="minorEastAsia"/>
          <w:sz w:val="24"/>
          <w:szCs w:val="24"/>
        </w:rPr>
        <w:t>安全第一</w:t>
      </w:r>
      <w:r w:rsidRPr="00A77B5C">
        <w:rPr>
          <w:rFonts w:asciiTheme="minorEastAsia" w:hAnsiTheme="minorEastAsia" w:hint="eastAsia"/>
          <w:sz w:val="24"/>
          <w:szCs w:val="24"/>
        </w:rPr>
        <w:t>；    B、</w:t>
      </w:r>
      <w:r w:rsidRPr="00A77B5C">
        <w:rPr>
          <w:rFonts w:asciiTheme="minorEastAsia" w:hAnsiTheme="minorEastAsia"/>
          <w:sz w:val="24"/>
          <w:szCs w:val="24"/>
        </w:rPr>
        <w:t>预防为主</w:t>
      </w:r>
      <w:r w:rsidRPr="00A77B5C">
        <w:rPr>
          <w:rFonts w:asciiTheme="minorEastAsia" w:hAnsiTheme="minorEastAsia" w:hint="eastAsia"/>
          <w:sz w:val="24"/>
          <w:szCs w:val="24"/>
        </w:rPr>
        <w:t xml:space="preserve">； </w:t>
      </w:r>
    </w:p>
    <w:p w:rsidR="00027D63" w:rsidRPr="00A77B5C" w:rsidRDefault="00027D63" w:rsidP="00A77B5C">
      <w:pPr>
        <w:spacing w:line="540" w:lineRule="exact"/>
        <w:ind w:firstLineChars="450" w:firstLine="1080"/>
        <w:rPr>
          <w:rFonts w:asciiTheme="minorEastAsia" w:hAnsiTheme="minorEastAsia"/>
          <w:sz w:val="24"/>
          <w:szCs w:val="24"/>
        </w:rPr>
      </w:pPr>
      <w:r w:rsidRPr="00A77B5C">
        <w:rPr>
          <w:rFonts w:asciiTheme="minorEastAsia" w:hAnsiTheme="minorEastAsia" w:hint="eastAsia"/>
          <w:sz w:val="24"/>
          <w:szCs w:val="24"/>
        </w:rPr>
        <w:t>C、</w:t>
      </w:r>
      <w:r w:rsidRPr="00A77B5C">
        <w:rPr>
          <w:rFonts w:asciiTheme="minorEastAsia" w:hAnsiTheme="minorEastAsia"/>
          <w:sz w:val="24"/>
          <w:szCs w:val="24"/>
        </w:rPr>
        <w:t>综合治理</w:t>
      </w:r>
      <w:r w:rsidRPr="00A77B5C">
        <w:rPr>
          <w:rFonts w:asciiTheme="minorEastAsia" w:hAnsiTheme="minorEastAsia" w:hint="eastAsia"/>
          <w:sz w:val="24"/>
          <w:szCs w:val="24"/>
        </w:rPr>
        <w:t>；    D、加强管理。</w:t>
      </w:r>
    </w:p>
    <w:p w:rsidR="00027D63" w:rsidRPr="00A77B5C" w:rsidRDefault="00027D63" w:rsidP="00A77B5C">
      <w:pPr>
        <w:spacing w:line="54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 xml:space="preserve">2. 安全生产的范围包括( </w:t>
      </w:r>
      <w:r w:rsidRPr="00A77B5C">
        <w:rPr>
          <w:rFonts w:asciiTheme="minorEastAsia" w:hAnsiTheme="minorEastAsia" w:hint="eastAsia"/>
          <w:b/>
          <w:sz w:val="24"/>
          <w:szCs w:val="24"/>
        </w:rPr>
        <w:t>B C</w:t>
      </w:r>
      <w:r w:rsidRPr="00A77B5C">
        <w:rPr>
          <w:rFonts w:asciiTheme="minorEastAsia" w:hAnsiTheme="minorEastAsia" w:hint="eastAsia"/>
          <w:sz w:val="24"/>
          <w:szCs w:val="24"/>
        </w:rPr>
        <w:t xml:space="preserve">  )。</w:t>
      </w:r>
    </w:p>
    <w:p w:rsidR="00027D63" w:rsidRPr="00A77B5C" w:rsidRDefault="00027D63" w:rsidP="00A77B5C">
      <w:pPr>
        <w:spacing w:line="54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 xml:space="preserve">     A、提高产量 ；    B、人身安全； </w:t>
      </w:r>
    </w:p>
    <w:p w:rsidR="00027D63" w:rsidRPr="00A77B5C" w:rsidRDefault="00027D63" w:rsidP="00A77B5C">
      <w:pPr>
        <w:spacing w:line="540" w:lineRule="exact"/>
        <w:ind w:firstLineChars="450" w:firstLine="1080"/>
        <w:rPr>
          <w:rFonts w:asciiTheme="minorEastAsia" w:hAnsiTheme="minorEastAsia"/>
          <w:sz w:val="24"/>
          <w:szCs w:val="24"/>
        </w:rPr>
      </w:pPr>
      <w:r w:rsidRPr="00A77B5C">
        <w:rPr>
          <w:rFonts w:asciiTheme="minorEastAsia" w:hAnsiTheme="minorEastAsia" w:hint="eastAsia"/>
          <w:sz w:val="24"/>
          <w:szCs w:val="24"/>
        </w:rPr>
        <w:t>C、设备安全；     D、节约用电。</w:t>
      </w:r>
    </w:p>
    <w:p w:rsidR="00027D63" w:rsidRPr="00A77B5C" w:rsidRDefault="00027D63" w:rsidP="00A77B5C">
      <w:pPr>
        <w:spacing w:line="54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3. 安全教育的种类包括(</w:t>
      </w:r>
      <w:r w:rsidRPr="00A77B5C">
        <w:rPr>
          <w:rFonts w:asciiTheme="minorEastAsia" w:hAnsiTheme="minorEastAsia" w:hint="eastAsia"/>
          <w:b/>
          <w:sz w:val="24"/>
          <w:szCs w:val="24"/>
        </w:rPr>
        <w:t>A B C D</w:t>
      </w:r>
      <w:r w:rsidRPr="00A77B5C">
        <w:rPr>
          <w:rFonts w:asciiTheme="minorEastAsia" w:hAnsiTheme="minorEastAsia" w:hint="eastAsia"/>
          <w:sz w:val="24"/>
          <w:szCs w:val="24"/>
        </w:rPr>
        <w:t>) 。</w:t>
      </w:r>
    </w:p>
    <w:p w:rsidR="00027D63" w:rsidRPr="00A77B5C" w:rsidRDefault="00027D63" w:rsidP="00A77B5C">
      <w:pPr>
        <w:spacing w:line="54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 xml:space="preserve">     A、转岗教育；                B、三级安全教育；  </w:t>
      </w:r>
    </w:p>
    <w:p w:rsidR="00027D63" w:rsidRPr="00A77B5C" w:rsidRDefault="00027D63" w:rsidP="00A77B5C">
      <w:pPr>
        <w:spacing w:line="540" w:lineRule="exact"/>
        <w:ind w:firstLineChars="450" w:firstLine="1080"/>
        <w:rPr>
          <w:rFonts w:asciiTheme="minorEastAsia" w:hAnsiTheme="minorEastAsia"/>
          <w:sz w:val="24"/>
          <w:szCs w:val="24"/>
        </w:rPr>
      </w:pPr>
      <w:r w:rsidRPr="00A77B5C">
        <w:rPr>
          <w:rFonts w:asciiTheme="minorEastAsia" w:hAnsiTheme="minorEastAsia" w:hint="eastAsia"/>
          <w:sz w:val="24"/>
          <w:szCs w:val="24"/>
        </w:rPr>
        <w:t>C、特种作业人员安全教育；    D、经常性安全教育。</w:t>
      </w:r>
    </w:p>
    <w:p w:rsidR="00027D63" w:rsidRPr="00A77B5C" w:rsidRDefault="00027D63" w:rsidP="00A77B5C">
      <w:pPr>
        <w:spacing w:line="540" w:lineRule="exact"/>
        <w:ind w:firstLineChars="200" w:firstLine="480"/>
        <w:rPr>
          <w:rFonts w:asciiTheme="minorEastAsia" w:hAnsiTheme="minorEastAsia"/>
          <w:sz w:val="24"/>
          <w:szCs w:val="24"/>
        </w:rPr>
      </w:pPr>
      <w:r w:rsidRPr="00A77B5C">
        <w:rPr>
          <w:rFonts w:asciiTheme="minorEastAsia" w:hAnsiTheme="minorEastAsia" w:hint="eastAsia"/>
          <w:color w:val="000000" w:themeColor="text1"/>
          <w:sz w:val="24"/>
          <w:szCs w:val="24"/>
        </w:rPr>
        <w:t xml:space="preserve">4. </w:t>
      </w:r>
      <w:r w:rsidRPr="00A77B5C">
        <w:rPr>
          <w:rFonts w:asciiTheme="minorEastAsia" w:hAnsiTheme="minorEastAsia"/>
          <w:color w:val="000000" w:themeColor="text1"/>
          <w:sz w:val="24"/>
          <w:szCs w:val="24"/>
        </w:rPr>
        <w:t>三级安全教育培训是指</w:t>
      </w:r>
      <w:r w:rsidRPr="00A77B5C">
        <w:rPr>
          <w:rFonts w:asciiTheme="minorEastAsia" w:hAnsiTheme="minorEastAsia" w:hint="eastAsia"/>
          <w:sz w:val="24"/>
          <w:szCs w:val="24"/>
        </w:rPr>
        <w:t xml:space="preserve"> ( </w:t>
      </w:r>
      <w:r w:rsidRPr="00A77B5C">
        <w:rPr>
          <w:rFonts w:asciiTheme="minorEastAsia" w:hAnsiTheme="minorEastAsia" w:hint="eastAsia"/>
          <w:b/>
          <w:sz w:val="24"/>
          <w:szCs w:val="24"/>
        </w:rPr>
        <w:t>A B C</w:t>
      </w:r>
      <w:r w:rsidRPr="00A77B5C">
        <w:rPr>
          <w:rFonts w:asciiTheme="minorEastAsia" w:hAnsiTheme="minorEastAsia" w:hint="eastAsia"/>
          <w:sz w:val="24"/>
          <w:szCs w:val="24"/>
        </w:rPr>
        <w:t xml:space="preserve">  )</w:t>
      </w:r>
      <w:r w:rsidRPr="00A77B5C">
        <w:rPr>
          <w:rFonts w:asciiTheme="minorEastAsia" w:hAnsiTheme="minorEastAsia" w:hint="eastAsia"/>
          <w:color w:val="000000" w:themeColor="text1"/>
          <w:sz w:val="24"/>
          <w:szCs w:val="24"/>
        </w:rPr>
        <w:t xml:space="preserve"> 。</w:t>
      </w:r>
    </w:p>
    <w:p w:rsidR="00027D63" w:rsidRPr="00A77B5C" w:rsidRDefault="00027D63" w:rsidP="00A77B5C">
      <w:pPr>
        <w:spacing w:line="540" w:lineRule="exact"/>
        <w:ind w:firstLineChars="450" w:firstLine="1080"/>
        <w:rPr>
          <w:rFonts w:asciiTheme="minorEastAsia" w:hAnsiTheme="minorEastAsia"/>
          <w:sz w:val="24"/>
          <w:szCs w:val="24"/>
        </w:rPr>
      </w:pPr>
      <w:r w:rsidRPr="00A77B5C">
        <w:rPr>
          <w:rFonts w:asciiTheme="minorEastAsia" w:hAnsiTheme="minorEastAsia" w:hint="eastAsia"/>
          <w:sz w:val="24"/>
          <w:szCs w:val="24"/>
        </w:rPr>
        <w:t>A、</w:t>
      </w:r>
      <w:r w:rsidRPr="00A77B5C">
        <w:rPr>
          <w:rFonts w:asciiTheme="minorEastAsia" w:hAnsiTheme="minorEastAsia"/>
          <w:color w:val="000000" w:themeColor="text1"/>
          <w:sz w:val="24"/>
          <w:szCs w:val="24"/>
        </w:rPr>
        <w:t>厂</w:t>
      </w:r>
      <w:r w:rsidRPr="00A77B5C">
        <w:rPr>
          <w:rFonts w:asciiTheme="minorEastAsia" w:hAnsiTheme="minorEastAsia" w:hint="eastAsia"/>
          <w:color w:val="000000" w:themeColor="text1"/>
          <w:sz w:val="24"/>
          <w:szCs w:val="24"/>
        </w:rPr>
        <w:t>、</w:t>
      </w:r>
      <w:r w:rsidRPr="00A77B5C">
        <w:rPr>
          <w:rFonts w:asciiTheme="minorEastAsia" w:hAnsiTheme="minorEastAsia"/>
          <w:color w:val="000000" w:themeColor="text1"/>
          <w:sz w:val="24"/>
          <w:szCs w:val="24"/>
        </w:rPr>
        <w:t>矿级</w:t>
      </w:r>
      <w:r w:rsidRPr="00A77B5C">
        <w:rPr>
          <w:rFonts w:asciiTheme="minorEastAsia" w:hAnsiTheme="minorEastAsia" w:hint="eastAsia"/>
          <w:sz w:val="24"/>
          <w:szCs w:val="24"/>
        </w:rPr>
        <w:t>；            B、</w:t>
      </w:r>
      <w:r w:rsidRPr="00A77B5C">
        <w:rPr>
          <w:rFonts w:asciiTheme="minorEastAsia" w:hAnsiTheme="minorEastAsia"/>
          <w:color w:val="000000" w:themeColor="text1"/>
          <w:sz w:val="24"/>
          <w:szCs w:val="24"/>
        </w:rPr>
        <w:t>车间</w:t>
      </w:r>
      <w:r w:rsidRPr="00A77B5C">
        <w:rPr>
          <w:rFonts w:asciiTheme="minorEastAsia" w:hAnsiTheme="minorEastAsia" w:hint="eastAsia"/>
          <w:color w:val="000000" w:themeColor="text1"/>
          <w:sz w:val="24"/>
          <w:szCs w:val="24"/>
        </w:rPr>
        <w:t>（</w:t>
      </w:r>
      <w:r w:rsidRPr="00A77B5C">
        <w:rPr>
          <w:rFonts w:ascii="宋体" w:eastAsia="宋体" w:hAnsi="宋体" w:cs="Times New Roman"/>
          <w:color w:val="000000" w:themeColor="text1"/>
          <w:sz w:val="24"/>
          <w:szCs w:val="24"/>
        </w:rPr>
        <w:t>工段、区、队</w:t>
      </w:r>
      <w:r w:rsidRPr="00A77B5C">
        <w:rPr>
          <w:rFonts w:asciiTheme="minorEastAsia" w:hAnsiTheme="minorEastAsia" w:hint="eastAsia"/>
          <w:color w:val="000000" w:themeColor="text1"/>
          <w:sz w:val="24"/>
          <w:szCs w:val="24"/>
        </w:rPr>
        <w:t>）</w:t>
      </w:r>
      <w:r w:rsidRPr="00A77B5C">
        <w:rPr>
          <w:rFonts w:asciiTheme="minorEastAsia" w:hAnsiTheme="minorEastAsia"/>
          <w:color w:val="000000" w:themeColor="text1"/>
          <w:sz w:val="24"/>
          <w:szCs w:val="24"/>
        </w:rPr>
        <w:t>级</w:t>
      </w:r>
      <w:r w:rsidRPr="00A77B5C">
        <w:rPr>
          <w:rFonts w:asciiTheme="minorEastAsia" w:hAnsiTheme="minorEastAsia" w:hint="eastAsia"/>
          <w:sz w:val="24"/>
          <w:szCs w:val="24"/>
        </w:rPr>
        <w:t xml:space="preserve">；  </w:t>
      </w:r>
    </w:p>
    <w:p w:rsidR="00027D63" w:rsidRPr="00A77B5C" w:rsidRDefault="00027D63" w:rsidP="00A77B5C">
      <w:pPr>
        <w:spacing w:line="540" w:lineRule="exact"/>
        <w:ind w:firstLineChars="450" w:firstLine="1080"/>
        <w:rPr>
          <w:rFonts w:asciiTheme="minorEastAsia" w:hAnsiTheme="minorEastAsia"/>
          <w:sz w:val="24"/>
          <w:szCs w:val="24"/>
        </w:rPr>
      </w:pPr>
      <w:r w:rsidRPr="00A77B5C">
        <w:rPr>
          <w:rFonts w:asciiTheme="minorEastAsia" w:hAnsiTheme="minorEastAsia" w:hint="eastAsia"/>
          <w:sz w:val="24"/>
          <w:szCs w:val="24"/>
        </w:rPr>
        <w:t>C、</w:t>
      </w:r>
      <w:r w:rsidRPr="00A77B5C">
        <w:rPr>
          <w:rFonts w:asciiTheme="minorEastAsia" w:hAnsiTheme="minorEastAsia"/>
          <w:color w:val="000000" w:themeColor="text1"/>
          <w:sz w:val="24"/>
          <w:szCs w:val="24"/>
        </w:rPr>
        <w:t>班组级</w:t>
      </w:r>
      <w:r w:rsidRPr="00A77B5C">
        <w:rPr>
          <w:rFonts w:asciiTheme="minorEastAsia" w:hAnsiTheme="minorEastAsia" w:hint="eastAsia"/>
          <w:sz w:val="24"/>
          <w:szCs w:val="24"/>
        </w:rPr>
        <w:t>；              D、总公司级。</w:t>
      </w:r>
    </w:p>
    <w:p w:rsidR="00027D63" w:rsidRPr="00A77B5C" w:rsidRDefault="00027D63" w:rsidP="00A77B5C">
      <w:pPr>
        <w:spacing w:line="54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5. 安全生产管理中的四不放过原则包括(</w:t>
      </w:r>
      <w:r w:rsidRPr="00A77B5C">
        <w:rPr>
          <w:rFonts w:asciiTheme="minorEastAsia" w:hAnsiTheme="minorEastAsia" w:hint="eastAsia"/>
          <w:b/>
          <w:sz w:val="24"/>
          <w:szCs w:val="24"/>
        </w:rPr>
        <w:t>A B D</w:t>
      </w:r>
      <w:r w:rsidRPr="00A77B5C">
        <w:rPr>
          <w:rFonts w:asciiTheme="minorEastAsia" w:hAnsiTheme="minorEastAsia" w:hint="eastAsia"/>
          <w:sz w:val="24"/>
          <w:szCs w:val="24"/>
        </w:rPr>
        <w:t>)  。</w:t>
      </w:r>
    </w:p>
    <w:p w:rsidR="00027D63" w:rsidRPr="00A77B5C" w:rsidRDefault="00027D63" w:rsidP="00A77B5C">
      <w:pPr>
        <w:spacing w:line="54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 xml:space="preserve">     A、事故原因未查清不放过；  B、整改措施未落实不放过；</w:t>
      </w:r>
    </w:p>
    <w:p w:rsidR="00027D63" w:rsidRPr="00A77B5C" w:rsidRDefault="00027D63" w:rsidP="00A77B5C">
      <w:pPr>
        <w:spacing w:line="54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 xml:space="preserve">     C、生产效益未提高不放过；  D、当事人未受到教育不放过。</w:t>
      </w:r>
    </w:p>
    <w:p w:rsidR="00D410E1" w:rsidRPr="00A77B5C" w:rsidRDefault="00D410E1" w:rsidP="00A77B5C">
      <w:pPr>
        <w:spacing w:beforeLines="50" w:afterLines="50" w:line="560" w:lineRule="exact"/>
        <w:ind w:firstLineChars="200" w:firstLine="480"/>
        <w:outlineLvl w:val="0"/>
        <w:rPr>
          <w:rFonts w:ascii="黑体" w:eastAsia="黑体" w:hAnsi="黑体"/>
          <w:sz w:val="24"/>
          <w:szCs w:val="24"/>
        </w:rPr>
      </w:pPr>
      <w:r w:rsidRPr="00A77B5C">
        <w:rPr>
          <w:rFonts w:ascii="黑体" w:eastAsia="黑体" w:hAnsi="黑体"/>
          <w:sz w:val="24"/>
          <w:szCs w:val="24"/>
        </w:rPr>
        <w:t>二</w:t>
      </w:r>
      <w:r w:rsidRPr="00A77B5C">
        <w:rPr>
          <w:rFonts w:ascii="黑体" w:eastAsia="黑体" w:hAnsi="黑体" w:hint="eastAsia"/>
          <w:sz w:val="24"/>
          <w:szCs w:val="24"/>
        </w:rPr>
        <w:t>、判断题（每题2分，总分30分）</w:t>
      </w:r>
    </w:p>
    <w:p w:rsidR="00D410E1" w:rsidRPr="00A77B5C" w:rsidRDefault="00D410E1" w:rsidP="00A77B5C">
      <w:pPr>
        <w:spacing w:line="540" w:lineRule="exact"/>
        <w:ind w:firstLineChars="200" w:firstLine="480"/>
        <w:rPr>
          <w:rFonts w:ascii="宋体" w:eastAsia="宋体" w:hAnsi="宋体" w:cs="Times New Roman"/>
          <w:sz w:val="24"/>
          <w:szCs w:val="24"/>
        </w:rPr>
      </w:pPr>
      <w:r w:rsidRPr="00A77B5C">
        <w:rPr>
          <w:rFonts w:ascii="宋体" w:eastAsia="宋体" w:hAnsi="宋体" w:cs="Times New Roman" w:hint="eastAsia"/>
          <w:sz w:val="24"/>
          <w:szCs w:val="24"/>
        </w:rPr>
        <w:t>1.</w:t>
      </w:r>
      <w:r w:rsidR="00E77833" w:rsidRPr="00A77B5C">
        <w:rPr>
          <w:rFonts w:ascii="宋体" w:eastAsia="宋体" w:hAnsi="宋体" w:cs="Times New Roman" w:hint="eastAsia"/>
          <w:sz w:val="24"/>
          <w:szCs w:val="24"/>
        </w:rPr>
        <w:t xml:space="preserve"> </w:t>
      </w:r>
      <w:r w:rsidRPr="00A77B5C">
        <w:rPr>
          <w:rFonts w:ascii="宋体" w:eastAsia="宋体" w:hAnsi="宋体" w:cs="Times New Roman" w:hint="eastAsia"/>
          <w:sz w:val="24"/>
          <w:szCs w:val="24"/>
        </w:rPr>
        <w:t>露天矿山企业可以根据企业实际进行排土作业</w:t>
      </w:r>
      <w:r w:rsidRPr="00A77B5C">
        <w:rPr>
          <w:rFonts w:ascii="宋体" w:eastAsia="宋体" w:hAnsi="宋体" w:cs="Times New Roman"/>
          <w:sz w:val="24"/>
          <w:szCs w:val="24"/>
        </w:rPr>
        <w:t>。（</w:t>
      </w:r>
      <w:r w:rsidRPr="00A77B5C">
        <w:rPr>
          <w:rFonts w:asciiTheme="minorEastAsia" w:hAnsiTheme="minorEastAsia" w:hint="eastAsia"/>
          <w:sz w:val="24"/>
          <w:szCs w:val="24"/>
        </w:rPr>
        <w:t>×</w:t>
      </w:r>
      <w:r w:rsidRPr="00A77B5C">
        <w:rPr>
          <w:rFonts w:ascii="宋体" w:eastAsia="宋体" w:hAnsi="宋体" w:cs="Times New Roman"/>
          <w:sz w:val="24"/>
          <w:szCs w:val="24"/>
        </w:rPr>
        <w:t>）</w:t>
      </w:r>
    </w:p>
    <w:p w:rsidR="00D410E1" w:rsidRPr="00A77B5C" w:rsidRDefault="00D410E1" w:rsidP="00A77B5C">
      <w:pPr>
        <w:spacing w:line="540" w:lineRule="exact"/>
        <w:ind w:firstLineChars="200" w:firstLine="480"/>
        <w:rPr>
          <w:rFonts w:asciiTheme="minorEastAsia" w:hAnsiTheme="minorEastAsia"/>
          <w:color w:val="000000" w:themeColor="text1"/>
          <w:sz w:val="24"/>
          <w:szCs w:val="24"/>
        </w:rPr>
      </w:pPr>
      <w:r w:rsidRPr="00A77B5C">
        <w:rPr>
          <w:rFonts w:asciiTheme="minorEastAsia" w:hAnsiTheme="minorEastAsia" w:hint="eastAsia"/>
          <w:sz w:val="24"/>
          <w:szCs w:val="24"/>
        </w:rPr>
        <w:t>2.</w:t>
      </w:r>
      <w:r w:rsidR="00E77833" w:rsidRPr="00A77B5C">
        <w:rPr>
          <w:rFonts w:asciiTheme="minorEastAsia" w:hAnsiTheme="minorEastAsia" w:hint="eastAsia"/>
          <w:sz w:val="24"/>
          <w:szCs w:val="24"/>
        </w:rPr>
        <w:t xml:space="preserve"> </w:t>
      </w:r>
      <w:r w:rsidRPr="00A77B5C">
        <w:rPr>
          <w:rFonts w:asciiTheme="minorEastAsia" w:hAnsiTheme="minorEastAsia" w:hint="eastAsia"/>
          <w:color w:val="000000" w:themeColor="text1"/>
          <w:sz w:val="24"/>
          <w:szCs w:val="24"/>
        </w:rPr>
        <w:t>采石场的入口道路及相关危险源点应当设置安全警示标志，作业人员可以在边坡底部休息和停留。</w:t>
      </w:r>
      <w:r w:rsidRPr="00A77B5C">
        <w:rPr>
          <w:rFonts w:ascii="宋体" w:eastAsia="宋体" w:hAnsi="宋体" w:cs="Times New Roman"/>
          <w:sz w:val="24"/>
          <w:szCs w:val="24"/>
        </w:rPr>
        <w:t>（</w:t>
      </w:r>
      <w:r w:rsidRPr="00A77B5C">
        <w:rPr>
          <w:rFonts w:asciiTheme="minorEastAsia" w:hAnsiTheme="minorEastAsia" w:hint="eastAsia"/>
          <w:sz w:val="24"/>
          <w:szCs w:val="24"/>
        </w:rPr>
        <w:t>×</w:t>
      </w:r>
      <w:r w:rsidRPr="00A77B5C">
        <w:rPr>
          <w:rFonts w:ascii="宋体" w:eastAsia="宋体" w:hAnsi="宋体" w:cs="Times New Roman"/>
          <w:sz w:val="24"/>
          <w:szCs w:val="24"/>
        </w:rPr>
        <w:t>）</w:t>
      </w:r>
    </w:p>
    <w:p w:rsidR="00D410E1" w:rsidRPr="00A77B5C" w:rsidRDefault="00D410E1" w:rsidP="00A77B5C">
      <w:pPr>
        <w:spacing w:line="540" w:lineRule="exact"/>
        <w:ind w:firstLineChars="200" w:firstLine="480"/>
        <w:rPr>
          <w:rFonts w:ascii="宋体" w:eastAsia="宋体" w:hAnsi="宋体" w:cs="Times New Roman"/>
          <w:sz w:val="24"/>
          <w:szCs w:val="24"/>
        </w:rPr>
      </w:pPr>
      <w:r w:rsidRPr="00A77B5C">
        <w:rPr>
          <w:rFonts w:asciiTheme="minorEastAsia" w:hAnsiTheme="minorEastAsia" w:hint="eastAsia"/>
          <w:sz w:val="24"/>
          <w:szCs w:val="24"/>
        </w:rPr>
        <w:t>3</w:t>
      </w:r>
      <w:r w:rsidRPr="00A77B5C">
        <w:rPr>
          <w:rFonts w:ascii="宋体" w:eastAsia="宋体" w:hAnsi="宋体" w:cs="Times New Roman" w:hint="eastAsia"/>
          <w:sz w:val="24"/>
          <w:szCs w:val="24"/>
        </w:rPr>
        <w:t>.</w:t>
      </w:r>
      <w:r w:rsidR="00E77833" w:rsidRPr="00A77B5C">
        <w:rPr>
          <w:rFonts w:ascii="宋体" w:eastAsia="宋体" w:hAnsi="宋体" w:cs="Times New Roman" w:hint="eastAsia"/>
          <w:sz w:val="24"/>
          <w:szCs w:val="24"/>
        </w:rPr>
        <w:t xml:space="preserve"> </w:t>
      </w:r>
      <w:r w:rsidRPr="00A77B5C">
        <w:rPr>
          <w:rFonts w:ascii="宋体" w:eastAsia="宋体" w:hAnsi="宋体" w:cs="Times New Roman" w:hint="eastAsia"/>
          <w:sz w:val="24"/>
          <w:szCs w:val="24"/>
        </w:rPr>
        <w:t>对采场工作帮要每月检查一次，高陡边坡要每季度检查一次。</w:t>
      </w:r>
      <w:r w:rsidRPr="00A77B5C">
        <w:rPr>
          <w:rFonts w:ascii="宋体" w:eastAsia="宋体" w:hAnsi="宋体" w:cs="Times New Roman"/>
          <w:sz w:val="24"/>
          <w:szCs w:val="24"/>
        </w:rPr>
        <w:t>（</w:t>
      </w:r>
      <w:r w:rsidRPr="00A77B5C">
        <w:rPr>
          <w:rFonts w:asciiTheme="minorEastAsia" w:hAnsiTheme="minorEastAsia" w:hint="eastAsia"/>
          <w:sz w:val="24"/>
          <w:szCs w:val="24"/>
        </w:rPr>
        <w:t>×</w:t>
      </w:r>
      <w:r w:rsidRPr="00A77B5C">
        <w:rPr>
          <w:rFonts w:ascii="宋体" w:eastAsia="宋体" w:hAnsi="宋体" w:cs="Times New Roman"/>
          <w:sz w:val="24"/>
          <w:szCs w:val="24"/>
        </w:rPr>
        <w:t>）</w:t>
      </w:r>
    </w:p>
    <w:p w:rsidR="00D410E1" w:rsidRPr="00A77B5C" w:rsidRDefault="00D410E1" w:rsidP="00A77B5C">
      <w:pPr>
        <w:spacing w:line="54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4.</w:t>
      </w:r>
      <w:r w:rsidR="00E77833" w:rsidRPr="00A77B5C">
        <w:rPr>
          <w:rFonts w:asciiTheme="minorEastAsia" w:hAnsiTheme="minorEastAsia" w:hint="eastAsia"/>
          <w:sz w:val="24"/>
          <w:szCs w:val="24"/>
        </w:rPr>
        <w:t xml:space="preserve"> </w:t>
      </w:r>
      <w:r w:rsidRPr="00A77B5C">
        <w:rPr>
          <w:rFonts w:asciiTheme="minorEastAsia" w:hAnsiTheme="minorEastAsia" w:hint="eastAsia"/>
          <w:sz w:val="24"/>
          <w:szCs w:val="24"/>
        </w:rPr>
        <w:t>排土场上游要有截洪沟，下游有拦挡坝，并留排水孔，以防发生泥石流。  （√）</w:t>
      </w:r>
    </w:p>
    <w:p w:rsidR="00D410E1" w:rsidRPr="00A77B5C" w:rsidRDefault="00D410E1" w:rsidP="00A77B5C">
      <w:pPr>
        <w:spacing w:line="54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5.</w:t>
      </w:r>
      <w:r w:rsidR="00E77833" w:rsidRPr="00A77B5C">
        <w:rPr>
          <w:rFonts w:asciiTheme="minorEastAsia" w:hAnsiTheme="minorEastAsia" w:hint="eastAsia"/>
          <w:sz w:val="24"/>
          <w:szCs w:val="24"/>
        </w:rPr>
        <w:t xml:space="preserve"> </w:t>
      </w:r>
      <w:r w:rsidRPr="00A77B5C">
        <w:rPr>
          <w:rFonts w:asciiTheme="minorEastAsia" w:hAnsiTheme="minorEastAsia" w:hint="eastAsia"/>
          <w:sz w:val="24"/>
          <w:szCs w:val="24"/>
        </w:rPr>
        <w:t>存在职业危害的生产经营单位，应当在醒目位置设置公告栏，公布有关职业危害防治的规章制度、操作规程和作业场所职业危害因素监测结果。   （√）</w:t>
      </w:r>
    </w:p>
    <w:p w:rsidR="00D410E1" w:rsidRPr="00A77B5C" w:rsidRDefault="00D410E1" w:rsidP="00A77B5C">
      <w:pPr>
        <w:spacing w:line="540" w:lineRule="exact"/>
        <w:ind w:firstLineChars="200" w:firstLine="480"/>
        <w:rPr>
          <w:rFonts w:asciiTheme="minorEastAsia" w:hAnsiTheme="minorEastAsia"/>
          <w:color w:val="000000" w:themeColor="text1"/>
          <w:sz w:val="24"/>
          <w:szCs w:val="24"/>
        </w:rPr>
      </w:pPr>
      <w:r w:rsidRPr="00A77B5C">
        <w:rPr>
          <w:rFonts w:asciiTheme="minorEastAsia" w:hAnsiTheme="minorEastAsia" w:hint="eastAsia"/>
          <w:color w:val="000000" w:themeColor="text1"/>
          <w:sz w:val="24"/>
          <w:szCs w:val="24"/>
        </w:rPr>
        <w:t>6.</w:t>
      </w:r>
      <w:r w:rsidR="00E77833" w:rsidRPr="00A77B5C">
        <w:rPr>
          <w:rFonts w:asciiTheme="minorEastAsia" w:hAnsiTheme="minorEastAsia" w:hint="eastAsia"/>
          <w:color w:val="000000" w:themeColor="text1"/>
          <w:sz w:val="24"/>
          <w:szCs w:val="24"/>
        </w:rPr>
        <w:t xml:space="preserve"> </w:t>
      </w:r>
      <w:r w:rsidRPr="00A77B5C">
        <w:rPr>
          <w:rFonts w:asciiTheme="minorEastAsia" w:hAnsiTheme="minorEastAsia"/>
          <w:color w:val="000000" w:themeColor="text1"/>
          <w:sz w:val="24"/>
          <w:szCs w:val="24"/>
        </w:rPr>
        <w:t>三级安全教育培训是指厂</w:t>
      </w:r>
      <w:r w:rsidRPr="00A77B5C">
        <w:rPr>
          <w:rFonts w:asciiTheme="minorEastAsia" w:hAnsiTheme="minorEastAsia" w:hint="eastAsia"/>
          <w:color w:val="000000" w:themeColor="text1"/>
          <w:sz w:val="24"/>
          <w:szCs w:val="24"/>
        </w:rPr>
        <w:t>、</w:t>
      </w:r>
      <w:r w:rsidRPr="00A77B5C">
        <w:rPr>
          <w:rFonts w:asciiTheme="minorEastAsia" w:hAnsiTheme="minorEastAsia"/>
          <w:color w:val="000000" w:themeColor="text1"/>
          <w:sz w:val="24"/>
          <w:szCs w:val="24"/>
        </w:rPr>
        <w:t>矿级、车间</w:t>
      </w:r>
      <w:r w:rsidRPr="00A77B5C">
        <w:rPr>
          <w:rFonts w:asciiTheme="minorEastAsia" w:hAnsiTheme="minorEastAsia" w:hint="eastAsia"/>
          <w:color w:val="000000" w:themeColor="text1"/>
          <w:sz w:val="24"/>
          <w:szCs w:val="24"/>
        </w:rPr>
        <w:t>（</w:t>
      </w:r>
      <w:r w:rsidRPr="00A77B5C">
        <w:rPr>
          <w:rFonts w:ascii="宋体" w:eastAsia="宋体" w:hAnsi="宋体" w:cs="Times New Roman"/>
          <w:color w:val="000000" w:themeColor="text1"/>
          <w:sz w:val="24"/>
          <w:szCs w:val="24"/>
        </w:rPr>
        <w:t>工段、区、队</w:t>
      </w:r>
      <w:r w:rsidRPr="00A77B5C">
        <w:rPr>
          <w:rFonts w:asciiTheme="minorEastAsia" w:hAnsiTheme="minorEastAsia" w:hint="eastAsia"/>
          <w:color w:val="000000" w:themeColor="text1"/>
          <w:sz w:val="24"/>
          <w:szCs w:val="24"/>
        </w:rPr>
        <w:t>）</w:t>
      </w:r>
      <w:r w:rsidRPr="00A77B5C">
        <w:rPr>
          <w:rFonts w:asciiTheme="minorEastAsia" w:hAnsiTheme="minorEastAsia"/>
          <w:color w:val="000000" w:themeColor="text1"/>
          <w:sz w:val="24"/>
          <w:szCs w:val="24"/>
        </w:rPr>
        <w:t>级和</w:t>
      </w:r>
      <w:r w:rsidRPr="00A77B5C">
        <w:rPr>
          <w:rFonts w:asciiTheme="minorEastAsia" w:hAnsiTheme="minorEastAsia" w:hint="eastAsia"/>
          <w:color w:val="000000" w:themeColor="text1"/>
          <w:sz w:val="24"/>
          <w:szCs w:val="24"/>
        </w:rPr>
        <w:t>公司</w:t>
      </w:r>
      <w:r w:rsidRPr="00A77B5C">
        <w:rPr>
          <w:rFonts w:asciiTheme="minorEastAsia" w:hAnsiTheme="minorEastAsia"/>
          <w:color w:val="000000" w:themeColor="text1"/>
          <w:sz w:val="24"/>
          <w:szCs w:val="24"/>
        </w:rPr>
        <w:t>级安全教育</w:t>
      </w:r>
      <w:r w:rsidRPr="00A77B5C">
        <w:rPr>
          <w:rFonts w:asciiTheme="minorEastAsia" w:hAnsiTheme="minorEastAsia"/>
          <w:color w:val="000000" w:themeColor="text1"/>
          <w:sz w:val="24"/>
          <w:szCs w:val="24"/>
        </w:rPr>
        <w:lastRenderedPageBreak/>
        <w:t>培训形式</w:t>
      </w:r>
      <w:r w:rsidRPr="00A77B5C">
        <w:rPr>
          <w:rFonts w:asciiTheme="minorEastAsia" w:hAnsiTheme="minorEastAsia" w:hint="eastAsia"/>
          <w:color w:val="000000" w:themeColor="text1"/>
          <w:sz w:val="24"/>
          <w:szCs w:val="24"/>
        </w:rPr>
        <w:t>。</w:t>
      </w:r>
      <w:r w:rsidRPr="00A77B5C">
        <w:rPr>
          <w:rFonts w:ascii="宋体" w:eastAsia="宋体" w:hAnsi="宋体" w:cs="Times New Roman"/>
          <w:sz w:val="24"/>
          <w:szCs w:val="24"/>
        </w:rPr>
        <w:t>（</w:t>
      </w:r>
      <w:r w:rsidRPr="00A77B5C">
        <w:rPr>
          <w:rFonts w:asciiTheme="minorEastAsia" w:hAnsiTheme="minorEastAsia" w:hint="eastAsia"/>
          <w:sz w:val="24"/>
          <w:szCs w:val="24"/>
        </w:rPr>
        <w:t>×</w:t>
      </w:r>
      <w:r w:rsidRPr="00A77B5C">
        <w:rPr>
          <w:rFonts w:ascii="宋体" w:eastAsia="宋体" w:hAnsi="宋体" w:cs="Times New Roman"/>
          <w:sz w:val="24"/>
          <w:szCs w:val="24"/>
        </w:rPr>
        <w:t>）</w:t>
      </w:r>
    </w:p>
    <w:p w:rsidR="00D410E1" w:rsidRPr="00A77B5C" w:rsidRDefault="00D410E1" w:rsidP="00A77B5C">
      <w:pPr>
        <w:spacing w:line="54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7.</w:t>
      </w:r>
      <w:r w:rsidR="00E77833" w:rsidRPr="00A77B5C">
        <w:rPr>
          <w:rFonts w:asciiTheme="minorEastAsia" w:hAnsiTheme="minorEastAsia" w:hint="eastAsia"/>
          <w:sz w:val="24"/>
          <w:szCs w:val="24"/>
        </w:rPr>
        <w:t xml:space="preserve"> </w:t>
      </w:r>
      <w:r w:rsidRPr="00A77B5C">
        <w:rPr>
          <w:rFonts w:asciiTheme="minorEastAsia" w:hAnsiTheme="minorEastAsia" w:hint="eastAsia"/>
          <w:sz w:val="24"/>
          <w:szCs w:val="24"/>
        </w:rPr>
        <w:t>挖掘机作业时任何人不得在悬臂和铲斗下面及附近停留。(√)</w:t>
      </w:r>
    </w:p>
    <w:p w:rsidR="00D410E1" w:rsidRPr="00A77B5C" w:rsidRDefault="00D410E1" w:rsidP="00A77B5C">
      <w:pPr>
        <w:spacing w:line="54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8.</w:t>
      </w:r>
      <w:r w:rsidR="00E77833" w:rsidRPr="00A77B5C">
        <w:rPr>
          <w:rFonts w:asciiTheme="minorEastAsia" w:hAnsiTheme="minorEastAsia" w:hint="eastAsia"/>
          <w:sz w:val="24"/>
          <w:szCs w:val="24"/>
        </w:rPr>
        <w:t xml:space="preserve"> </w:t>
      </w:r>
      <w:r w:rsidRPr="00A77B5C">
        <w:rPr>
          <w:rFonts w:asciiTheme="minorEastAsia" w:hAnsiTheme="minorEastAsia" w:hint="eastAsia"/>
          <w:sz w:val="24"/>
          <w:szCs w:val="24"/>
        </w:rPr>
        <w:t>采石场的入口道路及相关危险源点应当设置安全警示标志，作业人员可以在边坡底部休息和停留。  (×)</w:t>
      </w:r>
    </w:p>
    <w:p w:rsidR="00D410E1" w:rsidRPr="00A77B5C" w:rsidRDefault="00D410E1" w:rsidP="00A77B5C">
      <w:pPr>
        <w:spacing w:line="54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9.</w:t>
      </w:r>
      <w:r w:rsidR="00E77833" w:rsidRPr="00A77B5C">
        <w:rPr>
          <w:rFonts w:asciiTheme="minorEastAsia" w:hAnsiTheme="minorEastAsia" w:hint="eastAsia"/>
          <w:sz w:val="24"/>
          <w:szCs w:val="24"/>
        </w:rPr>
        <w:t xml:space="preserve"> </w:t>
      </w:r>
      <w:r w:rsidRPr="00A77B5C">
        <w:rPr>
          <w:rFonts w:asciiTheme="minorEastAsia" w:hAnsiTheme="minorEastAsia" w:hint="eastAsia"/>
          <w:sz w:val="24"/>
          <w:szCs w:val="24"/>
        </w:rPr>
        <w:t>挖掘机运行时发现悬浮岩块或塌陷征兆、盲炮等情况，应立即停止工作并将设备开到安全地带。    (√ )</w:t>
      </w:r>
    </w:p>
    <w:p w:rsidR="00D410E1" w:rsidRPr="00A77B5C" w:rsidRDefault="00D410E1" w:rsidP="00A77B5C">
      <w:pPr>
        <w:spacing w:line="54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10.</w:t>
      </w:r>
      <w:r w:rsidR="00E77833" w:rsidRPr="00A77B5C">
        <w:rPr>
          <w:rFonts w:asciiTheme="minorEastAsia" w:hAnsiTheme="minorEastAsia" w:hint="eastAsia"/>
          <w:sz w:val="24"/>
          <w:szCs w:val="24"/>
        </w:rPr>
        <w:t xml:space="preserve"> </w:t>
      </w:r>
      <w:r w:rsidRPr="00A77B5C">
        <w:rPr>
          <w:rFonts w:asciiTheme="minorEastAsia" w:hAnsiTheme="minorEastAsia" w:hint="eastAsia"/>
          <w:sz w:val="24"/>
          <w:szCs w:val="24"/>
        </w:rPr>
        <w:t>露天采石场采剥工作面不应形成伞檐、空洞等。    (√)</w:t>
      </w:r>
    </w:p>
    <w:p w:rsidR="00D410E1" w:rsidRPr="00A77B5C" w:rsidRDefault="00D410E1" w:rsidP="00A77B5C">
      <w:pPr>
        <w:spacing w:line="540" w:lineRule="exact"/>
        <w:ind w:firstLineChars="200" w:firstLine="480"/>
        <w:rPr>
          <w:rFonts w:asciiTheme="minorEastAsia" w:hAnsiTheme="minorEastAsia"/>
          <w:sz w:val="24"/>
          <w:szCs w:val="24"/>
        </w:rPr>
      </w:pPr>
      <w:r w:rsidRPr="00A77B5C">
        <w:rPr>
          <w:rFonts w:asciiTheme="minorEastAsia" w:hAnsiTheme="minorEastAsia" w:hint="eastAsia"/>
          <w:sz w:val="24"/>
          <w:szCs w:val="24"/>
        </w:rPr>
        <w:t>11.</w:t>
      </w:r>
      <w:r w:rsidR="00E77833" w:rsidRPr="00A77B5C">
        <w:rPr>
          <w:rFonts w:asciiTheme="minorEastAsia" w:hAnsiTheme="minorEastAsia" w:hint="eastAsia"/>
          <w:sz w:val="24"/>
          <w:szCs w:val="24"/>
        </w:rPr>
        <w:t xml:space="preserve"> </w:t>
      </w:r>
      <w:r w:rsidRPr="00A77B5C">
        <w:rPr>
          <w:rFonts w:asciiTheme="minorEastAsia" w:hAnsiTheme="minorEastAsia" w:hint="eastAsia"/>
          <w:sz w:val="24"/>
          <w:szCs w:val="24"/>
        </w:rPr>
        <w:t>边坡浮石清除完毕之前，人员和设备可以在边坡底部停留。    (×)</w:t>
      </w:r>
    </w:p>
    <w:p w:rsidR="00D410E1" w:rsidRPr="00A77B5C" w:rsidRDefault="00D410E1" w:rsidP="00A77B5C">
      <w:pPr>
        <w:spacing w:line="540" w:lineRule="exact"/>
        <w:ind w:firstLineChars="200" w:firstLine="480"/>
        <w:rPr>
          <w:rFonts w:asciiTheme="minorEastAsia" w:hAnsiTheme="minorEastAsia"/>
          <w:color w:val="000000" w:themeColor="text1"/>
          <w:sz w:val="24"/>
          <w:szCs w:val="24"/>
        </w:rPr>
      </w:pPr>
      <w:r w:rsidRPr="00A77B5C">
        <w:rPr>
          <w:rFonts w:asciiTheme="minorEastAsia" w:hAnsiTheme="minorEastAsia" w:hint="eastAsia"/>
          <w:color w:val="000000" w:themeColor="text1"/>
          <w:sz w:val="24"/>
          <w:szCs w:val="24"/>
        </w:rPr>
        <w:t>12.</w:t>
      </w:r>
      <w:r w:rsidR="00E77833" w:rsidRPr="00A77B5C">
        <w:rPr>
          <w:rFonts w:asciiTheme="minorEastAsia" w:hAnsiTheme="minorEastAsia" w:hint="eastAsia"/>
          <w:color w:val="000000" w:themeColor="text1"/>
          <w:sz w:val="24"/>
          <w:szCs w:val="24"/>
        </w:rPr>
        <w:t xml:space="preserve"> </w:t>
      </w:r>
      <w:r w:rsidRPr="00A77B5C">
        <w:rPr>
          <w:rFonts w:asciiTheme="minorEastAsia" w:hAnsiTheme="minorEastAsia" w:hint="eastAsia"/>
          <w:color w:val="000000" w:themeColor="text1"/>
          <w:sz w:val="24"/>
          <w:szCs w:val="24"/>
        </w:rPr>
        <w:t>挖掘机向汽车装岩时由于空间限制等特殊情况下，铲斗可以从汽车驾驶台上方通过。</w:t>
      </w:r>
      <w:r w:rsidRPr="00A77B5C">
        <w:rPr>
          <w:rFonts w:asciiTheme="minorEastAsia" w:hAnsiTheme="minorEastAsia"/>
          <w:color w:val="000000" w:themeColor="text1"/>
          <w:sz w:val="24"/>
          <w:szCs w:val="24"/>
        </w:rPr>
        <w:t xml:space="preserve">    (</w:t>
      </w:r>
      <w:r w:rsidRPr="00A77B5C">
        <w:rPr>
          <w:rFonts w:asciiTheme="minorEastAsia" w:hAnsiTheme="minorEastAsia" w:hint="eastAsia"/>
          <w:color w:val="000000" w:themeColor="text1"/>
          <w:sz w:val="24"/>
          <w:szCs w:val="24"/>
        </w:rPr>
        <w:t>×</w:t>
      </w:r>
      <w:r w:rsidRPr="00A77B5C">
        <w:rPr>
          <w:rFonts w:asciiTheme="minorEastAsia" w:hAnsiTheme="minorEastAsia"/>
          <w:color w:val="000000" w:themeColor="text1"/>
          <w:sz w:val="24"/>
          <w:szCs w:val="24"/>
        </w:rPr>
        <w:t>)</w:t>
      </w:r>
    </w:p>
    <w:p w:rsidR="00D410E1" w:rsidRPr="00A77B5C" w:rsidRDefault="00D410E1" w:rsidP="00A77B5C">
      <w:pPr>
        <w:spacing w:line="540" w:lineRule="exact"/>
        <w:ind w:firstLineChars="200" w:firstLine="480"/>
        <w:rPr>
          <w:rFonts w:asciiTheme="minorEastAsia" w:hAnsiTheme="minorEastAsia"/>
          <w:color w:val="000000" w:themeColor="text1"/>
          <w:sz w:val="24"/>
          <w:szCs w:val="24"/>
        </w:rPr>
      </w:pPr>
      <w:r w:rsidRPr="00A77B5C">
        <w:rPr>
          <w:rFonts w:asciiTheme="minorEastAsia" w:hAnsiTheme="minorEastAsia" w:hint="eastAsia"/>
          <w:color w:val="000000" w:themeColor="text1"/>
          <w:sz w:val="24"/>
          <w:szCs w:val="24"/>
        </w:rPr>
        <w:t>13.</w:t>
      </w:r>
      <w:r w:rsidR="00E77833" w:rsidRPr="00A77B5C">
        <w:rPr>
          <w:rFonts w:asciiTheme="minorEastAsia" w:hAnsiTheme="minorEastAsia" w:hint="eastAsia"/>
          <w:color w:val="000000" w:themeColor="text1"/>
          <w:sz w:val="24"/>
          <w:szCs w:val="24"/>
        </w:rPr>
        <w:t xml:space="preserve"> </w:t>
      </w:r>
      <w:r w:rsidRPr="00A77B5C">
        <w:rPr>
          <w:rFonts w:asciiTheme="minorEastAsia" w:hAnsiTheme="minorEastAsia" w:hint="eastAsia"/>
          <w:color w:val="000000" w:themeColor="text1"/>
          <w:sz w:val="24"/>
          <w:szCs w:val="24"/>
        </w:rPr>
        <w:t>露天开采把矿岩分成一定厚度水平分层，自上而下逐层开采，并保持一定超前关系，各工作水平</w:t>
      </w:r>
      <w:proofErr w:type="gramStart"/>
      <w:r w:rsidRPr="00A77B5C">
        <w:rPr>
          <w:rFonts w:asciiTheme="minorEastAsia" w:hAnsiTheme="minorEastAsia" w:hint="eastAsia"/>
          <w:color w:val="000000" w:themeColor="text1"/>
          <w:sz w:val="24"/>
          <w:szCs w:val="24"/>
        </w:rPr>
        <w:t>再空间</w:t>
      </w:r>
      <w:proofErr w:type="gramEnd"/>
      <w:r w:rsidRPr="00A77B5C">
        <w:rPr>
          <w:rFonts w:asciiTheme="minorEastAsia" w:hAnsiTheme="minorEastAsia" w:hint="eastAsia"/>
          <w:color w:val="000000" w:themeColor="text1"/>
          <w:sz w:val="24"/>
          <w:szCs w:val="24"/>
        </w:rPr>
        <w:t>构成了阶梯状，每个阶梯就是一个台阶。    (√)</w:t>
      </w:r>
    </w:p>
    <w:p w:rsidR="00D410E1" w:rsidRPr="00A77B5C" w:rsidRDefault="00D410E1" w:rsidP="00A77B5C">
      <w:pPr>
        <w:spacing w:line="540" w:lineRule="exact"/>
        <w:ind w:firstLineChars="200" w:firstLine="480"/>
        <w:rPr>
          <w:rFonts w:asciiTheme="minorEastAsia" w:hAnsiTheme="minorEastAsia"/>
          <w:color w:val="000000" w:themeColor="text1"/>
          <w:sz w:val="24"/>
          <w:szCs w:val="24"/>
        </w:rPr>
      </w:pPr>
      <w:r w:rsidRPr="00A77B5C">
        <w:rPr>
          <w:rFonts w:asciiTheme="minorEastAsia" w:hAnsiTheme="minorEastAsia" w:hint="eastAsia"/>
          <w:color w:val="000000" w:themeColor="text1"/>
          <w:sz w:val="24"/>
          <w:szCs w:val="24"/>
        </w:rPr>
        <w:t>14.</w:t>
      </w:r>
      <w:r w:rsidR="00E77833" w:rsidRPr="00A77B5C">
        <w:rPr>
          <w:rFonts w:asciiTheme="minorEastAsia" w:hAnsiTheme="minorEastAsia" w:hint="eastAsia"/>
          <w:color w:val="000000" w:themeColor="text1"/>
          <w:sz w:val="24"/>
          <w:szCs w:val="24"/>
        </w:rPr>
        <w:t xml:space="preserve"> </w:t>
      </w:r>
      <w:r w:rsidRPr="00A77B5C">
        <w:rPr>
          <w:rFonts w:asciiTheme="minorEastAsia" w:hAnsiTheme="minorEastAsia" w:hint="eastAsia"/>
          <w:color w:val="000000" w:themeColor="text1"/>
          <w:sz w:val="24"/>
          <w:szCs w:val="24"/>
        </w:rPr>
        <w:t>任何人在雷电、暴雨、大雪和大风天气上钻架顶部作业，必须系好安全带。  (×)</w:t>
      </w:r>
    </w:p>
    <w:p w:rsidR="00D410E1" w:rsidRPr="00A77B5C" w:rsidRDefault="00D410E1" w:rsidP="00A77B5C">
      <w:pPr>
        <w:spacing w:line="540" w:lineRule="exact"/>
        <w:ind w:firstLineChars="200" w:firstLine="480"/>
        <w:rPr>
          <w:rFonts w:ascii="宋体" w:eastAsia="宋体" w:hAnsi="宋体" w:cs="Times New Roman"/>
          <w:color w:val="000000"/>
          <w:sz w:val="24"/>
          <w:szCs w:val="24"/>
        </w:rPr>
      </w:pPr>
      <w:r w:rsidRPr="00A77B5C">
        <w:rPr>
          <w:rFonts w:asciiTheme="minorEastAsia" w:hAnsiTheme="minorEastAsia" w:hint="eastAsia"/>
          <w:color w:val="000000" w:themeColor="text1"/>
          <w:sz w:val="24"/>
          <w:szCs w:val="24"/>
        </w:rPr>
        <w:t>15.</w:t>
      </w:r>
      <w:r w:rsidR="00E77833" w:rsidRPr="00A77B5C">
        <w:rPr>
          <w:rFonts w:asciiTheme="minorEastAsia" w:hAnsiTheme="minorEastAsia" w:hint="eastAsia"/>
          <w:color w:val="000000" w:themeColor="text1"/>
          <w:sz w:val="24"/>
          <w:szCs w:val="24"/>
        </w:rPr>
        <w:t xml:space="preserve"> </w:t>
      </w:r>
      <w:r w:rsidRPr="00A77B5C">
        <w:rPr>
          <w:rFonts w:asciiTheme="minorEastAsia" w:hAnsiTheme="minorEastAsia"/>
          <w:color w:val="000000" w:themeColor="text1"/>
          <w:sz w:val="24"/>
          <w:szCs w:val="24"/>
        </w:rPr>
        <w:t>用人单位对不适宜继续从事原工作的职业病病人，应当调离原岗位，并妥善安置。</w:t>
      </w:r>
      <w:r w:rsidRPr="00A77B5C">
        <w:rPr>
          <w:rFonts w:ascii="宋体" w:eastAsia="宋体" w:hAnsi="宋体" w:cs="Times New Roman" w:hint="eastAsia"/>
          <w:color w:val="000000"/>
          <w:sz w:val="24"/>
          <w:szCs w:val="24"/>
        </w:rPr>
        <w:t>（√）</w:t>
      </w:r>
    </w:p>
    <w:p w:rsidR="006B4463" w:rsidRPr="00A77B5C" w:rsidRDefault="006B4463" w:rsidP="00982738">
      <w:pPr>
        <w:widowControl/>
        <w:jc w:val="left"/>
        <w:rPr>
          <w:rFonts w:asciiTheme="minorEastAsia" w:hAnsiTheme="minorEastAsia"/>
          <w:color w:val="000000" w:themeColor="text1"/>
          <w:sz w:val="24"/>
          <w:szCs w:val="24"/>
        </w:rPr>
      </w:pPr>
    </w:p>
    <w:sectPr w:rsidR="006B4463" w:rsidRPr="00A77B5C" w:rsidSect="00D70311">
      <w:pgSz w:w="11906" w:h="16838" w:code="9"/>
      <w:pgMar w:top="1418" w:right="1418" w:bottom="1134" w:left="1418" w:header="1134" w:footer="107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242" w:rsidRDefault="001F2242" w:rsidP="00547E5F">
      <w:r>
        <w:separator/>
      </w:r>
    </w:p>
  </w:endnote>
  <w:endnote w:type="continuationSeparator" w:id="0">
    <w:p w:rsidR="001F2242" w:rsidRDefault="001F2242" w:rsidP="00547E5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242" w:rsidRDefault="001F2242" w:rsidP="00547E5F">
      <w:r>
        <w:separator/>
      </w:r>
    </w:p>
  </w:footnote>
  <w:footnote w:type="continuationSeparator" w:id="0">
    <w:p w:rsidR="001F2242" w:rsidRDefault="001F2242" w:rsidP="00547E5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47E5F"/>
    <w:rsid w:val="00016D47"/>
    <w:rsid w:val="00027D63"/>
    <w:rsid w:val="00042A17"/>
    <w:rsid w:val="001F2242"/>
    <w:rsid w:val="00360D09"/>
    <w:rsid w:val="00534F35"/>
    <w:rsid w:val="00547E5F"/>
    <w:rsid w:val="006B4463"/>
    <w:rsid w:val="007750C4"/>
    <w:rsid w:val="007E7561"/>
    <w:rsid w:val="008118B6"/>
    <w:rsid w:val="00881BB6"/>
    <w:rsid w:val="00892A03"/>
    <w:rsid w:val="009065C0"/>
    <w:rsid w:val="00982738"/>
    <w:rsid w:val="009E7F90"/>
    <w:rsid w:val="00A77B5C"/>
    <w:rsid w:val="00B02A1C"/>
    <w:rsid w:val="00B14166"/>
    <w:rsid w:val="00BE1E10"/>
    <w:rsid w:val="00C35987"/>
    <w:rsid w:val="00CB228D"/>
    <w:rsid w:val="00D229C5"/>
    <w:rsid w:val="00D410E1"/>
    <w:rsid w:val="00D70311"/>
    <w:rsid w:val="00E03D22"/>
    <w:rsid w:val="00E77833"/>
    <w:rsid w:val="00F06DE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A0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47E5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47E5F"/>
    <w:rPr>
      <w:sz w:val="18"/>
      <w:szCs w:val="18"/>
    </w:rPr>
  </w:style>
  <w:style w:type="paragraph" w:styleId="a4">
    <w:name w:val="footer"/>
    <w:basedOn w:val="a"/>
    <w:link w:val="Char0"/>
    <w:uiPriority w:val="99"/>
    <w:semiHidden/>
    <w:unhideWhenUsed/>
    <w:rsid w:val="00547E5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47E5F"/>
    <w:rPr>
      <w:sz w:val="18"/>
      <w:szCs w:val="18"/>
    </w:rPr>
  </w:style>
  <w:style w:type="paragraph" w:styleId="a5">
    <w:name w:val="Document Map"/>
    <w:basedOn w:val="a"/>
    <w:link w:val="Char1"/>
    <w:uiPriority w:val="99"/>
    <w:semiHidden/>
    <w:unhideWhenUsed/>
    <w:rsid w:val="00360D09"/>
    <w:rPr>
      <w:rFonts w:ascii="宋体" w:eastAsia="宋体"/>
      <w:sz w:val="18"/>
      <w:szCs w:val="18"/>
    </w:rPr>
  </w:style>
  <w:style w:type="character" w:customStyle="1" w:styleId="Char1">
    <w:name w:val="文档结构图 Char"/>
    <w:basedOn w:val="a0"/>
    <w:link w:val="a5"/>
    <w:uiPriority w:val="99"/>
    <w:semiHidden/>
    <w:rsid w:val="00360D09"/>
    <w:rPr>
      <w:rFonts w:ascii="宋体" w:eastAsia="宋体"/>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6</Pages>
  <Words>589</Words>
  <Characters>3361</Characters>
  <Application>Microsoft Office Word</Application>
  <DocSecurity>0</DocSecurity>
  <Lines>28</Lines>
  <Paragraphs>7</Paragraphs>
  <ScaleCrop>false</ScaleCrop>
  <Company/>
  <LinksUpToDate>false</LinksUpToDate>
  <CharactersWithSpaces>3943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X220</dc:creator>
  <cp:keywords/>
  <dc:description/>
  <cp:lastModifiedBy>李晓斌</cp:lastModifiedBy>
  <cp:revision>12</cp:revision>
  <dcterms:created xsi:type="dcterms:W3CDTF">2016-07-13T05:32:00Z</dcterms:created>
  <dcterms:modified xsi:type="dcterms:W3CDTF">2016-07-27T08:12:00Z</dcterms:modified>
</cp:coreProperties>
</file>