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83F" w:rsidRDefault="0065483F" w:rsidP="0065483F">
      <w:pPr>
        <w:jc w:val="center"/>
        <w:rPr>
          <w:rFonts w:ascii="黑体" w:eastAsia="黑体" w:hAnsi="黑体"/>
          <w:sz w:val="44"/>
          <w:szCs w:val="44"/>
        </w:rPr>
      </w:pPr>
      <w:r>
        <w:rPr>
          <w:rFonts w:ascii="黑体" w:eastAsia="黑体" w:hAnsi="黑体" w:hint="eastAsia"/>
          <w:sz w:val="44"/>
          <w:szCs w:val="44"/>
        </w:rPr>
        <w:t>安全常识测试A卷（</w:t>
      </w:r>
      <w:r w:rsidRPr="0065483F">
        <w:rPr>
          <w:rFonts w:ascii="黑体" w:eastAsia="黑体" w:hAnsi="黑体" w:hint="eastAsia"/>
          <w:sz w:val="44"/>
          <w:szCs w:val="44"/>
        </w:rPr>
        <w:t>氧气站</w:t>
      </w:r>
      <w:r>
        <w:rPr>
          <w:rFonts w:ascii="黑体" w:eastAsia="黑体" w:hAnsi="黑体" w:hint="eastAsia"/>
          <w:sz w:val="44"/>
          <w:szCs w:val="44"/>
        </w:rPr>
        <w:t>）</w:t>
      </w:r>
    </w:p>
    <w:p w:rsidR="0065483F" w:rsidRDefault="0065483F" w:rsidP="0065483F">
      <w:pPr>
        <w:spacing w:line="520" w:lineRule="exact"/>
        <w:rPr>
          <w:rFonts w:ascii="黑体" w:eastAsia="黑体" w:hAnsi="黑体"/>
          <w:sz w:val="24"/>
          <w:szCs w:val="24"/>
        </w:rPr>
      </w:pPr>
    </w:p>
    <w:p w:rsidR="0065483F" w:rsidRDefault="0065483F" w:rsidP="0065483F">
      <w:pPr>
        <w:spacing w:line="520" w:lineRule="exact"/>
        <w:rPr>
          <w:rFonts w:ascii="黑体" w:eastAsia="黑体" w:hAnsi="黑体"/>
          <w:sz w:val="24"/>
          <w:szCs w:val="24"/>
          <w:u w:val="single"/>
        </w:rPr>
      </w:pPr>
      <w:r>
        <w:rPr>
          <w:rFonts w:ascii="黑体" w:eastAsia="黑体" w:hAnsi="黑体" w:hint="eastAsia"/>
          <w:sz w:val="24"/>
          <w:szCs w:val="24"/>
        </w:rPr>
        <w:t>单位：</w:t>
      </w:r>
      <w:r>
        <w:rPr>
          <w:rFonts w:ascii="黑体" w:eastAsia="黑体" w:hAnsi="黑体" w:hint="eastAsia"/>
          <w:sz w:val="24"/>
          <w:szCs w:val="24"/>
          <w:u w:val="single"/>
        </w:rPr>
        <w:t xml:space="preserve">             </w:t>
      </w:r>
      <w:r>
        <w:rPr>
          <w:rFonts w:ascii="黑体" w:eastAsia="黑体" w:hAnsi="黑体" w:hint="eastAsia"/>
          <w:sz w:val="24"/>
          <w:szCs w:val="24"/>
        </w:rPr>
        <w:t xml:space="preserve">        姓名：</w:t>
      </w:r>
      <w:r>
        <w:rPr>
          <w:rFonts w:ascii="黑体" w:eastAsia="黑体" w:hAnsi="黑体" w:hint="eastAsia"/>
          <w:sz w:val="24"/>
          <w:szCs w:val="24"/>
          <w:u w:val="single"/>
        </w:rPr>
        <w:t xml:space="preserve">          </w:t>
      </w:r>
      <w:r>
        <w:rPr>
          <w:rFonts w:ascii="黑体" w:eastAsia="黑体" w:hAnsi="黑体" w:hint="eastAsia"/>
          <w:sz w:val="24"/>
          <w:szCs w:val="24"/>
        </w:rPr>
        <w:t xml:space="preserve">          岗位：</w:t>
      </w:r>
      <w:r>
        <w:rPr>
          <w:rFonts w:ascii="黑体" w:eastAsia="黑体" w:hAnsi="黑体" w:hint="eastAsia"/>
          <w:sz w:val="24"/>
          <w:szCs w:val="24"/>
          <w:u w:val="single"/>
        </w:rPr>
        <w:t xml:space="preserve">         </w:t>
      </w:r>
    </w:p>
    <w:p w:rsidR="0065483F" w:rsidRDefault="0065483F" w:rsidP="0065483F">
      <w:pPr>
        <w:spacing w:line="520" w:lineRule="exact"/>
        <w:rPr>
          <w:rFonts w:ascii="宋体" w:eastAsia="宋体" w:hAnsi="宋体"/>
          <w:sz w:val="28"/>
          <w:szCs w:val="28"/>
        </w:rPr>
      </w:pPr>
    </w:p>
    <w:p w:rsidR="009D4B61" w:rsidRDefault="003A4C91" w:rsidP="00A03E24">
      <w:pPr>
        <w:spacing w:line="360" w:lineRule="auto"/>
        <w:rPr>
          <w:rFonts w:ascii="宋体" w:eastAsia="宋体" w:hAnsi="宋体"/>
          <w:sz w:val="24"/>
          <w:szCs w:val="24"/>
        </w:rPr>
      </w:pPr>
      <w:r>
        <w:rPr>
          <w:rFonts w:ascii="宋体" w:eastAsia="宋体" w:hAnsi="宋体" w:hint="eastAsia"/>
          <w:sz w:val="24"/>
          <w:szCs w:val="24"/>
        </w:rPr>
        <w:t>一、</w:t>
      </w:r>
      <w:r w:rsidR="009D4B61">
        <w:rPr>
          <w:rFonts w:ascii="宋体" w:eastAsia="宋体" w:hAnsi="宋体" w:hint="eastAsia"/>
          <w:sz w:val="24"/>
          <w:szCs w:val="24"/>
        </w:rPr>
        <w:t>单选题</w:t>
      </w:r>
      <w:r w:rsidR="00CE1A34">
        <w:rPr>
          <w:rFonts w:hint="eastAsia"/>
          <w:sz w:val="24"/>
          <w:szCs w:val="24"/>
        </w:rPr>
        <w:t>（每题</w:t>
      </w:r>
      <w:r w:rsidR="00CE1A34">
        <w:rPr>
          <w:rFonts w:hint="eastAsia"/>
          <w:sz w:val="24"/>
          <w:szCs w:val="24"/>
        </w:rPr>
        <w:t>3</w:t>
      </w:r>
      <w:r w:rsidR="00CE1A34">
        <w:rPr>
          <w:rFonts w:hint="eastAsia"/>
          <w:sz w:val="24"/>
          <w:szCs w:val="24"/>
        </w:rPr>
        <w:t>分，共</w:t>
      </w:r>
      <w:r w:rsidR="00CE1A34">
        <w:rPr>
          <w:rFonts w:hint="eastAsia"/>
          <w:sz w:val="24"/>
          <w:szCs w:val="24"/>
        </w:rPr>
        <w:t>30</w:t>
      </w:r>
      <w:r w:rsidR="00CE1A34">
        <w:rPr>
          <w:rFonts w:hint="eastAsia"/>
          <w:sz w:val="24"/>
          <w:szCs w:val="24"/>
        </w:rPr>
        <w:t>分）</w:t>
      </w:r>
    </w:p>
    <w:p w:rsidR="007F5D60" w:rsidRPr="007F5D60" w:rsidRDefault="00D13D1E" w:rsidP="007F5D60">
      <w:pPr>
        <w:spacing w:line="360" w:lineRule="auto"/>
        <w:rPr>
          <w:rFonts w:ascii="宋体" w:eastAsia="宋体" w:hAnsi="宋体"/>
          <w:sz w:val="24"/>
          <w:szCs w:val="24"/>
        </w:rPr>
      </w:pPr>
      <w:r w:rsidRPr="007B01F0">
        <w:rPr>
          <w:rFonts w:ascii="宋体" w:eastAsia="宋体" w:hAnsi="宋体" w:hint="eastAsia"/>
          <w:sz w:val="24"/>
          <w:szCs w:val="24"/>
        </w:rPr>
        <w:t>1．</w:t>
      </w:r>
      <w:r w:rsidR="007F5D60" w:rsidRPr="007F5D60">
        <w:rPr>
          <w:rFonts w:ascii="宋体" w:eastAsia="宋体" w:hAnsi="宋体" w:hint="eastAsia"/>
          <w:sz w:val="24"/>
          <w:szCs w:val="24"/>
        </w:rPr>
        <w:t>氧气站在运转过程中发现管线破裂大量跑气时，立即（ ）处理。  </w:t>
      </w:r>
    </w:p>
    <w:p w:rsidR="007B01F0" w:rsidRPr="007F5D60" w:rsidRDefault="007F5D60" w:rsidP="007F5D60">
      <w:pPr>
        <w:spacing w:line="360" w:lineRule="auto"/>
        <w:ind w:firstLineChars="200" w:firstLine="480"/>
        <w:rPr>
          <w:sz w:val="24"/>
          <w:szCs w:val="24"/>
        </w:rPr>
      </w:pPr>
      <w:r w:rsidRPr="007F5D60">
        <w:rPr>
          <w:rFonts w:hint="eastAsia"/>
          <w:sz w:val="24"/>
          <w:szCs w:val="24"/>
        </w:rPr>
        <w:t>A.</w:t>
      </w:r>
      <w:r w:rsidRPr="007F5D60">
        <w:rPr>
          <w:rFonts w:hint="eastAsia"/>
          <w:sz w:val="24"/>
          <w:szCs w:val="24"/>
        </w:rPr>
        <w:t>打开消防栓；</w:t>
      </w:r>
      <w:r w:rsidRPr="007F5D60">
        <w:rPr>
          <w:rFonts w:hint="eastAsia"/>
          <w:sz w:val="24"/>
          <w:szCs w:val="24"/>
        </w:rPr>
        <w:t> B.</w:t>
      </w:r>
      <w:r w:rsidRPr="007F5D60">
        <w:rPr>
          <w:rFonts w:hint="eastAsia"/>
          <w:sz w:val="24"/>
          <w:szCs w:val="24"/>
        </w:rPr>
        <w:t>切断气源；</w:t>
      </w:r>
      <w:r w:rsidRPr="007F5D60">
        <w:rPr>
          <w:rFonts w:hint="eastAsia"/>
          <w:sz w:val="24"/>
          <w:szCs w:val="24"/>
        </w:rPr>
        <w:t>  C.</w:t>
      </w:r>
      <w:r w:rsidRPr="007F5D60">
        <w:rPr>
          <w:rFonts w:hint="eastAsia"/>
          <w:sz w:val="24"/>
          <w:szCs w:val="24"/>
        </w:rPr>
        <w:t>带压堵漏；</w:t>
      </w:r>
      <w:r w:rsidRPr="007F5D60">
        <w:rPr>
          <w:rFonts w:hint="eastAsia"/>
          <w:sz w:val="24"/>
          <w:szCs w:val="24"/>
        </w:rPr>
        <w:t>    D.</w:t>
      </w:r>
      <w:r w:rsidRPr="007F5D60">
        <w:rPr>
          <w:rFonts w:hint="eastAsia"/>
          <w:sz w:val="24"/>
          <w:szCs w:val="24"/>
        </w:rPr>
        <w:t>撤离现场</w:t>
      </w:r>
    </w:p>
    <w:p w:rsidR="00E46E90" w:rsidRPr="000B495B" w:rsidRDefault="00D13D1E" w:rsidP="00E46E90">
      <w:pPr>
        <w:spacing w:line="360" w:lineRule="auto"/>
        <w:rPr>
          <w:sz w:val="24"/>
          <w:szCs w:val="24"/>
        </w:rPr>
      </w:pPr>
      <w:r w:rsidRPr="007B01F0">
        <w:rPr>
          <w:rFonts w:ascii="宋体" w:eastAsia="宋体" w:hAnsi="宋体" w:hint="eastAsia"/>
          <w:sz w:val="24"/>
          <w:szCs w:val="24"/>
        </w:rPr>
        <w:t>2．</w:t>
      </w:r>
      <w:r w:rsidR="00E46E90" w:rsidRPr="000B495B">
        <w:rPr>
          <w:rFonts w:hint="eastAsia"/>
          <w:sz w:val="24"/>
          <w:szCs w:val="24"/>
        </w:rPr>
        <w:t>特种劳动防护用品的“三证一标志”中的标志指（</w:t>
      </w:r>
      <w:r w:rsidR="00E46E90">
        <w:rPr>
          <w:rFonts w:hint="eastAsia"/>
          <w:sz w:val="24"/>
          <w:szCs w:val="24"/>
        </w:rPr>
        <w:t xml:space="preserve">  </w:t>
      </w:r>
      <w:r w:rsidR="00E46E90" w:rsidRPr="000B495B">
        <w:rPr>
          <w:rFonts w:hint="eastAsia"/>
          <w:sz w:val="24"/>
          <w:szCs w:val="24"/>
        </w:rPr>
        <w:t>）。</w:t>
      </w:r>
    </w:p>
    <w:p w:rsidR="00E46E90" w:rsidRPr="000B495B" w:rsidRDefault="00E46E90" w:rsidP="00E46E90">
      <w:pPr>
        <w:spacing w:line="360" w:lineRule="auto"/>
        <w:ind w:firstLineChars="200" w:firstLine="480"/>
        <w:rPr>
          <w:sz w:val="24"/>
          <w:szCs w:val="24"/>
        </w:rPr>
      </w:pPr>
      <w:r w:rsidRPr="000B495B">
        <w:rPr>
          <w:rFonts w:hint="eastAsia"/>
          <w:sz w:val="24"/>
          <w:szCs w:val="24"/>
        </w:rPr>
        <w:t>A</w:t>
      </w:r>
      <w:r>
        <w:rPr>
          <w:rFonts w:hint="eastAsia"/>
          <w:sz w:val="24"/>
          <w:szCs w:val="24"/>
        </w:rPr>
        <w:t>.</w:t>
      </w:r>
      <w:r w:rsidRPr="000B495B">
        <w:rPr>
          <w:rFonts w:hint="eastAsia"/>
          <w:sz w:val="24"/>
          <w:szCs w:val="24"/>
        </w:rPr>
        <w:t>产品标志</w:t>
      </w:r>
    </w:p>
    <w:p w:rsidR="00E46E90" w:rsidRPr="000B495B" w:rsidRDefault="00E46E90" w:rsidP="00E46E90">
      <w:pPr>
        <w:spacing w:line="360" w:lineRule="auto"/>
        <w:ind w:firstLineChars="200" w:firstLine="480"/>
        <w:rPr>
          <w:sz w:val="24"/>
          <w:szCs w:val="24"/>
        </w:rPr>
      </w:pPr>
      <w:r w:rsidRPr="000B495B">
        <w:rPr>
          <w:rFonts w:hint="eastAsia"/>
          <w:sz w:val="24"/>
          <w:szCs w:val="24"/>
        </w:rPr>
        <w:t>B</w:t>
      </w:r>
      <w:r>
        <w:rPr>
          <w:rFonts w:hint="eastAsia"/>
          <w:sz w:val="24"/>
          <w:szCs w:val="24"/>
        </w:rPr>
        <w:t>.</w:t>
      </w:r>
      <w:r w:rsidRPr="000B495B">
        <w:rPr>
          <w:rFonts w:hint="eastAsia"/>
          <w:sz w:val="24"/>
          <w:szCs w:val="24"/>
        </w:rPr>
        <w:t>安全标签</w:t>
      </w:r>
    </w:p>
    <w:p w:rsidR="00E46E90" w:rsidRPr="000B495B" w:rsidRDefault="00E46E90" w:rsidP="00E46E90">
      <w:pPr>
        <w:spacing w:line="360" w:lineRule="auto"/>
        <w:ind w:firstLineChars="200" w:firstLine="480"/>
        <w:rPr>
          <w:sz w:val="24"/>
          <w:szCs w:val="24"/>
        </w:rPr>
      </w:pPr>
      <w:r w:rsidRPr="000B495B">
        <w:rPr>
          <w:rFonts w:hint="eastAsia"/>
          <w:sz w:val="24"/>
          <w:szCs w:val="24"/>
        </w:rPr>
        <w:t>C</w:t>
      </w:r>
      <w:r>
        <w:rPr>
          <w:rFonts w:hint="eastAsia"/>
          <w:sz w:val="24"/>
          <w:szCs w:val="24"/>
        </w:rPr>
        <w:t>.</w:t>
      </w:r>
      <w:r w:rsidRPr="000B495B">
        <w:rPr>
          <w:rFonts w:hint="eastAsia"/>
          <w:sz w:val="24"/>
          <w:szCs w:val="24"/>
        </w:rPr>
        <w:t>安全标志</w:t>
      </w:r>
    </w:p>
    <w:p w:rsidR="00E46E90" w:rsidRPr="009A703E" w:rsidRDefault="00E46E90" w:rsidP="00E46E90">
      <w:pPr>
        <w:spacing w:line="360" w:lineRule="auto"/>
        <w:ind w:firstLineChars="200" w:firstLine="480"/>
        <w:rPr>
          <w:sz w:val="24"/>
          <w:szCs w:val="24"/>
        </w:rPr>
      </w:pPr>
      <w:r w:rsidRPr="000B495B">
        <w:rPr>
          <w:rFonts w:hint="eastAsia"/>
          <w:sz w:val="24"/>
          <w:szCs w:val="24"/>
        </w:rPr>
        <w:t>D</w:t>
      </w:r>
      <w:r>
        <w:rPr>
          <w:rFonts w:hint="eastAsia"/>
          <w:sz w:val="24"/>
          <w:szCs w:val="24"/>
        </w:rPr>
        <w:t>.</w:t>
      </w:r>
      <w:r w:rsidRPr="000B495B">
        <w:rPr>
          <w:rFonts w:hint="eastAsia"/>
          <w:sz w:val="24"/>
          <w:szCs w:val="24"/>
        </w:rPr>
        <w:t>警示标志</w:t>
      </w:r>
    </w:p>
    <w:p w:rsidR="00D13D1E" w:rsidRPr="007B01F0" w:rsidRDefault="00D13D1E" w:rsidP="00E46E90">
      <w:pPr>
        <w:spacing w:line="360" w:lineRule="auto"/>
        <w:rPr>
          <w:rFonts w:ascii="宋体" w:eastAsia="宋体" w:hAnsi="宋体"/>
          <w:sz w:val="24"/>
          <w:szCs w:val="24"/>
        </w:rPr>
      </w:pPr>
      <w:r w:rsidRPr="007B01F0">
        <w:rPr>
          <w:rFonts w:ascii="宋体" w:eastAsia="宋体" w:hAnsi="宋体" w:hint="eastAsia"/>
          <w:sz w:val="24"/>
          <w:szCs w:val="24"/>
        </w:rPr>
        <w:t>3．氢气瓶瓶体为绿色，“字”为(</w:t>
      </w:r>
      <w:r w:rsidR="007B01F0">
        <w:rPr>
          <w:rFonts w:ascii="宋体" w:eastAsia="宋体" w:hAnsi="宋体" w:hint="eastAsia"/>
          <w:sz w:val="24"/>
          <w:szCs w:val="24"/>
        </w:rPr>
        <w:t xml:space="preserve">   </w:t>
      </w:r>
      <w:r w:rsidRPr="007B01F0">
        <w:rPr>
          <w:rFonts w:ascii="宋体" w:eastAsia="宋体" w:hAnsi="宋体" w:hint="eastAsia"/>
          <w:sz w:val="24"/>
          <w:szCs w:val="24"/>
        </w:rPr>
        <w:t>)。</w:t>
      </w:r>
    </w:p>
    <w:p w:rsidR="007B01F0" w:rsidRPr="007F5D60" w:rsidRDefault="00D13D1E" w:rsidP="007F5D60">
      <w:pPr>
        <w:spacing w:line="360" w:lineRule="auto"/>
        <w:ind w:firstLineChars="200" w:firstLine="480"/>
        <w:rPr>
          <w:sz w:val="24"/>
          <w:szCs w:val="24"/>
        </w:rPr>
      </w:pPr>
      <w:r w:rsidRPr="007F5D60">
        <w:rPr>
          <w:rFonts w:hint="eastAsia"/>
          <w:sz w:val="24"/>
          <w:szCs w:val="24"/>
        </w:rPr>
        <w:t>A.</w:t>
      </w:r>
      <w:r w:rsidRPr="007F5D60">
        <w:rPr>
          <w:rFonts w:hint="eastAsia"/>
          <w:sz w:val="24"/>
          <w:szCs w:val="24"/>
        </w:rPr>
        <w:t>大红色</w:t>
      </w:r>
      <w:r w:rsidR="007B01F0" w:rsidRPr="007F5D60">
        <w:rPr>
          <w:rFonts w:hint="eastAsia"/>
          <w:sz w:val="24"/>
          <w:szCs w:val="24"/>
        </w:rPr>
        <w:t xml:space="preserve">           </w:t>
      </w:r>
      <w:r w:rsidRPr="007F5D60">
        <w:rPr>
          <w:rFonts w:hint="eastAsia"/>
          <w:sz w:val="24"/>
          <w:szCs w:val="24"/>
        </w:rPr>
        <w:t>B.</w:t>
      </w:r>
      <w:r w:rsidRPr="007F5D60">
        <w:rPr>
          <w:rFonts w:hint="eastAsia"/>
          <w:sz w:val="24"/>
          <w:szCs w:val="24"/>
        </w:rPr>
        <w:t>绿色</w:t>
      </w:r>
      <w:r w:rsidR="007B01F0" w:rsidRPr="007F5D60">
        <w:rPr>
          <w:rFonts w:hint="eastAsia"/>
          <w:sz w:val="24"/>
          <w:szCs w:val="24"/>
        </w:rPr>
        <w:t xml:space="preserve">             </w:t>
      </w:r>
      <w:r w:rsidRPr="007F5D60">
        <w:rPr>
          <w:rFonts w:hint="eastAsia"/>
          <w:sz w:val="24"/>
          <w:szCs w:val="24"/>
        </w:rPr>
        <w:t>C.</w:t>
      </w:r>
      <w:r w:rsidRPr="007F5D60">
        <w:rPr>
          <w:rFonts w:hint="eastAsia"/>
          <w:sz w:val="24"/>
          <w:szCs w:val="24"/>
        </w:rPr>
        <w:t>黑色</w:t>
      </w:r>
      <w:r w:rsidR="007B01F0" w:rsidRPr="007F5D60">
        <w:rPr>
          <w:rFonts w:hint="eastAsia"/>
          <w:sz w:val="24"/>
          <w:szCs w:val="24"/>
        </w:rPr>
        <w:t xml:space="preserve">            </w:t>
      </w:r>
      <w:r w:rsidRPr="007F5D60">
        <w:rPr>
          <w:rFonts w:hint="eastAsia"/>
          <w:sz w:val="24"/>
          <w:szCs w:val="24"/>
        </w:rPr>
        <w:t>D.</w:t>
      </w:r>
      <w:r w:rsidRPr="007F5D60">
        <w:rPr>
          <w:rFonts w:hint="eastAsia"/>
          <w:sz w:val="24"/>
          <w:szCs w:val="24"/>
        </w:rPr>
        <w:t>蓝色</w:t>
      </w:r>
    </w:p>
    <w:p w:rsidR="007F5D60" w:rsidRPr="007F5D60" w:rsidRDefault="00D13D1E" w:rsidP="007F5D60">
      <w:pPr>
        <w:spacing w:line="360" w:lineRule="auto"/>
        <w:rPr>
          <w:rFonts w:ascii="宋体" w:eastAsia="宋体" w:hAnsi="宋体"/>
          <w:sz w:val="24"/>
          <w:szCs w:val="24"/>
        </w:rPr>
      </w:pPr>
      <w:r w:rsidRPr="007B01F0">
        <w:rPr>
          <w:rFonts w:ascii="宋体" w:eastAsia="宋体" w:hAnsi="宋体" w:hint="eastAsia"/>
          <w:sz w:val="24"/>
          <w:szCs w:val="24"/>
        </w:rPr>
        <w:t>4．</w:t>
      </w:r>
      <w:r w:rsidR="007F5D60" w:rsidRPr="007F5D60">
        <w:rPr>
          <w:rFonts w:ascii="宋体" w:eastAsia="宋体" w:hAnsi="宋体" w:hint="eastAsia"/>
          <w:sz w:val="24"/>
          <w:szCs w:val="24"/>
        </w:rPr>
        <w:t>氧气充装站内的工艺管线一般敷设于（ ）。  </w:t>
      </w:r>
    </w:p>
    <w:p w:rsidR="00D13D1E" w:rsidRPr="007F5D60" w:rsidRDefault="007F5D60" w:rsidP="007F5D60">
      <w:pPr>
        <w:spacing w:line="360" w:lineRule="auto"/>
        <w:ind w:firstLineChars="200" w:firstLine="480"/>
        <w:rPr>
          <w:sz w:val="24"/>
          <w:szCs w:val="24"/>
        </w:rPr>
      </w:pPr>
      <w:r w:rsidRPr="007F5D60">
        <w:rPr>
          <w:rFonts w:hint="eastAsia"/>
          <w:sz w:val="24"/>
          <w:szCs w:val="24"/>
        </w:rPr>
        <w:t>A.</w:t>
      </w:r>
      <w:r w:rsidRPr="007F5D60">
        <w:rPr>
          <w:rFonts w:hint="eastAsia"/>
          <w:sz w:val="24"/>
          <w:szCs w:val="24"/>
        </w:rPr>
        <w:t>随意；</w:t>
      </w:r>
      <w:r w:rsidRPr="007F5D60">
        <w:rPr>
          <w:rFonts w:hint="eastAsia"/>
          <w:sz w:val="24"/>
          <w:szCs w:val="24"/>
        </w:rPr>
        <w:t>        B.</w:t>
      </w:r>
      <w:r w:rsidRPr="007F5D60">
        <w:rPr>
          <w:rFonts w:hint="eastAsia"/>
          <w:sz w:val="24"/>
          <w:szCs w:val="24"/>
        </w:rPr>
        <w:t>地上；</w:t>
      </w:r>
      <w:r w:rsidRPr="007F5D60">
        <w:rPr>
          <w:rFonts w:hint="eastAsia"/>
          <w:sz w:val="24"/>
          <w:szCs w:val="24"/>
        </w:rPr>
        <w:t>        C.</w:t>
      </w:r>
      <w:r w:rsidRPr="007F5D60">
        <w:rPr>
          <w:rFonts w:hint="eastAsia"/>
          <w:sz w:val="24"/>
          <w:szCs w:val="24"/>
        </w:rPr>
        <w:t>架空；</w:t>
      </w:r>
      <w:r w:rsidRPr="007F5D60">
        <w:rPr>
          <w:rFonts w:hint="eastAsia"/>
          <w:sz w:val="24"/>
          <w:szCs w:val="24"/>
        </w:rPr>
        <w:t>        D.</w:t>
      </w:r>
      <w:r w:rsidRPr="007F5D60">
        <w:rPr>
          <w:rFonts w:hint="eastAsia"/>
          <w:sz w:val="24"/>
          <w:szCs w:val="24"/>
        </w:rPr>
        <w:t>地下</w:t>
      </w:r>
    </w:p>
    <w:p w:rsidR="007F5D60" w:rsidRPr="007F5D60" w:rsidRDefault="00D13D1E" w:rsidP="007F5D60">
      <w:pPr>
        <w:spacing w:line="360" w:lineRule="auto"/>
        <w:rPr>
          <w:rFonts w:ascii="宋体" w:eastAsia="宋体" w:hAnsi="宋体"/>
          <w:sz w:val="24"/>
          <w:szCs w:val="24"/>
        </w:rPr>
      </w:pPr>
      <w:r w:rsidRPr="007B01F0">
        <w:rPr>
          <w:rFonts w:ascii="宋体" w:eastAsia="宋体" w:hAnsi="宋体" w:hint="eastAsia"/>
          <w:sz w:val="24"/>
          <w:szCs w:val="24"/>
        </w:rPr>
        <w:t>5．</w:t>
      </w:r>
      <w:r w:rsidR="007F5D60" w:rsidRPr="007F5D60">
        <w:rPr>
          <w:rFonts w:ascii="宋体" w:eastAsia="宋体" w:hAnsi="宋体" w:hint="eastAsia"/>
          <w:sz w:val="24"/>
          <w:szCs w:val="24"/>
        </w:rPr>
        <w:t>氧气充装站（ ）设防雷防静电接地装置  </w:t>
      </w:r>
    </w:p>
    <w:p w:rsidR="00D13D1E" w:rsidRPr="007F5D60" w:rsidRDefault="007F5D60" w:rsidP="007F5D60">
      <w:pPr>
        <w:spacing w:line="360" w:lineRule="auto"/>
        <w:ind w:firstLineChars="200" w:firstLine="480"/>
        <w:rPr>
          <w:sz w:val="24"/>
          <w:szCs w:val="24"/>
        </w:rPr>
      </w:pPr>
      <w:r w:rsidRPr="007F5D60">
        <w:rPr>
          <w:rFonts w:hint="eastAsia"/>
          <w:sz w:val="24"/>
          <w:szCs w:val="24"/>
        </w:rPr>
        <w:t>A.</w:t>
      </w:r>
      <w:r w:rsidRPr="007F5D60">
        <w:rPr>
          <w:rFonts w:hint="eastAsia"/>
          <w:sz w:val="24"/>
          <w:szCs w:val="24"/>
        </w:rPr>
        <w:t>不需；</w:t>
      </w:r>
      <w:r w:rsidRPr="007F5D60">
        <w:rPr>
          <w:rFonts w:hint="eastAsia"/>
          <w:sz w:val="24"/>
          <w:szCs w:val="24"/>
        </w:rPr>
        <w:t>        B.</w:t>
      </w:r>
      <w:r w:rsidRPr="007F5D60">
        <w:rPr>
          <w:rFonts w:hint="eastAsia"/>
          <w:sz w:val="24"/>
          <w:szCs w:val="24"/>
        </w:rPr>
        <w:t>必须；</w:t>
      </w:r>
      <w:r w:rsidRPr="007F5D60">
        <w:rPr>
          <w:rFonts w:hint="eastAsia"/>
          <w:sz w:val="24"/>
          <w:szCs w:val="24"/>
        </w:rPr>
        <w:t>        C.</w:t>
      </w:r>
      <w:r w:rsidRPr="007F5D60">
        <w:rPr>
          <w:rFonts w:hint="eastAsia"/>
          <w:sz w:val="24"/>
          <w:szCs w:val="24"/>
        </w:rPr>
        <w:t>不必；</w:t>
      </w:r>
      <w:r w:rsidRPr="007F5D60">
        <w:rPr>
          <w:rFonts w:hint="eastAsia"/>
          <w:sz w:val="24"/>
          <w:szCs w:val="24"/>
        </w:rPr>
        <w:t>        D.</w:t>
      </w:r>
      <w:r w:rsidRPr="007F5D60">
        <w:rPr>
          <w:rFonts w:hint="eastAsia"/>
          <w:sz w:val="24"/>
          <w:szCs w:val="24"/>
        </w:rPr>
        <w:t>可以</w:t>
      </w:r>
      <w:r w:rsidRPr="007F5D60">
        <w:rPr>
          <w:rFonts w:hint="eastAsia"/>
          <w:sz w:val="24"/>
          <w:szCs w:val="24"/>
        </w:rPr>
        <w:t>  </w:t>
      </w:r>
    </w:p>
    <w:p w:rsidR="007F5D60" w:rsidRPr="007F5D60" w:rsidRDefault="00D13D1E" w:rsidP="007F5D60">
      <w:pPr>
        <w:spacing w:line="360" w:lineRule="auto"/>
        <w:rPr>
          <w:rFonts w:ascii="宋体" w:eastAsia="宋体" w:hAnsi="宋体"/>
          <w:sz w:val="24"/>
          <w:szCs w:val="24"/>
        </w:rPr>
      </w:pPr>
      <w:r w:rsidRPr="007B01F0">
        <w:rPr>
          <w:rFonts w:ascii="宋体" w:eastAsia="宋体" w:hAnsi="宋体" w:hint="eastAsia"/>
          <w:sz w:val="24"/>
          <w:szCs w:val="24"/>
        </w:rPr>
        <w:t>6．</w:t>
      </w:r>
      <w:r w:rsidR="007F5D60" w:rsidRPr="007F5D60">
        <w:rPr>
          <w:rFonts w:ascii="宋体" w:eastAsia="宋体" w:hAnsi="宋体" w:hint="eastAsia"/>
          <w:sz w:val="24"/>
          <w:szCs w:val="24"/>
        </w:rPr>
        <w:t>在充装过程中，充装人员对充装的气瓶至少应该检查（ ）次。  </w:t>
      </w:r>
    </w:p>
    <w:p w:rsidR="00DF1E19" w:rsidRPr="007F5D60" w:rsidRDefault="007F5D60" w:rsidP="007F5D60">
      <w:pPr>
        <w:spacing w:line="360" w:lineRule="auto"/>
        <w:ind w:firstLineChars="200" w:firstLine="480"/>
        <w:rPr>
          <w:sz w:val="24"/>
          <w:szCs w:val="24"/>
        </w:rPr>
      </w:pPr>
      <w:r w:rsidRPr="007F5D60">
        <w:rPr>
          <w:rFonts w:hint="eastAsia"/>
          <w:sz w:val="24"/>
          <w:szCs w:val="24"/>
        </w:rPr>
        <w:t>A.1</w:t>
      </w:r>
      <w:r w:rsidRPr="007F5D60">
        <w:rPr>
          <w:rFonts w:hint="eastAsia"/>
          <w:sz w:val="24"/>
          <w:szCs w:val="24"/>
        </w:rPr>
        <w:t>；</w:t>
      </w:r>
      <w:r w:rsidRPr="007F5D60">
        <w:rPr>
          <w:rFonts w:hint="eastAsia"/>
          <w:sz w:val="24"/>
          <w:szCs w:val="24"/>
        </w:rPr>
        <w:t>           B.2</w:t>
      </w:r>
      <w:r w:rsidRPr="007F5D60">
        <w:rPr>
          <w:rFonts w:hint="eastAsia"/>
          <w:sz w:val="24"/>
          <w:szCs w:val="24"/>
        </w:rPr>
        <w:t>；</w:t>
      </w:r>
      <w:r w:rsidRPr="007F5D60">
        <w:rPr>
          <w:rFonts w:hint="eastAsia"/>
          <w:sz w:val="24"/>
          <w:szCs w:val="24"/>
        </w:rPr>
        <w:t>           C.3</w:t>
      </w:r>
      <w:r w:rsidRPr="007F5D60">
        <w:rPr>
          <w:rFonts w:hint="eastAsia"/>
          <w:sz w:val="24"/>
          <w:szCs w:val="24"/>
        </w:rPr>
        <w:t>；</w:t>
      </w:r>
      <w:r w:rsidRPr="007F5D60">
        <w:rPr>
          <w:rFonts w:hint="eastAsia"/>
          <w:sz w:val="24"/>
          <w:szCs w:val="24"/>
        </w:rPr>
        <w:t>           D.</w:t>
      </w:r>
      <w:r w:rsidRPr="007F5D60">
        <w:rPr>
          <w:rFonts w:hint="eastAsia"/>
          <w:sz w:val="24"/>
          <w:szCs w:val="24"/>
        </w:rPr>
        <w:t>不限</w:t>
      </w:r>
    </w:p>
    <w:p w:rsidR="007F5D60" w:rsidRPr="007F5D60" w:rsidRDefault="00DF1E19" w:rsidP="007F5D60">
      <w:pPr>
        <w:spacing w:line="360" w:lineRule="auto"/>
        <w:ind w:left="120" w:hangingChars="50" w:hanging="120"/>
        <w:rPr>
          <w:rFonts w:ascii="宋体" w:eastAsia="宋体" w:hAnsi="宋体"/>
          <w:sz w:val="24"/>
          <w:szCs w:val="24"/>
        </w:rPr>
      </w:pPr>
      <w:r>
        <w:rPr>
          <w:rFonts w:ascii="宋体" w:eastAsia="宋体" w:hAnsi="宋体" w:hint="eastAsia"/>
          <w:sz w:val="24"/>
          <w:szCs w:val="24"/>
        </w:rPr>
        <w:t>7</w:t>
      </w:r>
      <w:r w:rsidR="00D13D1E" w:rsidRPr="007B01F0">
        <w:rPr>
          <w:rFonts w:ascii="宋体" w:eastAsia="宋体" w:hAnsi="宋体" w:hint="eastAsia"/>
          <w:sz w:val="24"/>
          <w:szCs w:val="24"/>
        </w:rPr>
        <w:t>．</w:t>
      </w:r>
      <w:r w:rsidR="007F5D60" w:rsidRPr="007F5D60">
        <w:rPr>
          <w:rFonts w:ascii="宋体" w:eastAsia="宋体" w:hAnsi="宋体" w:hint="eastAsia"/>
          <w:sz w:val="24"/>
          <w:szCs w:val="24"/>
        </w:rPr>
        <w:t>氧气站所所用的灭火器是（ ）。  </w:t>
      </w:r>
    </w:p>
    <w:p w:rsidR="00DF1E19" w:rsidRPr="007F5D60" w:rsidRDefault="007F5D60" w:rsidP="007F5D60">
      <w:pPr>
        <w:spacing w:line="360" w:lineRule="auto"/>
        <w:ind w:firstLineChars="200" w:firstLine="480"/>
        <w:rPr>
          <w:sz w:val="24"/>
          <w:szCs w:val="24"/>
        </w:rPr>
      </w:pPr>
      <w:r w:rsidRPr="007F5D60">
        <w:rPr>
          <w:rFonts w:hint="eastAsia"/>
          <w:sz w:val="24"/>
          <w:szCs w:val="24"/>
        </w:rPr>
        <w:t>A.</w:t>
      </w:r>
      <w:r w:rsidRPr="007F5D60">
        <w:rPr>
          <w:rFonts w:hint="eastAsia"/>
          <w:sz w:val="24"/>
          <w:szCs w:val="24"/>
        </w:rPr>
        <w:t>干粉灭火器；</w:t>
      </w:r>
      <w:r w:rsidRPr="007F5D60">
        <w:rPr>
          <w:rFonts w:hint="eastAsia"/>
          <w:sz w:val="24"/>
          <w:szCs w:val="24"/>
        </w:rPr>
        <w:t>     B.CO2</w:t>
      </w:r>
      <w:r w:rsidRPr="007F5D60">
        <w:rPr>
          <w:rFonts w:hint="eastAsia"/>
          <w:sz w:val="24"/>
          <w:szCs w:val="24"/>
        </w:rPr>
        <w:t>灭火器；</w:t>
      </w:r>
      <w:r w:rsidRPr="007F5D60">
        <w:rPr>
          <w:rFonts w:hint="eastAsia"/>
          <w:sz w:val="24"/>
          <w:szCs w:val="24"/>
        </w:rPr>
        <w:t>      C.</w:t>
      </w:r>
      <w:r w:rsidRPr="007F5D60">
        <w:rPr>
          <w:rFonts w:hint="eastAsia"/>
          <w:sz w:val="24"/>
          <w:szCs w:val="24"/>
        </w:rPr>
        <w:t>消防水枪</w:t>
      </w:r>
    </w:p>
    <w:p w:rsidR="007F5D60" w:rsidRPr="007F5D60" w:rsidRDefault="00DF1E19" w:rsidP="007F5D60">
      <w:pPr>
        <w:spacing w:line="360" w:lineRule="auto"/>
        <w:rPr>
          <w:rFonts w:ascii="宋体" w:eastAsia="宋体" w:hAnsi="宋体"/>
          <w:sz w:val="24"/>
          <w:szCs w:val="24"/>
        </w:rPr>
      </w:pPr>
      <w:r>
        <w:rPr>
          <w:rFonts w:ascii="宋体" w:eastAsia="宋体" w:hAnsi="宋体" w:hint="eastAsia"/>
          <w:sz w:val="24"/>
          <w:szCs w:val="24"/>
        </w:rPr>
        <w:t>8</w:t>
      </w:r>
      <w:r w:rsidR="00D13D1E" w:rsidRPr="007B01F0">
        <w:rPr>
          <w:rFonts w:ascii="宋体" w:eastAsia="宋体" w:hAnsi="宋体" w:hint="eastAsia"/>
          <w:sz w:val="24"/>
          <w:szCs w:val="24"/>
        </w:rPr>
        <w:t>．</w:t>
      </w:r>
      <w:r w:rsidR="007F5D60" w:rsidRPr="007F5D60">
        <w:rPr>
          <w:rFonts w:ascii="宋体" w:eastAsia="宋体" w:hAnsi="宋体" w:hint="eastAsia"/>
          <w:sz w:val="24"/>
          <w:szCs w:val="24"/>
        </w:rPr>
        <w:t>永久气体气瓶发生爆炸事故的主要原因之一是（）。  </w:t>
      </w:r>
    </w:p>
    <w:p w:rsidR="00DF1E19" w:rsidRPr="007F5D60" w:rsidRDefault="007F5D60" w:rsidP="007F5D60">
      <w:pPr>
        <w:spacing w:line="360" w:lineRule="auto"/>
        <w:ind w:firstLineChars="200" w:firstLine="480"/>
        <w:rPr>
          <w:sz w:val="24"/>
          <w:szCs w:val="24"/>
        </w:rPr>
      </w:pPr>
      <w:r w:rsidRPr="007F5D60">
        <w:rPr>
          <w:rFonts w:hint="eastAsia"/>
          <w:sz w:val="24"/>
          <w:szCs w:val="24"/>
        </w:rPr>
        <w:t>A.</w:t>
      </w:r>
      <w:r w:rsidRPr="007F5D60">
        <w:rPr>
          <w:rFonts w:hint="eastAsia"/>
          <w:sz w:val="24"/>
          <w:szCs w:val="24"/>
        </w:rPr>
        <w:t>超装；</w:t>
      </w:r>
      <w:r w:rsidRPr="007F5D60">
        <w:rPr>
          <w:rFonts w:hint="eastAsia"/>
          <w:sz w:val="24"/>
          <w:szCs w:val="24"/>
        </w:rPr>
        <w:t>   B.</w:t>
      </w:r>
      <w:r w:rsidRPr="007F5D60">
        <w:rPr>
          <w:rFonts w:hint="eastAsia"/>
          <w:sz w:val="24"/>
          <w:szCs w:val="24"/>
        </w:rPr>
        <w:t>错装、混装；</w:t>
      </w:r>
      <w:r w:rsidRPr="007F5D60">
        <w:rPr>
          <w:rFonts w:hint="eastAsia"/>
          <w:sz w:val="24"/>
          <w:szCs w:val="24"/>
        </w:rPr>
        <w:t>    C.</w:t>
      </w:r>
      <w:r w:rsidRPr="007F5D60">
        <w:rPr>
          <w:rFonts w:hint="eastAsia"/>
          <w:sz w:val="24"/>
          <w:szCs w:val="24"/>
        </w:rPr>
        <w:t>超压；</w:t>
      </w:r>
      <w:r w:rsidRPr="007F5D60">
        <w:rPr>
          <w:rFonts w:hint="eastAsia"/>
          <w:sz w:val="24"/>
          <w:szCs w:val="24"/>
        </w:rPr>
        <w:t>     D.</w:t>
      </w:r>
      <w:r w:rsidRPr="007F5D60">
        <w:rPr>
          <w:rFonts w:hint="eastAsia"/>
          <w:sz w:val="24"/>
          <w:szCs w:val="24"/>
        </w:rPr>
        <w:t>超温</w:t>
      </w:r>
    </w:p>
    <w:p w:rsidR="00AD0507" w:rsidRPr="00DE272B" w:rsidRDefault="002D75DF" w:rsidP="00AD0507">
      <w:pPr>
        <w:spacing w:line="360" w:lineRule="auto"/>
        <w:rPr>
          <w:rFonts w:asciiTheme="minorEastAsia" w:hAnsiTheme="minorEastAsia"/>
          <w:sz w:val="24"/>
          <w:szCs w:val="24"/>
        </w:rPr>
      </w:pPr>
      <w:r>
        <w:rPr>
          <w:rFonts w:asciiTheme="minorEastAsia" w:hAnsiTheme="minorEastAsia" w:hint="eastAsia"/>
          <w:sz w:val="24"/>
          <w:szCs w:val="24"/>
        </w:rPr>
        <w:t>9</w:t>
      </w:r>
      <w:r w:rsidR="00AD0507">
        <w:rPr>
          <w:rFonts w:asciiTheme="minorEastAsia" w:hAnsiTheme="minorEastAsia" w:hint="eastAsia"/>
          <w:sz w:val="24"/>
          <w:szCs w:val="24"/>
        </w:rPr>
        <w:t>．</w:t>
      </w:r>
      <w:r w:rsidR="00AD0507" w:rsidRPr="00DE272B">
        <w:rPr>
          <w:rFonts w:asciiTheme="minorEastAsia" w:hAnsiTheme="minorEastAsia"/>
          <w:sz w:val="24"/>
          <w:szCs w:val="24"/>
        </w:rPr>
        <w:t>产生职业病危害的用人单位的工作场所应当生产布局合理，符合有害与无害作业（</w:t>
      </w:r>
      <w:r w:rsidR="00AD0507">
        <w:rPr>
          <w:rFonts w:asciiTheme="minorEastAsia" w:hAnsiTheme="minorEastAsia" w:hint="eastAsia"/>
          <w:sz w:val="24"/>
          <w:szCs w:val="24"/>
        </w:rPr>
        <w:t xml:space="preserve">   </w:t>
      </w:r>
      <w:r w:rsidR="00AD0507" w:rsidRPr="00DE272B">
        <w:rPr>
          <w:rFonts w:asciiTheme="minorEastAsia" w:hAnsiTheme="minorEastAsia"/>
          <w:sz w:val="24"/>
          <w:szCs w:val="24"/>
        </w:rPr>
        <w:t>）的原则。</w:t>
      </w:r>
    </w:p>
    <w:p w:rsidR="00AD0507" w:rsidRPr="003B0C90" w:rsidRDefault="00AD0507" w:rsidP="00AD0507">
      <w:pPr>
        <w:spacing w:line="360" w:lineRule="auto"/>
        <w:ind w:firstLineChars="200" w:firstLine="480"/>
        <w:rPr>
          <w:sz w:val="24"/>
          <w:szCs w:val="24"/>
        </w:rPr>
      </w:pPr>
      <w:r w:rsidRPr="003B0C90">
        <w:rPr>
          <w:sz w:val="24"/>
          <w:szCs w:val="24"/>
        </w:rPr>
        <w:t>A</w:t>
      </w:r>
      <w:r>
        <w:rPr>
          <w:rFonts w:hint="eastAsia"/>
          <w:sz w:val="24"/>
          <w:szCs w:val="24"/>
        </w:rPr>
        <w:t>.</w:t>
      </w:r>
      <w:r w:rsidRPr="003B0C90">
        <w:rPr>
          <w:sz w:val="24"/>
          <w:szCs w:val="24"/>
        </w:rPr>
        <w:t>职业卫生</w:t>
      </w:r>
      <w:r w:rsidRPr="003B0C90">
        <w:rPr>
          <w:sz w:val="24"/>
          <w:szCs w:val="24"/>
        </w:rPr>
        <w:t xml:space="preserve">               B</w:t>
      </w:r>
      <w:r>
        <w:rPr>
          <w:rFonts w:hint="eastAsia"/>
          <w:sz w:val="24"/>
          <w:szCs w:val="24"/>
        </w:rPr>
        <w:t>.</w:t>
      </w:r>
      <w:r w:rsidRPr="003B0C90">
        <w:rPr>
          <w:sz w:val="24"/>
          <w:szCs w:val="24"/>
        </w:rPr>
        <w:t>分开</w:t>
      </w:r>
      <w:r w:rsidRPr="003B0C90">
        <w:rPr>
          <w:sz w:val="24"/>
          <w:szCs w:val="24"/>
        </w:rPr>
        <w:t xml:space="preserve">               C</w:t>
      </w:r>
      <w:r>
        <w:rPr>
          <w:rFonts w:hint="eastAsia"/>
          <w:sz w:val="24"/>
          <w:szCs w:val="24"/>
        </w:rPr>
        <w:t>.</w:t>
      </w:r>
      <w:r w:rsidRPr="003B0C90">
        <w:rPr>
          <w:sz w:val="24"/>
          <w:szCs w:val="24"/>
        </w:rPr>
        <w:t>劳动保护</w:t>
      </w:r>
    </w:p>
    <w:p w:rsidR="00AD0507" w:rsidRPr="00DE272B" w:rsidRDefault="00AD0507" w:rsidP="00AD0507">
      <w:pPr>
        <w:spacing w:line="360" w:lineRule="auto"/>
        <w:rPr>
          <w:rFonts w:ascii="Times New Roman" w:eastAsia="新宋体" w:hAnsi="Times New Roman" w:cs="Times New Roman"/>
          <w:sz w:val="24"/>
          <w:szCs w:val="24"/>
        </w:rPr>
      </w:pPr>
      <w:r>
        <w:rPr>
          <w:rFonts w:ascii="Times New Roman" w:eastAsia="新宋体" w:hAnsi="Times New Roman" w:cs="Times New Roman" w:hint="eastAsia"/>
          <w:sz w:val="24"/>
          <w:szCs w:val="24"/>
        </w:rPr>
        <w:t>1</w:t>
      </w:r>
      <w:r w:rsidR="002D75DF">
        <w:rPr>
          <w:rFonts w:ascii="Times New Roman" w:eastAsia="新宋体" w:hAnsi="Times New Roman" w:cs="Times New Roman" w:hint="eastAsia"/>
          <w:sz w:val="24"/>
          <w:szCs w:val="24"/>
        </w:rPr>
        <w:t>0</w:t>
      </w:r>
      <w:r>
        <w:rPr>
          <w:rFonts w:ascii="Times New Roman" w:eastAsia="新宋体" w:hAnsi="新宋体" w:cs="Times New Roman" w:hint="eastAsia"/>
          <w:sz w:val="24"/>
          <w:szCs w:val="24"/>
        </w:rPr>
        <w:t>．</w:t>
      </w:r>
      <w:r w:rsidRPr="00DE272B">
        <w:rPr>
          <w:rFonts w:ascii="Times New Roman" w:eastAsia="新宋体" w:hAnsi="新宋体" w:cs="Times New Roman"/>
          <w:sz w:val="24"/>
          <w:szCs w:val="24"/>
        </w:rPr>
        <w:t>产生</w:t>
      </w:r>
      <w:r w:rsidRPr="00DE272B">
        <w:rPr>
          <w:rFonts w:asciiTheme="minorEastAsia" w:hAnsiTheme="minorEastAsia"/>
          <w:sz w:val="24"/>
          <w:szCs w:val="24"/>
        </w:rPr>
        <w:t>职业病</w:t>
      </w:r>
      <w:r w:rsidRPr="00DE272B">
        <w:rPr>
          <w:rFonts w:ascii="Times New Roman" w:eastAsia="新宋体" w:hAnsi="新宋体" w:cs="Times New Roman"/>
          <w:sz w:val="24"/>
          <w:szCs w:val="24"/>
        </w:rPr>
        <w:t>危害的用人单位的工作场所，应当有配套的更衣间、洗浴间、（</w:t>
      </w:r>
      <w:r>
        <w:rPr>
          <w:rFonts w:ascii="Times New Roman" w:eastAsia="新宋体" w:hAnsi="新宋体" w:cs="Times New Roman" w:hint="eastAsia"/>
          <w:sz w:val="24"/>
          <w:szCs w:val="24"/>
        </w:rPr>
        <w:t xml:space="preserve">   </w:t>
      </w:r>
      <w:r w:rsidRPr="00DE272B">
        <w:rPr>
          <w:rFonts w:ascii="Times New Roman" w:eastAsia="新宋体" w:hAnsi="新宋体" w:cs="Times New Roman"/>
          <w:sz w:val="24"/>
          <w:szCs w:val="24"/>
        </w:rPr>
        <w:t>）间等卫生设施。</w:t>
      </w:r>
    </w:p>
    <w:p w:rsidR="00AD0507" w:rsidRPr="003B0C90" w:rsidRDefault="00AD0507" w:rsidP="00AD0507">
      <w:pPr>
        <w:spacing w:line="360" w:lineRule="auto"/>
        <w:ind w:firstLineChars="200" w:firstLine="480"/>
        <w:rPr>
          <w:sz w:val="24"/>
          <w:szCs w:val="24"/>
        </w:rPr>
      </w:pPr>
      <w:r w:rsidRPr="003B0C90">
        <w:rPr>
          <w:sz w:val="24"/>
          <w:szCs w:val="24"/>
        </w:rPr>
        <w:lastRenderedPageBreak/>
        <w:t>A</w:t>
      </w:r>
      <w:r>
        <w:rPr>
          <w:rFonts w:hint="eastAsia"/>
          <w:sz w:val="24"/>
          <w:szCs w:val="24"/>
        </w:rPr>
        <w:t>.</w:t>
      </w:r>
      <w:r w:rsidRPr="003B0C90">
        <w:rPr>
          <w:rFonts w:hint="eastAsia"/>
          <w:sz w:val="24"/>
          <w:szCs w:val="24"/>
        </w:rPr>
        <w:t xml:space="preserve"> </w:t>
      </w:r>
      <w:r w:rsidRPr="003B0C90">
        <w:rPr>
          <w:sz w:val="24"/>
          <w:szCs w:val="24"/>
        </w:rPr>
        <w:t>孕妇休息</w:t>
      </w:r>
      <w:r w:rsidRPr="003B0C90">
        <w:rPr>
          <w:sz w:val="24"/>
          <w:szCs w:val="24"/>
        </w:rPr>
        <w:t xml:space="preserve">               B</w:t>
      </w:r>
      <w:r>
        <w:rPr>
          <w:rFonts w:hint="eastAsia"/>
          <w:sz w:val="24"/>
          <w:szCs w:val="24"/>
        </w:rPr>
        <w:t>.</w:t>
      </w:r>
      <w:r w:rsidRPr="003B0C90">
        <w:rPr>
          <w:rFonts w:hint="eastAsia"/>
          <w:sz w:val="24"/>
          <w:szCs w:val="24"/>
        </w:rPr>
        <w:t xml:space="preserve"> </w:t>
      </w:r>
      <w:r w:rsidRPr="003B0C90">
        <w:rPr>
          <w:rFonts w:hint="eastAsia"/>
          <w:sz w:val="24"/>
          <w:szCs w:val="24"/>
        </w:rPr>
        <w:t>食堂</w:t>
      </w:r>
      <w:r w:rsidRPr="003B0C90">
        <w:rPr>
          <w:sz w:val="24"/>
          <w:szCs w:val="24"/>
        </w:rPr>
        <w:t xml:space="preserve">         </w:t>
      </w:r>
      <w:r w:rsidRPr="003B0C90">
        <w:rPr>
          <w:rFonts w:hint="eastAsia"/>
          <w:sz w:val="24"/>
          <w:szCs w:val="24"/>
        </w:rPr>
        <w:t xml:space="preserve">   </w:t>
      </w:r>
      <w:r w:rsidRPr="003B0C90">
        <w:rPr>
          <w:sz w:val="24"/>
          <w:szCs w:val="24"/>
        </w:rPr>
        <w:t xml:space="preserve">  C</w:t>
      </w:r>
      <w:r>
        <w:rPr>
          <w:rFonts w:hint="eastAsia"/>
          <w:sz w:val="24"/>
          <w:szCs w:val="24"/>
        </w:rPr>
        <w:t>.</w:t>
      </w:r>
      <w:r w:rsidRPr="003B0C90">
        <w:rPr>
          <w:rFonts w:hint="eastAsia"/>
          <w:sz w:val="24"/>
          <w:szCs w:val="24"/>
        </w:rPr>
        <w:t xml:space="preserve"> </w:t>
      </w:r>
      <w:r w:rsidRPr="003B0C90">
        <w:rPr>
          <w:rFonts w:hint="eastAsia"/>
          <w:sz w:val="24"/>
          <w:szCs w:val="24"/>
        </w:rPr>
        <w:t>车间办公室</w:t>
      </w:r>
    </w:p>
    <w:p w:rsidR="002D75DF" w:rsidRDefault="00D1259B" w:rsidP="00D1259B">
      <w:pPr>
        <w:spacing w:line="360" w:lineRule="auto"/>
        <w:rPr>
          <w:sz w:val="24"/>
          <w:szCs w:val="24"/>
        </w:rPr>
      </w:pPr>
      <w:r>
        <w:rPr>
          <w:rFonts w:hint="eastAsia"/>
          <w:sz w:val="24"/>
          <w:szCs w:val="24"/>
        </w:rPr>
        <w:t>二、</w:t>
      </w:r>
      <w:r w:rsidR="002D75DF">
        <w:rPr>
          <w:rFonts w:hint="eastAsia"/>
          <w:sz w:val="24"/>
          <w:szCs w:val="24"/>
        </w:rPr>
        <w:t>多选题</w:t>
      </w:r>
      <w:r w:rsidR="00CE1A34">
        <w:rPr>
          <w:rFonts w:hint="eastAsia"/>
          <w:sz w:val="24"/>
          <w:szCs w:val="24"/>
        </w:rPr>
        <w:t>（每题</w:t>
      </w:r>
      <w:r w:rsidR="00CE1A34">
        <w:rPr>
          <w:rFonts w:hint="eastAsia"/>
          <w:sz w:val="24"/>
          <w:szCs w:val="24"/>
        </w:rPr>
        <w:t>5</w:t>
      </w:r>
      <w:r w:rsidR="00CE1A34">
        <w:rPr>
          <w:rFonts w:hint="eastAsia"/>
          <w:sz w:val="24"/>
          <w:szCs w:val="24"/>
        </w:rPr>
        <w:t>分，共</w:t>
      </w:r>
      <w:r w:rsidR="00CE1A34">
        <w:rPr>
          <w:rFonts w:hint="eastAsia"/>
          <w:sz w:val="24"/>
          <w:szCs w:val="24"/>
        </w:rPr>
        <w:t>25</w:t>
      </w:r>
      <w:r w:rsidR="00CE1A34">
        <w:rPr>
          <w:rFonts w:hint="eastAsia"/>
          <w:sz w:val="24"/>
          <w:szCs w:val="24"/>
        </w:rPr>
        <w:t>分）</w:t>
      </w:r>
    </w:p>
    <w:p w:rsidR="002D75DF" w:rsidRPr="00021F55" w:rsidRDefault="002D75DF" w:rsidP="002D75DF">
      <w:pPr>
        <w:spacing w:line="360" w:lineRule="auto"/>
        <w:rPr>
          <w:rFonts w:asciiTheme="minorEastAsia" w:hAnsiTheme="minorEastAsia"/>
          <w:sz w:val="24"/>
          <w:szCs w:val="24"/>
        </w:rPr>
      </w:pPr>
      <w:r>
        <w:rPr>
          <w:rFonts w:asciiTheme="minorEastAsia" w:hAnsiTheme="minorEastAsia" w:hint="eastAsia"/>
          <w:sz w:val="24"/>
          <w:szCs w:val="24"/>
        </w:rPr>
        <w:t>1</w:t>
      </w:r>
      <w:r w:rsidRPr="00021F55">
        <w:rPr>
          <w:rFonts w:asciiTheme="minorEastAsia" w:hAnsiTheme="minorEastAsia" w:hint="eastAsia"/>
          <w:sz w:val="24"/>
          <w:szCs w:val="24"/>
        </w:rPr>
        <w:t>. 在气瓶上使用警示标签可以提供（</w:t>
      </w:r>
      <w:r>
        <w:rPr>
          <w:rFonts w:asciiTheme="minorEastAsia" w:hAnsiTheme="minorEastAsia" w:hint="eastAsia"/>
          <w:sz w:val="24"/>
          <w:szCs w:val="24"/>
        </w:rPr>
        <w:t xml:space="preserve">    </w:t>
      </w:r>
      <w:r w:rsidRPr="00021F55">
        <w:rPr>
          <w:rFonts w:asciiTheme="minorEastAsia" w:hAnsiTheme="minorEastAsia" w:hint="eastAsia"/>
          <w:sz w:val="24"/>
          <w:szCs w:val="24"/>
        </w:rPr>
        <w:t>）信息。  </w:t>
      </w:r>
    </w:p>
    <w:p w:rsidR="002D75DF" w:rsidRDefault="002D75DF" w:rsidP="002D75DF">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A.瓶装气体名称及化学分子式；</w:t>
      </w:r>
    </w:p>
    <w:p w:rsidR="002D75DF" w:rsidRDefault="002D75DF" w:rsidP="002D75DF">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B.混合气体主要成份的名称和化学分子式； </w:t>
      </w:r>
    </w:p>
    <w:p w:rsidR="002D75DF" w:rsidRDefault="002D75DF" w:rsidP="002D75DF">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C.瓶装气体的充装方法；      </w:t>
      </w:r>
    </w:p>
    <w:p w:rsidR="002D75DF" w:rsidRPr="00021F55" w:rsidRDefault="002D75DF" w:rsidP="002D75DF">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D.瓶装气体关应采取预防措施的附加说明 </w:t>
      </w:r>
    </w:p>
    <w:p w:rsidR="002D75DF" w:rsidRPr="00021F55" w:rsidRDefault="002D75DF" w:rsidP="002D75DF">
      <w:pPr>
        <w:spacing w:line="360" w:lineRule="auto"/>
        <w:rPr>
          <w:rFonts w:asciiTheme="minorEastAsia" w:hAnsiTheme="minorEastAsia"/>
          <w:sz w:val="24"/>
          <w:szCs w:val="24"/>
        </w:rPr>
      </w:pPr>
      <w:r>
        <w:rPr>
          <w:rFonts w:asciiTheme="minorEastAsia" w:hAnsiTheme="minorEastAsia" w:hint="eastAsia"/>
          <w:sz w:val="24"/>
          <w:szCs w:val="24"/>
        </w:rPr>
        <w:t>2</w:t>
      </w:r>
      <w:r w:rsidRPr="00021F55">
        <w:rPr>
          <w:rFonts w:asciiTheme="minorEastAsia" w:hAnsiTheme="minorEastAsia" w:hint="eastAsia"/>
          <w:sz w:val="24"/>
          <w:szCs w:val="24"/>
        </w:rPr>
        <w:t>. 永久气体的允许充装量是通过限制充装压力值确定的，充装压力确定的原则为（ </w:t>
      </w:r>
      <w:r>
        <w:rPr>
          <w:rFonts w:asciiTheme="minorEastAsia" w:hAnsiTheme="minorEastAsia" w:hint="eastAsia"/>
          <w:sz w:val="24"/>
          <w:szCs w:val="24"/>
        </w:rPr>
        <w:t xml:space="preserve">   </w:t>
      </w:r>
      <w:r w:rsidRPr="00021F55">
        <w:rPr>
          <w:rFonts w:asciiTheme="minorEastAsia" w:hAnsiTheme="minorEastAsia" w:hint="eastAsia"/>
          <w:sz w:val="24"/>
          <w:szCs w:val="24"/>
        </w:rPr>
        <w:t>）。  </w:t>
      </w:r>
    </w:p>
    <w:p w:rsidR="002D75DF" w:rsidRDefault="002D75DF" w:rsidP="002D75DF">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A.充装压力与温度无关；    </w:t>
      </w:r>
    </w:p>
    <w:p w:rsidR="002D75DF" w:rsidRPr="00021F55" w:rsidRDefault="002D75DF" w:rsidP="002D75DF">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B.在基准温度下应不超过其公称工作压力； </w:t>
      </w:r>
    </w:p>
    <w:p w:rsidR="002D75DF" w:rsidRDefault="002D75DF" w:rsidP="002D75DF">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C.充装压力与气瓶容积有关；</w:t>
      </w:r>
    </w:p>
    <w:p w:rsidR="002D75DF" w:rsidRDefault="002D75DF" w:rsidP="002D75DF">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D.在最高工作温度下应不超过水压试验压力的0.8倍 </w:t>
      </w:r>
    </w:p>
    <w:p w:rsidR="002D75DF" w:rsidRPr="00021F55" w:rsidRDefault="002D75DF" w:rsidP="002D75DF">
      <w:pPr>
        <w:spacing w:line="360" w:lineRule="auto"/>
        <w:rPr>
          <w:rFonts w:asciiTheme="minorEastAsia" w:hAnsiTheme="minorEastAsia"/>
          <w:sz w:val="24"/>
          <w:szCs w:val="24"/>
        </w:rPr>
      </w:pPr>
      <w:r>
        <w:rPr>
          <w:rFonts w:asciiTheme="minorEastAsia" w:hAnsiTheme="minorEastAsia" w:hint="eastAsia"/>
          <w:sz w:val="24"/>
          <w:szCs w:val="24"/>
        </w:rPr>
        <w:t>3</w:t>
      </w:r>
      <w:r w:rsidRPr="00021F55">
        <w:rPr>
          <w:rFonts w:asciiTheme="minorEastAsia" w:hAnsiTheme="minorEastAsia" w:hint="eastAsia"/>
          <w:sz w:val="24"/>
          <w:szCs w:val="24"/>
        </w:rPr>
        <w:t>. 充装压力达到一定值后，禁止插入空瓶进行充装，也不准任意减少每排的充装瓶数的原因是（</w:t>
      </w:r>
      <w:r>
        <w:rPr>
          <w:rFonts w:asciiTheme="minorEastAsia" w:hAnsiTheme="minorEastAsia" w:hint="eastAsia"/>
          <w:sz w:val="24"/>
          <w:szCs w:val="24"/>
        </w:rPr>
        <w:t xml:space="preserve">   </w:t>
      </w:r>
      <w:r w:rsidRPr="00021F55">
        <w:rPr>
          <w:rFonts w:asciiTheme="minorEastAsia" w:hAnsiTheme="minorEastAsia" w:hint="eastAsia"/>
          <w:sz w:val="24"/>
          <w:szCs w:val="24"/>
        </w:rPr>
        <w:t> ）。  </w:t>
      </w:r>
    </w:p>
    <w:p w:rsidR="002D75DF" w:rsidRDefault="002D75DF" w:rsidP="002D75DF">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A.防止产生静电</w:t>
      </w:r>
    </w:p>
    <w:p w:rsidR="002D75DF" w:rsidRDefault="002D75DF" w:rsidP="002D75DF">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B.防止产生过大的气流摩擦热</w:t>
      </w:r>
    </w:p>
    <w:p w:rsidR="002D75DF" w:rsidRDefault="002D75DF" w:rsidP="002D75DF">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C.限制气流速度</w:t>
      </w:r>
    </w:p>
    <w:p w:rsidR="002D75DF" w:rsidRDefault="002D75DF" w:rsidP="002D75DF">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D.防止气瓶压力不足 </w:t>
      </w:r>
    </w:p>
    <w:p w:rsidR="002D75DF" w:rsidRPr="00021F55" w:rsidRDefault="002D75DF" w:rsidP="002D75DF">
      <w:pPr>
        <w:spacing w:line="360" w:lineRule="auto"/>
        <w:rPr>
          <w:rFonts w:asciiTheme="minorEastAsia" w:hAnsiTheme="minorEastAsia"/>
          <w:sz w:val="24"/>
          <w:szCs w:val="24"/>
        </w:rPr>
      </w:pPr>
      <w:r>
        <w:rPr>
          <w:rFonts w:asciiTheme="minorEastAsia" w:hAnsiTheme="minorEastAsia" w:hint="eastAsia"/>
          <w:sz w:val="24"/>
          <w:szCs w:val="24"/>
        </w:rPr>
        <w:t>4</w:t>
      </w:r>
      <w:r w:rsidRPr="00021F55">
        <w:rPr>
          <w:rFonts w:asciiTheme="minorEastAsia" w:hAnsiTheme="minorEastAsia" w:hint="eastAsia"/>
          <w:sz w:val="24"/>
          <w:szCs w:val="24"/>
        </w:rPr>
        <w:t>. 永久气体的充装记录应由专人填写,记录内容至少包括:（</w:t>
      </w:r>
      <w:r>
        <w:rPr>
          <w:rFonts w:asciiTheme="minorEastAsia" w:hAnsiTheme="minorEastAsia" w:hint="eastAsia"/>
          <w:sz w:val="24"/>
          <w:szCs w:val="24"/>
        </w:rPr>
        <w:t xml:space="preserve">    </w:t>
      </w:r>
      <w:r w:rsidRPr="00021F55">
        <w:rPr>
          <w:rFonts w:asciiTheme="minorEastAsia" w:hAnsiTheme="minorEastAsia" w:hint="eastAsia"/>
          <w:sz w:val="24"/>
          <w:szCs w:val="24"/>
        </w:rPr>
        <w:t> ）、充装压力、充装起止时间及充气过程中有无异常等。持证检查员、充装员及当班班长应在记录上签字或盖章。  </w:t>
      </w:r>
    </w:p>
    <w:p w:rsidR="002D75DF" w:rsidRDefault="002D75DF" w:rsidP="002D75DF">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A.充气日期；    B.室温；        C.瓶号；        D.充装量</w:t>
      </w:r>
    </w:p>
    <w:p w:rsidR="002D75DF" w:rsidRPr="00021F55" w:rsidRDefault="002D75DF" w:rsidP="002D75DF">
      <w:pPr>
        <w:spacing w:line="360" w:lineRule="auto"/>
        <w:rPr>
          <w:rFonts w:asciiTheme="minorEastAsia" w:hAnsiTheme="minorEastAsia"/>
          <w:sz w:val="24"/>
          <w:szCs w:val="24"/>
        </w:rPr>
      </w:pPr>
      <w:r>
        <w:rPr>
          <w:rFonts w:asciiTheme="minorEastAsia" w:hAnsiTheme="minorEastAsia" w:hint="eastAsia"/>
          <w:sz w:val="24"/>
          <w:szCs w:val="24"/>
        </w:rPr>
        <w:t>5</w:t>
      </w:r>
      <w:r w:rsidRPr="00021F55">
        <w:rPr>
          <w:rFonts w:asciiTheme="minorEastAsia" w:hAnsiTheme="minorEastAsia" w:hint="eastAsia"/>
          <w:sz w:val="24"/>
          <w:szCs w:val="24"/>
        </w:rPr>
        <w:t>. 氧气的化学性质下面（</w:t>
      </w:r>
      <w:r>
        <w:rPr>
          <w:rFonts w:asciiTheme="minorEastAsia" w:hAnsiTheme="minorEastAsia" w:hint="eastAsia"/>
          <w:sz w:val="24"/>
          <w:szCs w:val="24"/>
        </w:rPr>
        <w:t xml:space="preserve">   </w:t>
      </w:r>
      <w:r w:rsidRPr="00021F55">
        <w:rPr>
          <w:rFonts w:asciiTheme="minorEastAsia" w:hAnsiTheme="minorEastAsia" w:hint="eastAsia"/>
          <w:sz w:val="24"/>
          <w:szCs w:val="24"/>
        </w:rPr>
        <w:t> ）是正确的。  </w:t>
      </w:r>
    </w:p>
    <w:p w:rsidR="002D75DF" w:rsidRDefault="002D75DF" w:rsidP="002D75DF">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A.化学性质特别活泼；      </w:t>
      </w:r>
    </w:p>
    <w:p w:rsidR="002D75DF" w:rsidRDefault="002D75DF" w:rsidP="002D75DF">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B.能与可燃气体任意比例混合形成爆鸣气体； </w:t>
      </w:r>
    </w:p>
    <w:p w:rsidR="002D75DF" w:rsidRDefault="002D75DF" w:rsidP="002D75DF">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C.浓度越高氧化反应越强烈；</w:t>
      </w:r>
    </w:p>
    <w:p w:rsidR="002D75DF" w:rsidRPr="002D75DF" w:rsidRDefault="002D75DF" w:rsidP="002D75DF">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D.具有强氧化性 </w:t>
      </w:r>
    </w:p>
    <w:p w:rsidR="00D1259B" w:rsidRDefault="002D75DF" w:rsidP="00D1259B">
      <w:pPr>
        <w:spacing w:line="360" w:lineRule="auto"/>
        <w:rPr>
          <w:sz w:val="24"/>
          <w:szCs w:val="24"/>
        </w:rPr>
      </w:pPr>
      <w:r>
        <w:rPr>
          <w:rFonts w:hint="eastAsia"/>
          <w:sz w:val="24"/>
          <w:szCs w:val="24"/>
        </w:rPr>
        <w:t>三、</w:t>
      </w:r>
      <w:r w:rsidR="00D1259B">
        <w:rPr>
          <w:rFonts w:hint="eastAsia"/>
          <w:sz w:val="24"/>
          <w:szCs w:val="24"/>
        </w:rPr>
        <w:t>判断题</w:t>
      </w:r>
      <w:r w:rsidR="00CE1A34">
        <w:rPr>
          <w:rFonts w:hint="eastAsia"/>
          <w:sz w:val="24"/>
          <w:szCs w:val="24"/>
        </w:rPr>
        <w:t>（每题</w:t>
      </w:r>
      <w:r w:rsidR="00CE1A34">
        <w:rPr>
          <w:rFonts w:hint="eastAsia"/>
          <w:sz w:val="24"/>
          <w:szCs w:val="24"/>
        </w:rPr>
        <w:t>3</w:t>
      </w:r>
      <w:r w:rsidR="00CE1A34">
        <w:rPr>
          <w:rFonts w:hint="eastAsia"/>
          <w:sz w:val="24"/>
          <w:szCs w:val="24"/>
        </w:rPr>
        <w:t>分，共</w:t>
      </w:r>
      <w:r w:rsidR="00CE1A34">
        <w:rPr>
          <w:rFonts w:hint="eastAsia"/>
          <w:sz w:val="24"/>
          <w:szCs w:val="24"/>
        </w:rPr>
        <w:t>45</w:t>
      </w:r>
      <w:r w:rsidR="00CE1A34">
        <w:rPr>
          <w:rFonts w:hint="eastAsia"/>
          <w:sz w:val="24"/>
          <w:szCs w:val="24"/>
        </w:rPr>
        <w:t>分）</w:t>
      </w:r>
    </w:p>
    <w:p w:rsidR="007F5D60" w:rsidRDefault="007F5D60" w:rsidP="002475AC">
      <w:pPr>
        <w:spacing w:line="360" w:lineRule="auto"/>
        <w:rPr>
          <w:rFonts w:asciiTheme="minorEastAsia" w:hAnsiTheme="minorEastAsia"/>
          <w:sz w:val="24"/>
          <w:szCs w:val="24"/>
        </w:rPr>
      </w:pPr>
      <w:r w:rsidRPr="00F330F4">
        <w:rPr>
          <w:rFonts w:asciiTheme="minorEastAsia" w:hAnsiTheme="minorEastAsia" w:hint="eastAsia"/>
          <w:sz w:val="24"/>
          <w:szCs w:val="24"/>
        </w:rPr>
        <w:t>1. 永久气体在充装时以及允许的工作温度下贮运和使用过程中均为气态。 (    ) </w:t>
      </w:r>
    </w:p>
    <w:p w:rsidR="007F5D60" w:rsidRDefault="007F5D60" w:rsidP="002475AC">
      <w:pPr>
        <w:spacing w:line="360" w:lineRule="auto"/>
        <w:rPr>
          <w:rFonts w:asciiTheme="minorEastAsia" w:hAnsiTheme="minorEastAsia"/>
          <w:sz w:val="24"/>
          <w:szCs w:val="24"/>
        </w:rPr>
      </w:pPr>
      <w:r w:rsidRPr="00F330F4">
        <w:rPr>
          <w:rFonts w:asciiTheme="minorEastAsia" w:hAnsiTheme="minorEastAsia" w:hint="eastAsia"/>
          <w:sz w:val="24"/>
          <w:szCs w:val="24"/>
        </w:rPr>
        <w:lastRenderedPageBreak/>
        <w:t>2. 钢印标记、颜色标记不符合规定的气瓶不能充装 (    ) </w:t>
      </w:r>
    </w:p>
    <w:p w:rsidR="007F5D60" w:rsidRDefault="007F5D60" w:rsidP="002475AC">
      <w:pPr>
        <w:spacing w:line="360" w:lineRule="auto"/>
        <w:rPr>
          <w:rFonts w:asciiTheme="minorEastAsia" w:hAnsiTheme="minorEastAsia"/>
          <w:sz w:val="24"/>
          <w:szCs w:val="24"/>
        </w:rPr>
      </w:pPr>
      <w:r w:rsidRPr="00F330F4">
        <w:rPr>
          <w:rFonts w:asciiTheme="minorEastAsia" w:hAnsiTheme="minorEastAsia" w:hint="eastAsia"/>
          <w:sz w:val="24"/>
          <w:szCs w:val="24"/>
        </w:rPr>
        <w:t>3. 检验后的氧气瓶瓶阀应保证能使用3年。 (    ) </w:t>
      </w:r>
    </w:p>
    <w:p w:rsidR="007F5D60" w:rsidRDefault="007F5D60" w:rsidP="002475AC">
      <w:pPr>
        <w:spacing w:line="360" w:lineRule="auto"/>
        <w:rPr>
          <w:rFonts w:asciiTheme="minorEastAsia" w:hAnsiTheme="minorEastAsia"/>
          <w:sz w:val="24"/>
          <w:szCs w:val="24"/>
        </w:rPr>
      </w:pPr>
      <w:r w:rsidRPr="00F330F4">
        <w:rPr>
          <w:rFonts w:asciiTheme="minorEastAsia" w:hAnsiTheme="minorEastAsia" w:hint="eastAsia"/>
          <w:sz w:val="24"/>
          <w:szCs w:val="24"/>
        </w:rPr>
        <w:t>4. 氧气的充装的流速越大，静电积累值就越大。 (    ) </w:t>
      </w:r>
    </w:p>
    <w:p w:rsidR="007F5D60" w:rsidRPr="00F330F4" w:rsidRDefault="007F5D60" w:rsidP="002475AC">
      <w:pPr>
        <w:spacing w:line="360" w:lineRule="auto"/>
        <w:rPr>
          <w:rFonts w:asciiTheme="minorEastAsia" w:hAnsiTheme="minorEastAsia"/>
          <w:sz w:val="24"/>
          <w:szCs w:val="24"/>
        </w:rPr>
      </w:pPr>
      <w:r w:rsidRPr="00F330F4">
        <w:rPr>
          <w:rFonts w:asciiTheme="minorEastAsia" w:hAnsiTheme="minorEastAsia" w:hint="eastAsia"/>
          <w:sz w:val="24"/>
          <w:szCs w:val="24"/>
        </w:rPr>
        <w:t>5. 气瓶字样所指的充装气体名称一般用汉字表示。 (    ) </w:t>
      </w:r>
    </w:p>
    <w:p w:rsidR="007F5D60" w:rsidRPr="00F330F4" w:rsidRDefault="007F5D60" w:rsidP="002475AC">
      <w:pPr>
        <w:spacing w:line="360" w:lineRule="auto"/>
        <w:rPr>
          <w:rFonts w:asciiTheme="minorEastAsia" w:hAnsiTheme="minorEastAsia"/>
          <w:sz w:val="24"/>
          <w:szCs w:val="24"/>
        </w:rPr>
      </w:pPr>
      <w:r w:rsidRPr="00F330F4">
        <w:rPr>
          <w:rFonts w:asciiTheme="minorEastAsia" w:hAnsiTheme="minorEastAsia" w:hint="eastAsia"/>
          <w:sz w:val="24"/>
          <w:szCs w:val="24"/>
        </w:rPr>
        <w:t>6. 无缝气瓶在充装前，如发现瓶阀锥形尾部与瓶口连接处瓶阀的螺纹牙数少于1牙或多于5牙时，必须更换瓶阀。 (    ) </w:t>
      </w:r>
    </w:p>
    <w:p w:rsidR="007F5D60" w:rsidRPr="00F330F4" w:rsidRDefault="007F5D60" w:rsidP="002475AC">
      <w:pPr>
        <w:spacing w:line="360" w:lineRule="auto"/>
        <w:rPr>
          <w:rFonts w:asciiTheme="minorEastAsia" w:hAnsiTheme="minorEastAsia"/>
          <w:sz w:val="24"/>
          <w:szCs w:val="24"/>
        </w:rPr>
      </w:pPr>
      <w:r w:rsidRPr="00F330F4">
        <w:rPr>
          <w:rFonts w:asciiTheme="minorEastAsia" w:hAnsiTheme="minorEastAsia" w:hint="eastAsia"/>
          <w:sz w:val="24"/>
          <w:szCs w:val="24"/>
        </w:rPr>
        <w:t>7. 氧气瓶阀的密封材料，必须采用无油的阻燃材料。 (    ) </w:t>
      </w:r>
    </w:p>
    <w:p w:rsidR="007F5D60" w:rsidRPr="00F330F4" w:rsidRDefault="007F5D60" w:rsidP="002475AC">
      <w:pPr>
        <w:spacing w:line="360" w:lineRule="auto"/>
        <w:rPr>
          <w:rFonts w:asciiTheme="minorEastAsia" w:hAnsiTheme="minorEastAsia"/>
          <w:sz w:val="24"/>
          <w:szCs w:val="24"/>
        </w:rPr>
      </w:pPr>
      <w:r w:rsidRPr="00F330F4">
        <w:rPr>
          <w:rFonts w:asciiTheme="minorEastAsia" w:hAnsiTheme="minorEastAsia" w:hint="eastAsia"/>
          <w:sz w:val="24"/>
          <w:szCs w:val="24"/>
        </w:rPr>
        <w:t>8. 电接触点压力表是一种重要的保护装置，在氧气充装过程中,保证超压时报警。 (   ) </w:t>
      </w:r>
    </w:p>
    <w:p w:rsidR="007F5D60" w:rsidRPr="00F330F4" w:rsidRDefault="007F5D60" w:rsidP="002475AC">
      <w:pPr>
        <w:spacing w:line="360" w:lineRule="auto"/>
        <w:rPr>
          <w:rFonts w:asciiTheme="minorEastAsia" w:hAnsiTheme="minorEastAsia"/>
          <w:sz w:val="24"/>
          <w:szCs w:val="24"/>
        </w:rPr>
      </w:pPr>
      <w:r w:rsidRPr="00F330F4">
        <w:rPr>
          <w:rFonts w:asciiTheme="minorEastAsia" w:hAnsiTheme="minorEastAsia" w:hint="eastAsia"/>
          <w:sz w:val="24"/>
          <w:szCs w:val="24"/>
        </w:rPr>
        <w:t>9. 无缝气瓶只能盛装永久气体。 (    ) </w:t>
      </w:r>
    </w:p>
    <w:p w:rsidR="007F5D60" w:rsidRPr="00F330F4" w:rsidRDefault="007F5D60" w:rsidP="002475AC">
      <w:pPr>
        <w:spacing w:line="360" w:lineRule="auto"/>
        <w:rPr>
          <w:rFonts w:asciiTheme="minorEastAsia" w:hAnsiTheme="minorEastAsia"/>
          <w:sz w:val="24"/>
          <w:szCs w:val="24"/>
        </w:rPr>
      </w:pPr>
      <w:r>
        <w:rPr>
          <w:rFonts w:asciiTheme="minorEastAsia" w:hAnsiTheme="minorEastAsia" w:hint="eastAsia"/>
          <w:sz w:val="24"/>
          <w:szCs w:val="24"/>
        </w:rPr>
        <w:t>10</w:t>
      </w:r>
      <w:r w:rsidRPr="00F330F4">
        <w:rPr>
          <w:rFonts w:asciiTheme="minorEastAsia" w:hAnsiTheme="minorEastAsia" w:hint="eastAsia"/>
          <w:sz w:val="24"/>
          <w:szCs w:val="24"/>
        </w:rPr>
        <w:t>. 充装过程中检查发现气瓶变形的，立即停止充装。 (    ) </w:t>
      </w:r>
    </w:p>
    <w:p w:rsidR="007F5D60" w:rsidRPr="00F330F4" w:rsidRDefault="007F5D60" w:rsidP="002475AC">
      <w:pPr>
        <w:spacing w:line="360" w:lineRule="auto"/>
        <w:rPr>
          <w:rFonts w:asciiTheme="minorEastAsia" w:hAnsiTheme="minorEastAsia"/>
          <w:sz w:val="24"/>
          <w:szCs w:val="24"/>
        </w:rPr>
      </w:pPr>
      <w:r w:rsidRPr="00F330F4">
        <w:rPr>
          <w:rFonts w:asciiTheme="minorEastAsia" w:hAnsiTheme="minorEastAsia" w:hint="eastAsia"/>
          <w:sz w:val="24"/>
          <w:szCs w:val="24"/>
        </w:rPr>
        <w:t>11. 为了节省资金，高压氧气放空管线可采用碳钢材料。 (    ) </w:t>
      </w:r>
    </w:p>
    <w:p w:rsidR="007F5D60" w:rsidRPr="00F330F4" w:rsidRDefault="007F5D60" w:rsidP="002475AC">
      <w:pPr>
        <w:spacing w:line="360" w:lineRule="auto"/>
        <w:rPr>
          <w:rFonts w:asciiTheme="minorEastAsia" w:hAnsiTheme="minorEastAsia"/>
          <w:sz w:val="24"/>
          <w:szCs w:val="24"/>
        </w:rPr>
      </w:pPr>
      <w:r>
        <w:rPr>
          <w:rFonts w:asciiTheme="minorEastAsia" w:hAnsiTheme="minorEastAsia" w:hint="eastAsia"/>
          <w:sz w:val="24"/>
          <w:szCs w:val="24"/>
        </w:rPr>
        <w:t>12</w:t>
      </w:r>
      <w:r w:rsidRPr="00F330F4">
        <w:rPr>
          <w:rFonts w:asciiTheme="minorEastAsia" w:hAnsiTheme="minorEastAsia" w:hint="eastAsia"/>
          <w:sz w:val="24"/>
          <w:szCs w:val="24"/>
        </w:rPr>
        <w:t>. 充装过程中检查发现充装管路阀门、充装卡具，导管等发生漏气时，如果压力够的话，就可以等到充装结束后再处理。 (    ) </w:t>
      </w:r>
    </w:p>
    <w:p w:rsidR="007F5D60" w:rsidRDefault="007F5D60" w:rsidP="002475AC">
      <w:pPr>
        <w:spacing w:line="360" w:lineRule="auto"/>
        <w:rPr>
          <w:rFonts w:asciiTheme="minorEastAsia" w:hAnsiTheme="minorEastAsia"/>
          <w:sz w:val="24"/>
          <w:szCs w:val="24"/>
        </w:rPr>
      </w:pPr>
      <w:r>
        <w:rPr>
          <w:rFonts w:asciiTheme="minorEastAsia" w:hAnsiTheme="minorEastAsia" w:hint="eastAsia"/>
          <w:sz w:val="24"/>
          <w:szCs w:val="24"/>
        </w:rPr>
        <w:t>1</w:t>
      </w:r>
      <w:r w:rsidRPr="00F330F4">
        <w:rPr>
          <w:rFonts w:asciiTheme="minorEastAsia" w:hAnsiTheme="minorEastAsia" w:hint="eastAsia"/>
          <w:sz w:val="24"/>
          <w:szCs w:val="24"/>
        </w:rPr>
        <w:t>3. 运输瓶装氧气时，车辆必须配备灭火器材。 (    ) </w:t>
      </w:r>
    </w:p>
    <w:p w:rsidR="007F5D60" w:rsidRPr="00F330F4" w:rsidRDefault="007F5D60" w:rsidP="002475AC">
      <w:pPr>
        <w:spacing w:line="360" w:lineRule="auto"/>
        <w:rPr>
          <w:rFonts w:asciiTheme="minorEastAsia" w:hAnsiTheme="minorEastAsia"/>
          <w:sz w:val="24"/>
          <w:szCs w:val="24"/>
        </w:rPr>
      </w:pPr>
      <w:r w:rsidRPr="00F330F4">
        <w:rPr>
          <w:rFonts w:asciiTheme="minorEastAsia" w:hAnsiTheme="minorEastAsia" w:hint="eastAsia"/>
          <w:sz w:val="24"/>
          <w:szCs w:val="24"/>
        </w:rPr>
        <w:t>1</w:t>
      </w:r>
      <w:r>
        <w:rPr>
          <w:rFonts w:asciiTheme="minorEastAsia" w:hAnsiTheme="minorEastAsia" w:hint="eastAsia"/>
          <w:sz w:val="24"/>
          <w:szCs w:val="24"/>
        </w:rPr>
        <w:t>4</w:t>
      </w:r>
      <w:r w:rsidRPr="00F330F4">
        <w:rPr>
          <w:rFonts w:asciiTheme="minorEastAsia" w:hAnsiTheme="minorEastAsia" w:hint="eastAsia"/>
          <w:sz w:val="24"/>
          <w:szCs w:val="24"/>
        </w:rPr>
        <w:t>. 运输小容积气瓶应将其装入带有松软填充物的箱里运输。 (    ) </w:t>
      </w:r>
    </w:p>
    <w:p w:rsidR="007F5D60" w:rsidRDefault="007F5D60" w:rsidP="002475AC">
      <w:pPr>
        <w:spacing w:line="360" w:lineRule="auto"/>
        <w:rPr>
          <w:rFonts w:asciiTheme="minorEastAsia" w:hAnsiTheme="minorEastAsia"/>
          <w:sz w:val="24"/>
          <w:szCs w:val="24"/>
        </w:rPr>
      </w:pPr>
      <w:r w:rsidRPr="00F330F4">
        <w:rPr>
          <w:rFonts w:asciiTheme="minorEastAsia" w:hAnsiTheme="minorEastAsia" w:hint="eastAsia"/>
          <w:sz w:val="24"/>
          <w:szCs w:val="24"/>
        </w:rPr>
        <w:t>1</w:t>
      </w:r>
      <w:r>
        <w:rPr>
          <w:rFonts w:asciiTheme="minorEastAsia" w:hAnsiTheme="minorEastAsia" w:hint="eastAsia"/>
          <w:sz w:val="24"/>
          <w:szCs w:val="24"/>
        </w:rPr>
        <w:t>5</w:t>
      </w:r>
      <w:r w:rsidRPr="00F330F4">
        <w:rPr>
          <w:rFonts w:asciiTheme="minorEastAsia" w:hAnsiTheme="minorEastAsia" w:hint="eastAsia"/>
          <w:sz w:val="24"/>
          <w:szCs w:val="24"/>
        </w:rPr>
        <w:t>. 充装过程中检查发现钢瓶瓶阀、阀杆、阀根漏气的，立即停止充装。 (    )</w:t>
      </w:r>
    </w:p>
    <w:p w:rsidR="00D1259B" w:rsidRPr="007F5D60" w:rsidRDefault="00D1259B" w:rsidP="00D1259B">
      <w:pPr>
        <w:spacing w:line="360" w:lineRule="auto"/>
        <w:rPr>
          <w:sz w:val="24"/>
          <w:szCs w:val="24"/>
        </w:rPr>
      </w:pPr>
    </w:p>
    <w:p w:rsidR="00A104A7" w:rsidRPr="009C0F4F" w:rsidRDefault="00A104A7" w:rsidP="00A03E24">
      <w:pPr>
        <w:spacing w:line="360" w:lineRule="auto"/>
        <w:rPr>
          <w:rFonts w:ascii="宋体" w:eastAsia="宋体" w:hAnsi="宋体"/>
          <w:sz w:val="24"/>
          <w:szCs w:val="24"/>
        </w:rPr>
      </w:pPr>
    </w:p>
    <w:p w:rsidR="00A104A7" w:rsidRDefault="00A104A7" w:rsidP="00A03E24">
      <w:pPr>
        <w:spacing w:line="360" w:lineRule="auto"/>
        <w:rPr>
          <w:rFonts w:ascii="宋体" w:eastAsia="宋体" w:hAnsi="宋体"/>
          <w:sz w:val="24"/>
          <w:szCs w:val="24"/>
        </w:rPr>
      </w:pPr>
    </w:p>
    <w:p w:rsidR="00484E34" w:rsidRDefault="00484E34">
      <w:pPr>
        <w:widowControl/>
        <w:jc w:val="left"/>
        <w:rPr>
          <w:rFonts w:ascii="宋体" w:eastAsia="宋体" w:hAnsi="宋体"/>
          <w:sz w:val="24"/>
          <w:szCs w:val="24"/>
        </w:rPr>
      </w:pPr>
      <w:r>
        <w:rPr>
          <w:rFonts w:ascii="宋体" w:eastAsia="宋体" w:hAnsi="宋体"/>
          <w:sz w:val="24"/>
          <w:szCs w:val="24"/>
        </w:rPr>
        <w:br w:type="page"/>
      </w:r>
    </w:p>
    <w:p w:rsidR="00484E34" w:rsidRPr="009C0F4F" w:rsidRDefault="00484E34" w:rsidP="00484E34">
      <w:pPr>
        <w:spacing w:line="360" w:lineRule="auto"/>
        <w:jc w:val="center"/>
        <w:rPr>
          <w:rFonts w:ascii="黑体" w:eastAsia="黑体" w:hAnsi="宋体"/>
          <w:sz w:val="28"/>
          <w:szCs w:val="28"/>
        </w:rPr>
      </w:pPr>
      <w:r w:rsidRPr="00A135B6">
        <w:rPr>
          <w:rFonts w:ascii="黑体" w:eastAsia="黑体" w:hAnsi="黑体" w:hint="eastAsia"/>
          <w:sz w:val="32"/>
          <w:szCs w:val="32"/>
        </w:rPr>
        <w:lastRenderedPageBreak/>
        <w:t>安全常识测试A卷</w:t>
      </w:r>
      <w:r>
        <w:rPr>
          <w:rFonts w:ascii="黑体" w:eastAsia="黑体" w:hAnsi="黑体" w:hint="eastAsia"/>
          <w:sz w:val="32"/>
          <w:szCs w:val="32"/>
        </w:rPr>
        <w:t>答案</w:t>
      </w:r>
      <w:r w:rsidRPr="00A135B6">
        <w:rPr>
          <w:rFonts w:ascii="黑体" w:eastAsia="黑体" w:hAnsi="黑体" w:hint="eastAsia"/>
          <w:sz w:val="32"/>
          <w:szCs w:val="32"/>
        </w:rPr>
        <w:t>（</w:t>
      </w:r>
      <w:r>
        <w:rPr>
          <w:rFonts w:ascii="黑体" w:eastAsia="黑体" w:hAnsi="黑体" w:hint="eastAsia"/>
          <w:sz w:val="32"/>
          <w:szCs w:val="32"/>
        </w:rPr>
        <w:t>氧气站</w:t>
      </w:r>
      <w:r w:rsidRPr="00A135B6">
        <w:rPr>
          <w:rFonts w:ascii="黑体" w:eastAsia="黑体" w:hAnsi="黑体" w:hint="eastAsia"/>
          <w:sz w:val="32"/>
          <w:szCs w:val="32"/>
        </w:rPr>
        <w:t>）</w:t>
      </w:r>
    </w:p>
    <w:p w:rsidR="00484E34" w:rsidRPr="007B01F0" w:rsidRDefault="00484E34" w:rsidP="00484E34">
      <w:pPr>
        <w:spacing w:line="360" w:lineRule="auto"/>
        <w:rPr>
          <w:rFonts w:ascii="宋体" w:eastAsia="宋体" w:hAnsi="宋体"/>
          <w:sz w:val="24"/>
          <w:szCs w:val="24"/>
        </w:rPr>
      </w:pPr>
      <w:r>
        <w:rPr>
          <w:rFonts w:ascii="宋体" w:eastAsia="宋体" w:hAnsi="宋体" w:hint="eastAsia"/>
          <w:sz w:val="24"/>
          <w:szCs w:val="24"/>
        </w:rPr>
        <w:t>一</w:t>
      </w:r>
      <w:r w:rsidRPr="007B01F0">
        <w:rPr>
          <w:rFonts w:ascii="宋体" w:eastAsia="宋体" w:hAnsi="宋体" w:hint="eastAsia"/>
          <w:sz w:val="24"/>
          <w:szCs w:val="24"/>
        </w:rPr>
        <w:t>、</w:t>
      </w:r>
      <w:r>
        <w:rPr>
          <w:rFonts w:ascii="宋体" w:eastAsia="宋体" w:hAnsi="宋体" w:hint="eastAsia"/>
          <w:sz w:val="24"/>
          <w:szCs w:val="24"/>
        </w:rPr>
        <w:t>单选</w:t>
      </w:r>
      <w:r w:rsidRPr="007B01F0">
        <w:rPr>
          <w:rFonts w:ascii="宋体" w:eastAsia="宋体" w:hAnsi="宋体" w:hint="eastAsia"/>
          <w:sz w:val="24"/>
          <w:szCs w:val="24"/>
        </w:rPr>
        <w:t>题（每题3分，共30分）</w:t>
      </w:r>
    </w:p>
    <w:p w:rsidR="00484E34" w:rsidRPr="007B01F0" w:rsidRDefault="00484E34" w:rsidP="00484E34">
      <w:pPr>
        <w:spacing w:line="360" w:lineRule="auto"/>
        <w:rPr>
          <w:rFonts w:ascii="宋体" w:eastAsia="宋体" w:hAnsi="宋体"/>
          <w:sz w:val="24"/>
          <w:szCs w:val="24"/>
        </w:rPr>
      </w:pPr>
      <w:r w:rsidRPr="007B01F0">
        <w:rPr>
          <w:rFonts w:ascii="宋体" w:eastAsia="宋体" w:hAnsi="宋体" w:hint="eastAsia"/>
          <w:sz w:val="24"/>
          <w:szCs w:val="24"/>
        </w:rPr>
        <w:t>1.B</w:t>
      </w:r>
      <w:r>
        <w:rPr>
          <w:rFonts w:ascii="宋体" w:eastAsia="宋体" w:hAnsi="宋体" w:hint="eastAsia"/>
          <w:sz w:val="24"/>
          <w:szCs w:val="24"/>
        </w:rPr>
        <w:t>；</w:t>
      </w:r>
      <w:r w:rsidRPr="007B01F0">
        <w:rPr>
          <w:rFonts w:ascii="宋体" w:eastAsia="宋体" w:hAnsi="宋体" w:hint="eastAsia"/>
          <w:sz w:val="24"/>
          <w:szCs w:val="24"/>
        </w:rPr>
        <w:t xml:space="preserve"> </w:t>
      </w:r>
      <w:r>
        <w:rPr>
          <w:rFonts w:ascii="宋体" w:eastAsia="宋体" w:hAnsi="宋体" w:hint="eastAsia"/>
          <w:sz w:val="24"/>
          <w:szCs w:val="24"/>
        </w:rPr>
        <w:t>2.C；3.</w:t>
      </w:r>
      <w:r w:rsidRPr="007B01F0">
        <w:rPr>
          <w:rFonts w:ascii="宋体" w:eastAsia="宋体" w:hAnsi="宋体" w:hint="eastAsia"/>
          <w:sz w:val="24"/>
          <w:szCs w:val="24"/>
        </w:rPr>
        <w:t>A</w:t>
      </w:r>
      <w:r>
        <w:rPr>
          <w:rFonts w:ascii="宋体" w:eastAsia="宋体" w:hAnsi="宋体" w:hint="eastAsia"/>
          <w:sz w:val="24"/>
          <w:szCs w:val="24"/>
        </w:rPr>
        <w:t>；4.</w:t>
      </w:r>
      <w:r w:rsidRPr="007B01F0">
        <w:rPr>
          <w:rFonts w:ascii="宋体" w:eastAsia="宋体" w:hAnsi="宋体" w:hint="eastAsia"/>
          <w:sz w:val="24"/>
          <w:szCs w:val="24"/>
        </w:rPr>
        <w:t>C</w:t>
      </w:r>
      <w:r>
        <w:rPr>
          <w:rFonts w:ascii="宋体" w:eastAsia="宋体" w:hAnsi="宋体" w:hint="eastAsia"/>
          <w:sz w:val="24"/>
          <w:szCs w:val="24"/>
        </w:rPr>
        <w:t>；5.</w:t>
      </w:r>
      <w:r w:rsidR="007F5D60">
        <w:rPr>
          <w:rFonts w:ascii="宋体" w:eastAsia="宋体" w:hAnsi="宋体" w:hint="eastAsia"/>
          <w:sz w:val="24"/>
          <w:szCs w:val="24"/>
        </w:rPr>
        <w:t>C</w:t>
      </w:r>
      <w:r>
        <w:rPr>
          <w:rFonts w:ascii="宋体" w:eastAsia="宋体" w:hAnsi="宋体" w:hint="eastAsia"/>
          <w:sz w:val="24"/>
          <w:szCs w:val="24"/>
        </w:rPr>
        <w:t>；6.</w:t>
      </w:r>
      <w:r w:rsidR="007F5D60">
        <w:rPr>
          <w:rFonts w:ascii="宋体" w:eastAsia="宋体" w:hAnsi="宋体" w:hint="eastAsia"/>
          <w:sz w:val="24"/>
          <w:szCs w:val="24"/>
        </w:rPr>
        <w:t>B</w:t>
      </w:r>
      <w:r>
        <w:rPr>
          <w:rFonts w:ascii="宋体" w:eastAsia="宋体" w:hAnsi="宋体" w:hint="eastAsia"/>
          <w:sz w:val="24"/>
          <w:szCs w:val="24"/>
        </w:rPr>
        <w:t>；7.</w:t>
      </w:r>
      <w:r w:rsidRPr="007B01F0">
        <w:rPr>
          <w:rFonts w:ascii="宋体" w:eastAsia="宋体" w:hAnsi="宋体" w:hint="eastAsia"/>
          <w:sz w:val="24"/>
          <w:szCs w:val="24"/>
        </w:rPr>
        <w:t>B</w:t>
      </w:r>
      <w:r>
        <w:rPr>
          <w:rFonts w:ascii="宋体" w:eastAsia="宋体" w:hAnsi="宋体" w:hint="eastAsia"/>
          <w:sz w:val="24"/>
          <w:szCs w:val="24"/>
        </w:rPr>
        <w:t>；8</w:t>
      </w:r>
      <w:r w:rsidRPr="007B01F0">
        <w:rPr>
          <w:rFonts w:ascii="宋体" w:eastAsia="宋体" w:hAnsi="宋体" w:hint="eastAsia"/>
          <w:sz w:val="24"/>
          <w:szCs w:val="24"/>
        </w:rPr>
        <w:t>.</w:t>
      </w:r>
      <w:r w:rsidR="007F5D60">
        <w:rPr>
          <w:rFonts w:ascii="宋体" w:eastAsia="宋体" w:hAnsi="宋体" w:hint="eastAsia"/>
          <w:sz w:val="24"/>
          <w:szCs w:val="24"/>
        </w:rPr>
        <w:t>B</w:t>
      </w:r>
      <w:r>
        <w:rPr>
          <w:rFonts w:ascii="宋体" w:eastAsia="宋体" w:hAnsi="宋体" w:hint="eastAsia"/>
          <w:sz w:val="24"/>
          <w:szCs w:val="24"/>
        </w:rPr>
        <w:t>；9.</w:t>
      </w:r>
      <w:r w:rsidR="002D75DF">
        <w:rPr>
          <w:rFonts w:ascii="宋体" w:eastAsia="宋体" w:hAnsi="宋体" w:hint="eastAsia"/>
          <w:sz w:val="24"/>
          <w:szCs w:val="24"/>
        </w:rPr>
        <w:t>B</w:t>
      </w:r>
      <w:r>
        <w:rPr>
          <w:rFonts w:ascii="宋体" w:eastAsia="宋体" w:hAnsi="宋体" w:hint="eastAsia"/>
          <w:sz w:val="24"/>
          <w:szCs w:val="24"/>
        </w:rPr>
        <w:t>；10.</w:t>
      </w:r>
      <w:r w:rsidRPr="007B01F0">
        <w:rPr>
          <w:rFonts w:ascii="宋体" w:eastAsia="宋体" w:hAnsi="宋体" w:hint="eastAsia"/>
          <w:sz w:val="24"/>
          <w:szCs w:val="24"/>
        </w:rPr>
        <w:t>A</w:t>
      </w:r>
      <w:r>
        <w:rPr>
          <w:rFonts w:ascii="宋体" w:eastAsia="宋体" w:hAnsi="宋体" w:hint="eastAsia"/>
          <w:sz w:val="24"/>
          <w:szCs w:val="24"/>
        </w:rPr>
        <w:t>；</w:t>
      </w:r>
    </w:p>
    <w:p w:rsidR="002D75DF" w:rsidRDefault="00D1259B" w:rsidP="00D1259B">
      <w:pPr>
        <w:spacing w:line="360" w:lineRule="auto"/>
        <w:rPr>
          <w:sz w:val="24"/>
          <w:szCs w:val="24"/>
        </w:rPr>
      </w:pPr>
      <w:r>
        <w:rPr>
          <w:rFonts w:hint="eastAsia"/>
          <w:sz w:val="24"/>
          <w:szCs w:val="24"/>
        </w:rPr>
        <w:t>二、</w:t>
      </w:r>
      <w:r w:rsidR="002D75DF">
        <w:rPr>
          <w:rFonts w:hint="eastAsia"/>
          <w:sz w:val="24"/>
          <w:szCs w:val="24"/>
        </w:rPr>
        <w:t>多选题</w:t>
      </w:r>
    </w:p>
    <w:p w:rsidR="002D75DF" w:rsidRDefault="002D75DF" w:rsidP="002D75DF">
      <w:r>
        <w:rPr>
          <w:rFonts w:asciiTheme="minorEastAsia" w:hAnsiTheme="minorEastAsia" w:hint="eastAsia"/>
          <w:sz w:val="24"/>
          <w:szCs w:val="24"/>
        </w:rPr>
        <w:t>ABD</w:t>
      </w:r>
      <w:r>
        <w:t xml:space="preserve">     </w:t>
      </w:r>
      <w:r>
        <w:rPr>
          <w:rFonts w:asciiTheme="minorEastAsia" w:hAnsiTheme="minorEastAsia" w:hint="eastAsia"/>
          <w:sz w:val="24"/>
          <w:szCs w:val="24"/>
        </w:rPr>
        <w:t>BD</w:t>
      </w:r>
      <w:r>
        <w:t xml:space="preserve">     </w:t>
      </w:r>
      <w:r>
        <w:rPr>
          <w:rFonts w:asciiTheme="minorEastAsia" w:hAnsiTheme="minorEastAsia" w:hint="eastAsia"/>
          <w:sz w:val="24"/>
          <w:szCs w:val="24"/>
        </w:rPr>
        <w:t>BC</w:t>
      </w:r>
      <w:r>
        <w:t xml:space="preserve">     </w:t>
      </w:r>
      <w:r>
        <w:rPr>
          <w:rFonts w:asciiTheme="minorEastAsia" w:hAnsiTheme="minorEastAsia" w:hint="eastAsia"/>
          <w:sz w:val="24"/>
          <w:szCs w:val="24"/>
        </w:rPr>
        <w:t>ABC</w:t>
      </w:r>
      <w:r>
        <w:t xml:space="preserve">     </w:t>
      </w:r>
      <w:r>
        <w:rPr>
          <w:rFonts w:asciiTheme="minorEastAsia" w:hAnsiTheme="minorEastAsia" w:hint="eastAsia"/>
          <w:sz w:val="24"/>
          <w:szCs w:val="24"/>
        </w:rPr>
        <w:t>ACD</w:t>
      </w:r>
    </w:p>
    <w:p w:rsidR="00D1259B" w:rsidRDefault="002D75DF" w:rsidP="00D1259B">
      <w:pPr>
        <w:spacing w:line="360" w:lineRule="auto"/>
        <w:rPr>
          <w:sz w:val="24"/>
          <w:szCs w:val="24"/>
        </w:rPr>
      </w:pPr>
      <w:r>
        <w:rPr>
          <w:rFonts w:hint="eastAsia"/>
          <w:sz w:val="24"/>
          <w:szCs w:val="24"/>
        </w:rPr>
        <w:t>三、</w:t>
      </w:r>
      <w:r w:rsidR="00D1259B">
        <w:rPr>
          <w:rFonts w:hint="eastAsia"/>
          <w:sz w:val="24"/>
          <w:szCs w:val="24"/>
        </w:rPr>
        <w:t>判断题</w:t>
      </w:r>
    </w:p>
    <w:p w:rsidR="00D1259B" w:rsidRDefault="007F5D60" w:rsidP="00D1259B">
      <w:pPr>
        <w:spacing w:line="360" w:lineRule="auto"/>
        <w:rPr>
          <w:sz w:val="24"/>
          <w:szCs w:val="24"/>
        </w:rPr>
      </w:pPr>
      <w:r w:rsidRPr="00F330F4">
        <w:rPr>
          <w:rFonts w:asciiTheme="minorEastAsia" w:hAnsiTheme="minorEastAsia" w:hint="eastAsia"/>
          <w:sz w:val="24"/>
          <w:szCs w:val="24"/>
        </w:rPr>
        <w:t>×√√√√</w:t>
      </w:r>
      <w:r>
        <w:rPr>
          <w:rFonts w:asciiTheme="minorEastAsia" w:hAnsiTheme="minorEastAsia" w:hint="eastAsia"/>
          <w:sz w:val="24"/>
          <w:szCs w:val="24"/>
        </w:rPr>
        <w:t xml:space="preserve">     </w:t>
      </w:r>
      <w:r>
        <w:t xml:space="preserve"> </w:t>
      </w:r>
      <w:r w:rsidRPr="00F330F4">
        <w:rPr>
          <w:rFonts w:asciiTheme="minorEastAsia" w:hAnsiTheme="minorEastAsia" w:hint="eastAsia"/>
          <w:sz w:val="24"/>
          <w:szCs w:val="24"/>
        </w:rPr>
        <w:t>√√√×√</w:t>
      </w:r>
      <w:r>
        <w:rPr>
          <w:rFonts w:asciiTheme="minorEastAsia" w:hAnsiTheme="minorEastAsia" w:hint="eastAsia"/>
          <w:sz w:val="24"/>
          <w:szCs w:val="24"/>
        </w:rPr>
        <w:t xml:space="preserve">       </w:t>
      </w:r>
      <w:r>
        <w:t xml:space="preserve"> </w:t>
      </w:r>
      <w:r w:rsidRPr="00F330F4">
        <w:rPr>
          <w:rFonts w:asciiTheme="minorEastAsia" w:hAnsiTheme="minorEastAsia" w:hint="eastAsia"/>
          <w:sz w:val="24"/>
          <w:szCs w:val="24"/>
        </w:rPr>
        <w:t>××√√√</w:t>
      </w:r>
    </w:p>
    <w:p w:rsidR="009A70C9" w:rsidRPr="00484E34" w:rsidRDefault="009A70C9" w:rsidP="00A03E24">
      <w:pPr>
        <w:spacing w:line="360" w:lineRule="auto"/>
        <w:rPr>
          <w:rFonts w:ascii="宋体" w:eastAsia="宋体" w:hAnsi="宋体"/>
          <w:sz w:val="24"/>
          <w:szCs w:val="24"/>
        </w:rPr>
      </w:pPr>
    </w:p>
    <w:sectPr w:rsidR="009A70C9" w:rsidRPr="00484E34" w:rsidSect="004550CD">
      <w:pgSz w:w="11906" w:h="16838"/>
      <w:pgMar w:top="1418" w:right="1531" w:bottom="1418"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03A7" w:rsidRDefault="00DB03A7" w:rsidP="00D961DE">
      <w:r>
        <w:separator/>
      </w:r>
    </w:p>
  </w:endnote>
  <w:endnote w:type="continuationSeparator" w:id="1">
    <w:p w:rsidR="00DB03A7" w:rsidRDefault="00DB03A7" w:rsidP="00D961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新宋体">
    <w:panose1 w:val="02010609030101010101"/>
    <w:charset w:val="86"/>
    <w:family w:val="modern"/>
    <w:pitch w:val="fixed"/>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03A7" w:rsidRDefault="00DB03A7" w:rsidP="00D961DE">
      <w:r>
        <w:separator/>
      </w:r>
    </w:p>
  </w:footnote>
  <w:footnote w:type="continuationSeparator" w:id="1">
    <w:p w:rsidR="00DB03A7" w:rsidRDefault="00DB03A7" w:rsidP="00D961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812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961DE"/>
    <w:rsid w:val="00033B8C"/>
    <w:rsid w:val="00071BD8"/>
    <w:rsid w:val="000B4FBD"/>
    <w:rsid w:val="000E3012"/>
    <w:rsid w:val="000F35EE"/>
    <w:rsid w:val="0011303F"/>
    <w:rsid w:val="00114FC9"/>
    <w:rsid w:val="00120B11"/>
    <w:rsid w:val="001515F7"/>
    <w:rsid w:val="00177441"/>
    <w:rsid w:val="001A5FD9"/>
    <w:rsid w:val="001C34C4"/>
    <w:rsid w:val="001C4768"/>
    <w:rsid w:val="001E25B8"/>
    <w:rsid w:val="001F12F2"/>
    <w:rsid w:val="002475AC"/>
    <w:rsid w:val="00260ECB"/>
    <w:rsid w:val="002C192A"/>
    <w:rsid w:val="002D1267"/>
    <w:rsid w:val="002D75DF"/>
    <w:rsid w:val="002E0388"/>
    <w:rsid w:val="00300D54"/>
    <w:rsid w:val="0035341A"/>
    <w:rsid w:val="00360B4E"/>
    <w:rsid w:val="003A4C91"/>
    <w:rsid w:val="003B0E91"/>
    <w:rsid w:val="003B7518"/>
    <w:rsid w:val="00446088"/>
    <w:rsid w:val="004550CD"/>
    <w:rsid w:val="00480534"/>
    <w:rsid w:val="00480EF9"/>
    <w:rsid w:val="00484E34"/>
    <w:rsid w:val="004C41C6"/>
    <w:rsid w:val="004F584B"/>
    <w:rsid w:val="00526F3E"/>
    <w:rsid w:val="00540DB5"/>
    <w:rsid w:val="00596B0C"/>
    <w:rsid w:val="005C375F"/>
    <w:rsid w:val="005C70D5"/>
    <w:rsid w:val="006451B4"/>
    <w:rsid w:val="0065483F"/>
    <w:rsid w:val="00726FC6"/>
    <w:rsid w:val="007273DE"/>
    <w:rsid w:val="00731FE1"/>
    <w:rsid w:val="007332A7"/>
    <w:rsid w:val="007B01F0"/>
    <w:rsid w:val="007B30D4"/>
    <w:rsid w:val="007B495B"/>
    <w:rsid w:val="007C3A1C"/>
    <w:rsid w:val="007D3EAB"/>
    <w:rsid w:val="007F5D60"/>
    <w:rsid w:val="00813881"/>
    <w:rsid w:val="00851F69"/>
    <w:rsid w:val="0085572E"/>
    <w:rsid w:val="00881105"/>
    <w:rsid w:val="008E11C1"/>
    <w:rsid w:val="00941440"/>
    <w:rsid w:val="00944543"/>
    <w:rsid w:val="00975B89"/>
    <w:rsid w:val="009944CE"/>
    <w:rsid w:val="009A70C9"/>
    <w:rsid w:val="009C0F4F"/>
    <w:rsid w:val="009D4B61"/>
    <w:rsid w:val="009F0862"/>
    <w:rsid w:val="00A0390A"/>
    <w:rsid w:val="00A03E24"/>
    <w:rsid w:val="00A104A7"/>
    <w:rsid w:val="00A26D9E"/>
    <w:rsid w:val="00A40CF8"/>
    <w:rsid w:val="00AB7B2B"/>
    <w:rsid w:val="00AD0507"/>
    <w:rsid w:val="00AE17F6"/>
    <w:rsid w:val="00B3524A"/>
    <w:rsid w:val="00B538B0"/>
    <w:rsid w:val="00B805DC"/>
    <w:rsid w:val="00BD30A4"/>
    <w:rsid w:val="00BE21BC"/>
    <w:rsid w:val="00C01E25"/>
    <w:rsid w:val="00C02251"/>
    <w:rsid w:val="00C061EB"/>
    <w:rsid w:val="00C12AE6"/>
    <w:rsid w:val="00C178EF"/>
    <w:rsid w:val="00C17F4D"/>
    <w:rsid w:val="00C30BB2"/>
    <w:rsid w:val="00C502DF"/>
    <w:rsid w:val="00C82952"/>
    <w:rsid w:val="00C9531D"/>
    <w:rsid w:val="00CE1A34"/>
    <w:rsid w:val="00CF7F4B"/>
    <w:rsid w:val="00D1259B"/>
    <w:rsid w:val="00D13D1E"/>
    <w:rsid w:val="00D353E1"/>
    <w:rsid w:val="00D61113"/>
    <w:rsid w:val="00D961DE"/>
    <w:rsid w:val="00DA431C"/>
    <w:rsid w:val="00DA7A1C"/>
    <w:rsid w:val="00DB03A7"/>
    <w:rsid w:val="00DB2275"/>
    <w:rsid w:val="00DD6CDC"/>
    <w:rsid w:val="00DE0527"/>
    <w:rsid w:val="00DE5812"/>
    <w:rsid w:val="00DF1E19"/>
    <w:rsid w:val="00E46E90"/>
    <w:rsid w:val="00E95841"/>
    <w:rsid w:val="00EC3870"/>
    <w:rsid w:val="00EC75CD"/>
    <w:rsid w:val="00ED00F8"/>
    <w:rsid w:val="00EF1D02"/>
    <w:rsid w:val="00F26F0B"/>
    <w:rsid w:val="00F36320"/>
    <w:rsid w:val="00F421B4"/>
    <w:rsid w:val="00F60223"/>
    <w:rsid w:val="00F9103B"/>
    <w:rsid w:val="00FE364B"/>
    <w:rsid w:val="00FF1790"/>
    <w:rsid w:val="00FF425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1D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961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961DE"/>
    <w:rPr>
      <w:sz w:val="18"/>
      <w:szCs w:val="18"/>
    </w:rPr>
  </w:style>
  <w:style w:type="paragraph" w:styleId="a4">
    <w:name w:val="footer"/>
    <w:basedOn w:val="a"/>
    <w:link w:val="Char0"/>
    <w:uiPriority w:val="99"/>
    <w:semiHidden/>
    <w:unhideWhenUsed/>
    <w:rsid w:val="00D961D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961DE"/>
    <w:rPr>
      <w:sz w:val="18"/>
      <w:szCs w:val="18"/>
    </w:rPr>
  </w:style>
  <w:style w:type="paragraph" w:styleId="a5">
    <w:name w:val="Document Map"/>
    <w:basedOn w:val="a"/>
    <w:link w:val="Char1"/>
    <w:uiPriority w:val="99"/>
    <w:semiHidden/>
    <w:unhideWhenUsed/>
    <w:rsid w:val="00944543"/>
    <w:rPr>
      <w:rFonts w:ascii="宋体" w:eastAsia="宋体"/>
      <w:sz w:val="18"/>
      <w:szCs w:val="18"/>
    </w:rPr>
  </w:style>
  <w:style w:type="character" w:customStyle="1" w:styleId="Char1">
    <w:name w:val="文档结构图 Char"/>
    <w:basedOn w:val="a0"/>
    <w:link w:val="a5"/>
    <w:uiPriority w:val="99"/>
    <w:semiHidden/>
    <w:rsid w:val="00944543"/>
    <w:rPr>
      <w:rFonts w:ascii="宋体" w:eastAsia="宋体"/>
      <w:sz w:val="18"/>
      <w:szCs w:val="18"/>
    </w:rPr>
  </w:style>
</w:styles>
</file>

<file path=word/webSettings.xml><?xml version="1.0" encoding="utf-8"?>
<w:webSettings xmlns:r="http://schemas.openxmlformats.org/officeDocument/2006/relationships" xmlns:w="http://schemas.openxmlformats.org/wordprocessingml/2006/main">
  <w:divs>
    <w:div w:id="576481998">
      <w:bodyDiv w:val="1"/>
      <w:marLeft w:val="0"/>
      <w:marRight w:val="0"/>
      <w:marTop w:val="0"/>
      <w:marBottom w:val="0"/>
      <w:divBdr>
        <w:top w:val="none" w:sz="0" w:space="0" w:color="auto"/>
        <w:left w:val="none" w:sz="0" w:space="0" w:color="auto"/>
        <w:bottom w:val="none" w:sz="0" w:space="0" w:color="auto"/>
        <w:right w:val="none" w:sz="0" w:space="0" w:color="auto"/>
      </w:divBdr>
    </w:div>
    <w:div w:id="1653365265">
      <w:bodyDiv w:val="1"/>
      <w:marLeft w:val="0"/>
      <w:marRight w:val="0"/>
      <w:marTop w:val="0"/>
      <w:marBottom w:val="0"/>
      <w:divBdr>
        <w:top w:val="none" w:sz="0" w:space="0" w:color="auto"/>
        <w:left w:val="none" w:sz="0" w:space="0" w:color="auto"/>
        <w:bottom w:val="none" w:sz="0" w:space="0" w:color="auto"/>
        <w:right w:val="none" w:sz="0" w:space="0" w:color="auto"/>
      </w:divBdr>
    </w:div>
    <w:div w:id="211435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345</TotalTime>
  <Pages>4</Pages>
  <Words>322</Words>
  <Characters>1837</Characters>
  <Application>Microsoft Office Word</Application>
  <DocSecurity>0</DocSecurity>
  <Lines>15</Lines>
  <Paragraphs>4</Paragraphs>
  <ScaleCrop>false</ScaleCrop>
  <Company>微软中国</Company>
  <LinksUpToDate>false</LinksUpToDate>
  <CharactersWithSpaces>2155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Skyfree</cp:lastModifiedBy>
  <cp:revision>71</cp:revision>
  <dcterms:created xsi:type="dcterms:W3CDTF">2016-07-12T12:17:00Z</dcterms:created>
  <dcterms:modified xsi:type="dcterms:W3CDTF">2016-07-23T19:06:00Z</dcterms:modified>
</cp:coreProperties>
</file>