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896" w:rsidRPr="00A135B6" w:rsidRDefault="00362896" w:rsidP="00362896">
      <w:pPr>
        <w:jc w:val="center"/>
        <w:rPr>
          <w:rFonts w:ascii="黑体" w:eastAsia="黑体" w:hAnsi="黑体"/>
          <w:sz w:val="32"/>
          <w:szCs w:val="32"/>
        </w:rPr>
      </w:pPr>
      <w:r w:rsidRPr="00A135B6">
        <w:rPr>
          <w:rFonts w:ascii="黑体" w:eastAsia="黑体" w:hAnsi="黑体" w:hint="eastAsia"/>
          <w:sz w:val="32"/>
          <w:szCs w:val="32"/>
        </w:rPr>
        <w:t>安全常识测试</w:t>
      </w:r>
      <w:r>
        <w:rPr>
          <w:rFonts w:ascii="黑体" w:eastAsia="黑体" w:hAnsi="黑体" w:hint="eastAsia"/>
          <w:sz w:val="32"/>
          <w:szCs w:val="32"/>
        </w:rPr>
        <w:t>B</w:t>
      </w:r>
      <w:r w:rsidRPr="00A135B6">
        <w:rPr>
          <w:rFonts w:ascii="黑体" w:eastAsia="黑体" w:hAnsi="黑体" w:hint="eastAsia"/>
          <w:sz w:val="32"/>
          <w:szCs w:val="32"/>
        </w:rPr>
        <w:t>卷（</w:t>
      </w:r>
      <w:r>
        <w:rPr>
          <w:rFonts w:ascii="黑体" w:eastAsia="黑体" w:hAnsi="黑体" w:hint="eastAsia"/>
          <w:sz w:val="32"/>
          <w:szCs w:val="32"/>
        </w:rPr>
        <w:t>储存易燃液体类</w:t>
      </w:r>
      <w:r w:rsidRPr="00A135B6">
        <w:rPr>
          <w:rFonts w:ascii="黑体" w:eastAsia="黑体" w:hAnsi="黑体" w:hint="eastAsia"/>
          <w:sz w:val="32"/>
          <w:szCs w:val="32"/>
        </w:rPr>
        <w:t>）</w:t>
      </w:r>
    </w:p>
    <w:p w:rsidR="00362896" w:rsidRPr="00B47F18" w:rsidRDefault="00362896" w:rsidP="00362896">
      <w:pPr>
        <w:rPr>
          <w:rFonts w:ascii="黑体" w:eastAsia="黑体" w:hAnsi="黑体"/>
          <w:sz w:val="28"/>
          <w:szCs w:val="28"/>
        </w:rPr>
      </w:pPr>
    </w:p>
    <w:p w:rsidR="00362896" w:rsidRPr="00DB2CD8" w:rsidRDefault="00362896" w:rsidP="00362896">
      <w:pPr>
        <w:rPr>
          <w:rFonts w:ascii="黑体" w:eastAsia="黑体" w:hAnsi="黑体"/>
          <w:sz w:val="24"/>
          <w:szCs w:val="24"/>
        </w:rPr>
      </w:pPr>
      <w:r w:rsidRPr="00DB2CD8">
        <w:rPr>
          <w:rFonts w:ascii="黑体" w:eastAsia="黑体" w:hAnsi="黑体" w:hint="eastAsia"/>
          <w:sz w:val="24"/>
          <w:szCs w:val="24"/>
        </w:rPr>
        <w:t>单位：</w:t>
      </w:r>
      <w:r w:rsidRPr="00DB2CD8">
        <w:rPr>
          <w:rFonts w:ascii="黑体" w:eastAsia="黑体" w:hAnsi="黑体" w:hint="eastAsia"/>
          <w:sz w:val="24"/>
          <w:szCs w:val="24"/>
          <w:u w:val="single"/>
        </w:rPr>
        <w:t xml:space="preserve">         </w:t>
      </w:r>
      <w:r>
        <w:rPr>
          <w:rFonts w:ascii="黑体" w:eastAsia="黑体" w:hAnsi="黑体" w:hint="eastAsia"/>
          <w:sz w:val="24"/>
          <w:szCs w:val="24"/>
          <w:u w:val="single"/>
        </w:rPr>
        <w:t xml:space="preserve">         </w:t>
      </w:r>
      <w:r w:rsidRPr="00DB2CD8">
        <w:rPr>
          <w:rFonts w:ascii="黑体" w:eastAsia="黑体" w:hAnsi="黑体" w:hint="eastAsia"/>
          <w:sz w:val="24"/>
          <w:szCs w:val="24"/>
          <w:u w:val="single"/>
        </w:rPr>
        <w:t xml:space="preserve">  </w:t>
      </w:r>
      <w:r w:rsidRPr="00DB2CD8">
        <w:rPr>
          <w:rFonts w:ascii="黑体" w:eastAsia="黑体" w:hAnsi="黑体" w:hint="eastAsia"/>
          <w:sz w:val="24"/>
          <w:szCs w:val="24"/>
        </w:rPr>
        <w:t xml:space="preserve">   </w:t>
      </w:r>
      <w:r>
        <w:rPr>
          <w:rFonts w:ascii="黑体" w:eastAsia="黑体" w:hAnsi="黑体" w:hint="eastAsia"/>
          <w:sz w:val="24"/>
          <w:szCs w:val="24"/>
        </w:rPr>
        <w:t xml:space="preserve">  </w:t>
      </w:r>
      <w:r w:rsidRPr="00DB2CD8">
        <w:rPr>
          <w:rFonts w:ascii="黑体" w:eastAsia="黑体" w:hAnsi="黑体" w:hint="eastAsia"/>
          <w:sz w:val="24"/>
          <w:szCs w:val="24"/>
        </w:rPr>
        <w:t xml:space="preserve">   姓名：</w:t>
      </w:r>
      <w:r w:rsidRPr="00DB2CD8">
        <w:rPr>
          <w:rFonts w:ascii="黑体" w:eastAsia="黑体" w:hAnsi="黑体" w:hint="eastAsia"/>
          <w:sz w:val="24"/>
          <w:szCs w:val="24"/>
          <w:u w:val="single"/>
        </w:rPr>
        <w:t xml:space="preserve">          </w:t>
      </w:r>
      <w:r>
        <w:rPr>
          <w:rFonts w:ascii="黑体" w:eastAsia="黑体" w:hAnsi="黑体" w:hint="eastAsia"/>
          <w:sz w:val="24"/>
          <w:szCs w:val="24"/>
        </w:rPr>
        <w:t xml:space="preserve">     </w:t>
      </w:r>
      <w:r w:rsidRPr="00DB2CD8">
        <w:rPr>
          <w:rFonts w:ascii="黑体" w:eastAsia="黑体" w:hAnsi="黑体" w:hint="eastAsia"/>
          <w:sz w:val="24"/>
          <w:szCs w:val="24"/>
        </w:rPr>
        <w:t>岗位：</w:t>
      </w:r>
      <w:r w:rsidRPr="00DB2CD8">
        <w:rPr>
          <w:rFonts w:ascii="黑体" w:eastAsia="黑体" w:hAnsi="黑体" w:hint="eastAsia"/>
          <w:sz w:val="24"/>
          <w:szCs w:val="24"/>
          <w:u w:val="single"/>
        </w:rPr>
        <w:t xml:space="preserve">            </w:t>
      </w:r>
    </w:p>
    <w:p w:rsidR="00C27C5F" w:rsidRDefault="00C27C5F" w:rsidP="000D2983">
      <w:pPr>
        <w:spacing w:line="360" w:lineRule="auto"/>
        <w:rPr>
          <w:sz w:val="24"/>
          <w:szCs w:val="24"/>
        </w:rPr>
      </w:pPr>
    </w:p>
    <w:p w:rsidR="000D2983" w:rsidRDefault="001235EF" w:rsidP="000D2983">
      <w:pPr>
        <w:spacing w:line="360" w:lineRule="auto"/>
        <w:rPr>
          <w:sz w:val="24"/>
          <w:szCs w:val="24"/>
        </w:rPr>
      </w:pPr>
      <w:r>
        <w:rPr>
          <w:rFonts w:hint="eastAsia"/>
          <w:sz w:val="24"/>
          <w:szCs w:val="24"/>
        </w:rPr>
        <w:t>一</w:t>
      </w:r>
      <w:r w:rsidR="000D2983" w:rsidRPr="00946542">
        <w:rPr>
          <w:rFonts w:hint="eastAsia"/>
          <w:sz w:val="24"/>
          <w:szCs w:val="24"/>
        </w:rPr>
        <w:t>、</w:t>
      </w:r>
      <w:r>
        <w:rPr>
          <w:rFonts w:hint="eastAsia"/>
          <w:sz w:val="24"/>
          <w:szCs w:val="24"/>
        </w:rPr>
        <w:t>单选</w:t>
      </w:r>
      <w:r w:rsidR="000D2983" w:rsidRPr="00946542">
        <w:rPr>
          <w:rFonts w:hint="eastAsia"/>
          <w:sz w:val="24"/>
          <w:szCs w:val="24"/>
        </w:rPr>
        <w:t>题（每题</w:t>
      </w:r>
      <w:r w:rsidR="000D2983" w:rsidRPr="00946542">
        <w:rPr>
          <w:rFonts w:hint="eastAsia"/>
          <w:sz w:val="24"/>
          <w:szCs w:val="24"/>
        </w:rPr>
        <w:t>3</w:t>
      </w:r>
      <w:r w:rsidR="000D2983" w:rsidRPr="00946542">
        <w:rPr>
          <w:rFonts w:hint="eastAsia"/>
          <w:sz w:val="24"/>
          <w:szCs w:val="24"/>
        </w:rPr>
        <w:t>分，共</w:t>
      </w:r>
      <w:r w:rsidR="000D2983" w:rsidRPr="00946542">
        <w:rPr>
          <w:rFonts w:hint="eastAsia"/>
          <w:sz w:val="24"/>
          <w:szCs w:val="24"/>
        </w:rPr>
        <w:t>30</w:t>
      </w:r>
      <w:r w:rsidR="000D2983" w:rsidRPr="00946542">
        <w:rPr>
          <w:rFonts w:hint="eastAsia"/>
          <w:sz w:val="24"/>
          <w:szCs w:val="24"/>
        </w:rPr>
        <w:t>分）</w:t>
      </w:r>
    </w:p>
    <w:p w:rsidR="000D2983" w:rsidRPr="00380D75" w:rsidRDefault="003100EE" w:rsidP="000D2983">
      <w:pPr>
        <w:spacing w:line="360" w:lineRule="auto"/>
        <w:rPr>
          <w:sz w:val="24"/>
          <w:szCs w:val="24"/>
        </w:rPr>
      </w:pPr>
      <w:r>
        <w:rPr>
          <w:rFonts w:hint="eastAsia"/>
          <w:sz w:val="24"/>
          <w:szCs w:val="24"/>
        </w:rPr>
        <w:t>1</w:t>
      </w:r>
      <w:r>
        <w:rPr>
          <w:rFonts w:hint="eastAsia"/>
          <w:sz w:val="24"/>
          <w:szCs w:val="24"/>
        </w:rPr>
        <w:t>、</w:t>
      </w:r>
      <w:r w:rsidR="000D2983" w:rsidRPr="00380D75">
        <w:rPr>
          <w:rFonts w:hint="eastAsia"/>
          <w:sz w:val="24"/>
          <w:szCs w:val="24"/>
        </w:rPr>
        <w:t>柴油的牌号是以（</w:t>
      </w:r>
      <w:r w:rsidR="005F595D">
        <w:rPr>
          <w:rFonts w:hint="eastAsia"/>
          <w:sz w:val="24"/>
          <w:szCs w:val="24"/>
        </w:rPr>
        <w:t xml:space="preserve">  </w:t>
      </w:r>
      <w:r w:rsidR="000D2983" w:rsidRPr="00380D75">
        <w:rPr>
          <w:rFonts w:hint="eastAsia"/>
          <w:sz w:val="24"/>
          <w:szCs w:val="24"/>
        </w:rPr>
        <w:t>）的大小来表示的。</w:t>
      </w:r>
    </w:p>
    <w:p w:rsidR="000D2983" w:rsidRDefault="000D2983" w:rsidP="003100EE">
      <w:pPr>
        <w:spacing w:line="360" w:lineRule="auto"/>
        <w:ind w:firstLineChars="200" w:firstLine="480"/>
        <w:rPr>
          <w:sz w:val="24"/>
          <w:szCs w:val="24"/>
        </w:rPr>
      </w:pPr>
      <w:r w:rsidRPr="00380D75">
        <w:rPr>
          <w:rFonts w:hint="eastAsia"/>
          <w:sz w:val="24"/>
          <w:szCs w:val="24"/>
        </w:rPr>
        <w:t>A</w:t>
      </w:r>
      <w:r w:rsidRPr="00380D75">
        <w:rPr>
          <w:rFonts w:hint="eastAsia"/>
          <w:sz w:val="24"/>
          <w:szCs w:val="24"/>
        </w:rPr>
        <w:t>、十六烷值</w:t>
      </w:r>
      <w:r w:rsidR="003100EE">
        <w:rPr>
          <w:rFonts w:hint="eastAsia"/>
          <w:sz w:val="24"/>
          <w:szCs w:val="24"/>
        </w:rPr>
        <w:t xml:space="preserve">      B</w:t>
      </w:r>
      <w:r w:rsidR="003100EE">
        <w:rPr>
          <w:rFonts w:hint="eastAsia"/>
          <w:sz w:val="24"/>
          <w:szCs w:val="24"/>
        </w:rPr>
        <w:t>、</w:t>
      </w:r>
      <w:r w:rsidRPr="00380D75">
        <w:rPr>
          <w:rFonts w:hint="eastAsia"/>
          <w:sz w:val="24"/>
          <w:szCs w:val="24"/>
        </w:rPr>
        <w:t>辛烷值</w:t>
      </w:r>
      <w:r w:rsidR="003100EE">
        <w:rPr>
          <w:rFonts w:hint="eastAsia"/>
          <w:sz w:val="24"/>
          <w:szCs w:val="24"/>
        </w:rPr>
        <w:t xml:space="preserve">      C</w:t>
      </w:r>
      <w:r w:rsidR="003100EE">
        <w:rPr>
          <w:rFonts w:hint="eastAsia"/>
          <w:sz w:val="24"/>
          <w:szCs w:val="24"/>
        </w:rPr>
        <w:t>、</w:t>
      </w:r>
      <w:r w:rsidRPr="00380D75">
        <w:rPr>
          <w:rFonts w:hint="eastAsia"/>
          <w:sz w:val="24"/>
          <w:szCs w:val="24"/>
        </w:rPr>
        <w:t>燃烧值</w:t>
      </w:r>
      <w:r w:rsidR="003100EE">
        <w:rPr>
          <w:rFonts w:hint="eastAsia"/>
          <w:sz w:val="24"/>
          <w:szCs w:val="24"/>
        </w:rPr>
        <w:t xml:space="preserve">      D</w:t>
      </w:r>
      <w:r w:rsidR="003100EE">
        <w:rPr>
          <w:rFonts w:hint="eastAsia"/>
          <w:sz w:val="24"/>
          <w:szCs w:val="24"/>
        </w:rPr>
        <w:t>、</w:t>
      </w:r>
      <w:r w:rsidRPr="00380D75">
        <w:rPr>
          <w:rFonts w:hint="eastAsia"/>
          <w:sz w:val="24"/>
          <w:szCs w:val="24"/>
        </w:rPr>
        <w:t>凝固点</w:t>
      </w:r>
    </w:p>
    <w:p w:rsidR="000D2983" w:rsidRPr="00380D75" w:rsidRDefault="003100EE" w:rsidP="000D2983">
      <w:pPr>
        <w:spacing w:line="360" w:lineRule="auto"/>
        <w:rPr>
          <w:sz w:val="24"/>
          <w:szCs w:val="24"/>
        </w:rPr>
      </w:pPr>
      <w:r>
        <w:rPr>
          <w:rFonts w:hint="eastAsia"/>
          <w:sz w:val="24"/>
          <w:szCs w:val="24"/>
        </w:rPr>
        <w:t>2</w:t>
      </w:r>
      <w:r>
        <w:rPr>
          <w:rFonts w:hint="eastAsia"/>
          <w:sz w:val="24"/>
          <w:szCs w:val="24"/>
        </w:rPr>
        <w:t>、</w:t>
      </w:r>
      <w:r w:rsidR="000D2983" w:rsidRPr="00380D75">
        <w:rPr>
          <w:rFonts w:hint="eastAsia"/>
          <w:sz w:val="24"/>
          <w:szCs w:val="24"/>
        </w:rPr>
        <w:t>测温应取液面的</w:t>
      </w:r>
      <w:r w:rsidR="005F595D" w:rsidRPr="00380D75">
        <w:rPr>
          <w:rFonts w:hint="eastAsia"/>
          <w:sz w:val="24"/>
          <w:szCs w:val="24"/>
        </w:rPr>
        <w:t>（</w:t>
      </w:r>
      <w:r w:rsidR="005F595D">
        <w:rPr>
          <w:rFonts w:hint="eastAsia"/>
          <w:sz w:val="24"/>
          <w:szCs w:val="24"/>
        </w:rPr>
        <w:t xml:space="preserve">  </w:t>
      </w:r>
      <w:r w:rsidR="005F595D" w:rsidRPr="00380D75">
        <w:rPr>
          <w:rFonts w:hint="eastAsia"/>
          <w:sz w:val="24"/>
          <w:szCs w:val="24"/>
        </w:rPr>
        <w:t>）</w:t>
      </w:r>
      <w:r w:rsidR="000D2983" w:rsidRPr="00380D75">
        <w:rPr>
          <w:rFonts w:hint="eastAsia"/>
          <w:sz w:val="24"/>
          <w:szCs w:val="24"/>
        </w:rPr>
        <w:t>处</w:t>
      </w:r>
    </w:p>
    <w:p w:rsidR="000D2983" w:rsidRDefault="000D2983" w:rsidP="003100EE">
      <w:pPr>
        <w:spacing w:line="360" w:lineRule="auto"/>
        <w:ind w:firstLineChars="200" w:firstLine="480"/>
        <w:rPr>
          <w:sz w:val="24"/>
          <w:szCs w:val="24"/>
        </w:rPr>
      </w:pPr>
      <w:r w:rsidRPr="00380D75">
        <w:rPr>
          <w:rFonts w:hint="eastAsia"/>
          <w:sz w:val="24"/>
          <w:szCs w:val="24"/>
        </w:rPr>
        <w:t>A</w:t>
      </w:r>
      <w:r w:rsidR="003100EE">
        <w:rPr>
          <w:rFonts w:hint="eastAsia"/>
          <w:sz w:val="24"/>
          <w:szCs w:val="24"/>
        </w:rPr>
        <w:t>、</w:t>
      </w:r>
      <w:r w:rsidRPr="00380D75">
        <w:rPr>
          <w:rFonts w:hint="eastAsia"/>
          <w:sz w:val="24"/>
          <w:szCs w:val="24"/>
        </w:rPr>
        <w:t>1/3</w:t>
      </w:r>
      <w:r w:rsidR="003100EE">
        <w:rPr>
          <w:rFonts w:hint="eastAsia"/>
          <w:sz w:val="24"/>
          <w:szCs w:val="24"/>
        </w:rPr>
        <w:t xml:space="preserve">         </w:t>
      </w:r>
      <w:r w:rsidRPr="00380D75">
        <w:rPr>
          <w:rFonts w:hint="eastAsia"/>
          <w:sz w:val="24"/>
          <w:szCs w:val="24"/>
        </w:rPr>
        <w:t>B</w:t>
      </w:r>
      <w:r w:rsidR="003100EE">
        <w:rPr>
          <w:rFonts w:hint="eastAsia"/>
          <w:sz w:val="24"/>
          <w:szCs w:val="24"/>
        </w:rPr>
        <w:t>、</w:t>
      </w:r>
      <w:r w:rsidRPr="00380D75">
        <w:rPr>
          <w:rFonts w:hint="eastAsia"/>
          <w:sz w:val="24"/>
          <w:szCs w:val="24"/>
        </w:rPr>
        <w:t>1/2</w:t>
      </w:r>
      <w:r w:rsidR="003100EE">
        <w:rPr>
          <w:rFonts w:hint="eastAsia"/>
          <w:sz w:val="24"/>
          <w:szCs w:val="24"/>
        </w:rPr>
        <w:t xml:space="preserve">        </w:t>
      </w:r>
      <w:r w:rsidRPr="00380D75">
        <w:rPr>
          <w:rFonts w:hint="eastAsia"/>
          <w:sz w:val="24"/>
          <w:szCs w:val="24"/>
        </w:rPr>
        <w:t>C</w:t>
      </w:r>
      <w:r w:rsidR="003100EE">
        <w:rPr>
          <w:rFonts w:hint="eastAsia"/>
          <w:sz w:val="24"/>
          <w:szCs w:val="24"/>
        </w:rPr>
        <w:t>、</w:t>
      </w:r>
      <w:r w:rsidRPr="00380D75">
        <w:rPr>
          <w:rFonts w:hint="eastAsia"/>
          <w:sz w:val="24"/>
          <w:szCs w:val="24"/>
        </w:rPr>
        <w:t>最下端</w:t>
      </w:r>
      <w:r w:rsidR="003100EE">
        <w:rPr>
          <w:rFonts w:hint="eastAsia"/>
          <w:sz w:val="24"/>
          <w:szCs w:val="24"/>
        </w:rPr>
        <w:t xml:space="preserve">        </w:t>
      </w:r>
      <w:r w:rsidRPr="00380D75">
        <w:rPr>
          <w:rFonts w:hint="eastAsia"/>
          <w:sz w:val="24"/>
          <w:szCs w:val="24"/>
        </w:rPr>
        <w:t>D</w:t>
      </w:r>
      <w:r w:rsidR="003100EE">
        <w:rPr>
          <w:rFonts w:hint="eastAsia"/>
          <w:sz w:val="24"/>
          <w:szCs w:val="24"/>
        </w:rPr>
        <w:t>、</w:t>
      </w:r>
      <w:r w:rsidRPr="00380D75">
        <w:rPr>
          <w:rFonts w:hint="eastAsia"/>
          <w:sz w:val="24"/>
          <w:szCs w:val="24"/>
        </w:rPr>
        <w:t>最上端</w:t>
      </w:r>
    </w:p>
    <w:p w:rsidR="000D2983" w:rsidRPr="00380D75" w:rsidRDefault="003100EE" w:rsidP="000D2983">
      <w:pPr>
        <w:spacing w:line="360" w:lineRule="auto"/>
        <w:rPr>
          <w:sz w:val="24"/>
          <w:szCs w:val="24"/>
        </w:rPr>
      </w:pPr>
      <w:r>
        <w:rPr>
          <w:rFonts w:hint="eastAsia"/>
          <w:sz w:val="24"/>
          <w:szCs w:val="24"/>
        </w:rPr>
        <w:t>3</w:t>
      </w:r>
      <w:r>
        <w:rPr>
          <w:rFonts w:hint="eastAsia"/>
          <w:sz w:val="24"/>
          <w:szCs w:val="24"/>
        </w:rPr>
        <w:t>、</w:t>
      </w:r>
      <w:r w:rsidR="000D2983" w:rsidRPr="00380D75">
        <w:rPr>
          <w:rFonts w:hint="eastAsia"/>
          <w:sz w:val="24"/>
          <w:szCs w:val="24"/>
        </w:rPr>
        <w:t>机泵振动大可能是由于</w:t>
      </w:r>
      <w:r w:rsidR="005F595D" w:rsidRPr="00380D75">
        <w:rPr>
          <w:rFonts w:hint="eastAsia"/>
          <w:sz w:val="24"/>
          <w:szCs w:val="24"/>
        </w:rPr>
        <w:t>（</w:t>
      </w:r>
      <w:r w:rsidR="005F595D">
        <w:rPr>
          <w:rFonts w:hint="eastAsia"/>
          <w:sz w:val="24"/>
          <w:szCs w:val="24"/>
        </w:rPr>
        <w:t xml:space="preserve">  </w:t>
      </w:r>
      <w:r w:rsidR="005F595D" w:rsidRPr="00380D75">
        <w:rPr>
          <w:rFonts w:hint="eastAsia"/>
          <w:sz w:val="24"/>
          <w:szCs w:val="24"/>
        </w:rPr>
        <w:t>）</w:t>
      </w:r>
      <w:r w:rsidR="000D2983" w:rsidRPr="00380D75">
        <w:rPr>
          <w:rFonts w:hint="eastAsia"/>
          <w:sz w:val="24"/>
          <w:szCs w:val="24"/>
        </w:rPr>
        <w:t>引起的。</w:t>
      </w:r>
    </w:p>
    <w:p w:rsidR="000D2983" w:rsidRPr="00380D75" w:rsidRDefault="000D2983" w:rsidP="003100EE">
      <w:pPr>
        <w:spacing w:line="360" w:lineRule="auto"/>
        <w:ind w:firstLineChars="200" w:firstLine="480"/>
        <w:rPr>
          <w:sz w:val="24"/>
          <w:szCs w:val="24"/>
        </w:rPr>
      </w:pPr>
      <w:r w:rsidRPr="00380D75">
        <w:rPr>
          <w:rFonts w:hint="eastAsia"/>
          <w:sz w:val="24"/>
          <w:szCs w:val="24"/>
        </w:rPr>
        <w:t>A</w:t>
      </w:r>
      <w:r w:rsidR="005F595D">
        <w:rPr>
          <w:rFonts w:hint="eastAsia"/>
          <w:sz w:val="24"/>
          <w:szCs w:val="24"/>
        </w:rPr>
        <w:t>、</w:t>
      </w:r>
      <w:r w:rsidRPr="00380D75">
        <w:rPr>
          <w:rFonts w:hint="eastAsia"/>
          <w:sz w:val="24"/>
          <w:szCs w:val="24"/>
        </w:rPr>
        <w:t>电压过低</w:t>
      </w:r>
      <w:r w:rsidR="005F595D">
        <w:rPr>
          <w:rFonts w:hint="eastAsia"/>
          <w:sz w:val="24"/>
          <w:szCs w:val="24"/>
        </w:rPr>
        <w:t xml:space="preserve">     </w:t>
      </w:r>
      <w:r w:rsidRPr="00380D75">
        <w:rPr>
          <w:rFonts w:hint="eastAsia"/>
          <w:sz w:val="24"/>
          <w:szCs w:val="24"/>
        </w:rPr>
        <w:t>B</w:t>
      </w:r>
      <w:r w:rsidR="005F595D">
        <w:rPr>
          <w:rFonts w:hint="eastAsia"/>
          <w:sz w:val="24"/>
          <w:szCs w:val="24"/>
        </w:rPr>
        <w:t>、</w:t>
      </w:r>
      <w:r w:rsidRPr="00380D75">
        <w:rPr>
          <w:rFonts w:hint="eastAsia"/>
          <w:sz w:val="24"/>
          <w:szCs w:val="24"/>
        </w:rPr>
        <w:t>泵抽空</w:t>
      </w:r>
      <w:r w:rsidR="005F595D">
        <w:rPr>
          <w:rFonts w:hint="eastAsia"/>
          <w:sz w:val="24"/>
          <w:szCs w:val="24"/>
        </w:rPr>
        <w:t xml:space="preserve">     </w:t>
      </w:r>
      <w:r w:rsidRPr="00380D75">
        <w:rPr>
          <w:rFonts w:hint="eastAsia"/>
          <w:sz w:val="24"/>
          <w:szCs w:val="24"/>
        </w:rPr>
        <w:t>C</w:t>
      </w:r>
      <w:r w:rsidR="005F595D">
        <w:rPr>
          <w:rFonts w:hint="eastAsia"/>
          <w:sz w:val="24"/>
          <w:szCs w:val="24"/>
        </w:rPr>
        <w:t>、</w:t>
      </w:r>
      <w:r w:rsidRPr="00380D75">
        <w:rPr>
          <w:rFonts w:hint="eastAsia"/>
          <w:sz w:val="24"/>
          <w:szCs w:val="24"/>
        </w:rPr>
        <w:t>电机受潮</w:t>
      </w:r>
      <w:r w:rsidR="005F595D">
        <w:rPr>
          <w:rFonts w:hint="eastAsia"/>
          <w:sz w:val="24"/>
          <w:szCs w:val="24"/>
        </w:rPr>
        <w:t xml:space="preserve">     </w:t>
      </w:r>
      <w:r w:rsidRPr="00380D75">
        <w:rPr>
          <w:rFonts w:hint="eastAsia"/>
          <w:sz w:val="24"/>
          <w:szCs w:val="24"/>
        </w:rPr>
        <w:t>D</w:t>
      </w:r>
      <w:r w:rsidR="005F595D">
        <w:rPr>
          <w:rFonts w:hint="eastAsia"/>
          <w:sz w:val="24"/>
          <w:szCs w:val="24"/>
        </w:rPr>
        <w:t>、</w:t>
      </w:r>
      <w:r w:rsidRPr="00380D75">
        <w:rPr>
          <w:rFonts w:hint="eastAsia"/>
          <w:sz w:val="24"/>
          <w:szCs w:val="24"/>
        </w:rPr>
        <w:t>泵密封过紧</w:t>
      </w:r>
    </w:p>
    <w:p w:rsidR="00281924" w:rsidRPr="000B495B" w:rsidRDefault="003100EE" w:rsidP="00281924">
      <w:pPr>
        <w:spacing w:line="360" w:lineRule="auto"/>
        <w:rPr>
          <w:sz w:val="24"/>
          <w:szCs w:val="24"/>
        </w:rPr>
      </w:pPr>
      <w:r>
        <w:rPr>
          <w:rFonts w:hint="eastAsia"/>
          <w:sz w:val="24"/>
          <w:szCs w:val="24"/>
        </w:rPr>
        <w:t>4</w:t>
      </w:r>
      <w:r>
        <w:rPr>
          <w:rFonts w:hint="eastAsia"/>
          <w:sz w:val="24"/>
          <w:szCs w:val="24"/>
        </w:rPr>
        <w:t>、</w:t>
      </w:r>
      <w:r w:rsidR="00281924" w:rsidRPr="000B495B">
        <w:rPr>
          <w:rFonts w:hint="eastAsia"/>
          <w:sz w:val="24"/>
          <w:szCs w:val="24"/>
        </w:rPr>
        <w:t>特种劳动防护用品的“三证一标志”中的标志指（</w:t>
      </w:r>
      <w:r w:rsidR="00281924">
        <w:rPr>
          <w:rFonts w:hint="eastAsia"/>
          <w:sz w:val="24"/>
          <w:szCs w:val="24"/>
        </w:rPr>
        <w:t xml:space="preserve">  </w:t>
      </w:r>
      <w:r w:rsidR="00281924" w:rsidRPr="000B495B">
        <w:rPr>
          <w:rFonts w:hint="eastAsia"/>
          <w:sz w:val="24"/>
          <w:szCs w:val="24"/>
        </w:rPr>
        <w:t>）。</w:t>
      </w:r>
    </w:p>
    <w:p w:rsidR="00281924" w:rsidRPr="000B495B" w:rsidRDefault="00281924" w:rsidP="00281924">
      <w:pPr>
        <w:spacing w:line="360" w:lineRule="auto"/>
        <w:ind w:firstLineChars="200" w:firstLine="480"/>
        <w:rPr>
          <w:sz w:val="24"/>
          <w:szCs w:val="24"/>
        </w:rPr>
      </w:pPr>
      <w:r w:rsidRPr="000B495B">
        <w:rPr>
          <w:rFonts w:hint="eastAsia"/>
          <w:sz w:val="24"/>
          <w:szCs w:val="24"/>
        </w:rPr>
        <w:t>A</w:t>
      </w:r>
      <w:r>
        <w:rPr>
          <w:rFonts w:hint="eastAsia"/>
          <w:sz w:val="24"/>
          <w:szCs w:val="24"/>
        </w:rPr>
        <w:t>、</w:t>
      </w:r>
      <w:r w:rsidRPr="000B495B">
        <w:rPr>
          <w:rFonts w:hint="eastAsia"/>
          <w:sz w:val="24"/>
          <w:szCs w:val="24"/>
        </w:rPr>
        <w:t>产品标志</w:t>
      </w:r>
    </w:p>
    <w:p w:rsidR="00281924" w:rsidRPr="000B495B" w:rsidRDefault="00281924" w:rsidP="00281924">
      <w:pPr>
        <w:spacing w:line="360" w:lineRule="auto"/>
        <w:ind w:firstLineChars="200" w:firstLine="480"/>
        <w:rPr>
          <w:sz w:val="24"/>
          <w:szCs w:val="24"/>
        </w:rPr>
      </w:pPr>
      <w:r w:rsidRPr="000B495B">
        <w:rPr>
          <w:rFonts w:hint="eastAsia"/>
          <w:sz w:val="24"/>
          <w:szCs w:val="24"/>
        </w:rPr>
        <w:t>B</w:t>
      </w:r>
      <w:r>
        <w:rPr>
          <w:rFonts w:hint="eastAsia"/>
          <w:sz w:val="24"/>
          <w:szCs w:val="24"/>
        </w:rPr>
        <w:t>、</w:t>
      </w:r>
      <w:r w:rsidRPr="000B495B">
        <w:rPr>
          <w:rFonts w:hint="eastAsia"/>
          <w:sz w:val="24"/>
          <w:szCs w:val="24"/>
        </w:rPr>
        <w:t>安全标签</w:t>
      </w:r>
    </w:p>
    <w:p w:rsidR="00281924" w:rsidRPr="000B495B" w:rsidRDefault="00281924" w:rsidP="00281924">
      <w:pPr>
        <w:spacing w:line="360" w:lineRule="auto"/>
        <w:ind w:firstLineChars="200" w:firstLine="480"/>
        <w:rPr>
          <w:sz w:val="24"/>
          <w:szCs w:val="24"/>
        </w:rPr>
      </w:pPr>
      <w:r w:rsidRPr="000B495B">
        <w:rPr>
          <w:rFonts w:hint="eastAsia"/>
          <w:sz w:val="24"/>
          <w:szCs w:val="24"/>
        </w:rPr>
        <w:t>C</w:t>
      </w:r>
      <w:r>
        <w:rPr>
          <w:rFonts w:hint="eastAsia"/>
          <w:sz w:val="24"/>
          <w:szCs w:val="24"/>
        </w:rPr>
        <w:t>、</w:t>
      </w:r>
      <w:r w:rsidRPr="000B495B">
        <w:rPr>
          <w:rFonts w:hint="eastAsia"/>
          <w:sz w:val="24"/>
          <w:szCs w:val="24"/>
        </w:rPr>
        <w:t>安全标志</w:t>
      </w:r>
    </w:p>
    <w:p w:rsidR="00281924" w:rsidRPr="000B495B" w:rsidRDefault="00281924" w:rsidP="00281924">
      <w:pPr>
        <w:spacing w:line="360" w:lineRule="auto"/>
        <w:ind w:firstLineChars="200" w:firstLine="480"/>
        <w:rPr>
          <w:sz w:val="24"/>
          <w:szCs w:val="24"/>
        </w:rPr>
      </w:pPr>
      <w:r w:rsidRPr="000B495B">
        <w:rPr>
          <w:rFonts w:hint="eastAsia"/>
          <w:sz w:val="24"/>
          <w:szCs w:val="24"/>
        </w:rPr>
        <w:t>D</w:t>
      </w:r>
      <w:r>
        <w:rPr>
          <w:rFonts w:hint="eastAsia"/>
          <w:sz w:val="24"/>
          <w:szCs w:val="24"/>
        </w:rPr>
        <w:t>、</w:t>
      </w:r>
      <w:r w:rsidRPr="000B495B">
        <w:rPr>
          <w:rFonts w:hint="eastAsia"/>
          <w:sz w:val="24"/>
          <w:szCs w:val="24"/>
        </w:rPr>
        <w:t>警示标志</w:t>
      </w:r>
    </w:p>
    <w:p w:rsidR="000D2983" w:rsidRDefault="003100EE" w:rsidP="00281924">
      <w:pPr>
        <w:spacing w:line="360" w:lineRule="auto"/>
        <w:rPr>
          <w:sz w:val="24"/>
          <w:szCs w:val="24"/>
        </w:rPr>
      </w:pPr>
      <w:r>
        <w:rPr>
          <w:rFonts w:hint="eastAsia"/>
          <w:sz w:val="24"/>
          <w:szCs w:val="24"/>
        </w:rPr>
        <w:t>5</w:t>
      </w:r>
      <w:r>
        <w:rPr>
          <w:rFonts w:hint="eastAsia"/>
          <w:sz w:val="24"/>
          <w:szCs w:val="24"/>
        </w:rPr>
        <w:t>、</w:t>
      </w:r>
      <w:r w:rsidR="000D2983" w:rsidRPr="00380D75">
        <w:rPr>
          <w:rFonts w:hint="eastAsia"/>
          <w:sz w:val="24"/>
          <w:szCs w:val="24"/>
        </w:rPr>
        <w:t>内浮顶油罐可减少油品的</w:t>
      </w:r>
      <w:r w:rsidR="005F595D" w:rsidRPr="00380D75">
        <w:rPr>
          <w:rFonts w:hint="eastAsia"/>
          <w:sz w:val="24"/>
          <w:szCs w:val="24"/>
        </w:rPr>
        <w:t>（</w:t>
      </w:r>
      <w:r w:rsidR="005F595D">
        <w:rPr>
          <w:rFonts w:hint="eastAsia"/>
          <w:sz w:val="24"/>
          <w:szCs w:val="24"/>
        </w:rPr>
        <w:t xml:space="preserve">  </w:t>
      </w:r>
      <w:r w:rsidR="005F595D" w:rsidRPr="00380D75">
        <w:rPr>
          <w:rFonts w:hint="eastAsia"/>
          <w:sz w:val="24"/>
          <w:szCs w:val="24"/>
        </w:rPr>
        <w:t>）</w:t>
      </w:r>
      <w:r w:rsidR="000D2983" w:rsidRPr="00380D75">
        <w:rPr>
          <w:rFonts w:hint="eastAsia"/>
          <w:sz w:val="24"/>
          <w:szCs w:val="24"/>
        </w:rPr>
        <w:t>损耗</w:t>
      </w:r>
    </w:p>
    <w:p w:rsidR="000D2983" w:rsidRPr="00380D75" w:rsidRDefault="000D2983" w:rsidP="003100EE">
      <w:pPr>
        <w:spacing w:line="360" w:lineRule="auto"/>
        <w:ind w:firstLineChars="200" w:firstLine="480"/>
        <w:rPr>
          <w:sz w:val="24"/>
          <w:szCs w:val="24"/>
        </w:rPr>
      </w:pPr>
      <w:r w:rsidRPr="00380D75">
        <w:rPr>
          <w:rFonts w:hint="eastAsia"/>
          <w:sz w:val="24"/>
          <w:szCs w:val="24"/>
        </w:rPr>
        <w:t>A</w:t>
      </w:r>
      <w:r w:rsidR="0060257C">
        <w:rPr>
          <w:rFonts w:hint="eastAsia"/>
          <w:sz w:val="24"/>
          <w:szCs w:val="24"/>
        </w:rPr>
        <w:t>、</w:t>
      </w:r>
      <w:r w:rsidRPr="00380D75">
        <w:rPr>
          <w:rFonts w:hint="eastAsia"/>
          <w:sz w:val="24"/>
          <w:szCs w:val="24"/>
        </w:rPr>
        <w:t>蒸发</w:t>
      </w:r>
      <w:r w:rsidR="003100EE">
        <w:rPr>
          <w:rFonts w:hint="eastAsia"/>
          <w:sz w:val="24"/>
          <w:szCs w:val="24"/>
        </w:rPr>
        <w:t xml:space="preserve">       </w:t>
      </w:r>
      <w:r w:rsidRPr="00380D75">
        <w:rPr>
          <w:rFonts w:hint="eastAsia"/>
          <w:sz w:val="24"/>
          <w:szCs w:val="24"/>
        </w:rPr>
        <w:t>B</w:t>
      </w:r>
      <w:r w:rsidR="0060257C">
        <w:rPr>
          <w:rFonts w:hint="eastAsia"/>
          <w:sz w:val="24"/>
          <w:szCs w:val="24"/>
        </w:rPr>
        <w:t>、</w:t>
      </w:r>
      <w:r w:rsidRPr="00380D75">
        <w:rPr>
          <w:rFonts w:hint="eastAsia"/>
          <w:sz w:val="24"/>
          <w:szCs w:val="24"/>
        </w:rPr>
        <w:t>小呼吸</w:t>
      </w:r>
      <w:r w:rsidR="003100EE">
        <w:rPr>
          <w:rFonts w:hint="eastAsia"/>
          <w:sz w:val="24"/>
          <w:szCs w:val="24"/>
        </w:rPr>
        <w:t xml:space="preserve">        </w:t>
      </w:r>
      <w:r w:rsidRPr="00380D75">
        <w:rPr>
          <w:rFonts w:hint="eastAsia"/>
          <w:sz w:val="24"/>
          <w:szCs w:val="24"/>
        </w:rPr>
        <w:t>C</w:t>
      </w:r>
      <w:r w:rsidR="0060257C">
        <w:rPr>
          <w:rFonts w:hint="eastAsia"/>
          <w:sz w:val="24"/>
          <w:szCs w:val="24"/>
        </w:rPr>
        <w:t>、</w:t>
      </w:r>
      <w:r w:rsidRPr="00380D75">
        <w:rPr>
          <w:rFonts w:hint="eastAsia"/>
          <w:sz w:val="24"/>
          <w:szCs w:val="24"/>
        </w:rPr>
        <w:t>大呼吸</w:t>
      </w:r>
      <w:r w:rsidR="003100EE">
        <w:rPr>
          <w:rFonts w:hint="eastAsia"/>
          <w:sz w:val="24"/>
          <w:szCs w:val="24"/>
        </w:rPr>
        <w:t xml:space="preserve">        </w:t>
      </w:r>
      <w:r w:rsidRPr="00380D75">
        <w:rPr>
          <w:rFonts w:hint="eastAsia"/>
          <w:sz w:val="24"/>
          <w:szCs w:val="24"/>
        </w:rPr>
        <w:t>D</w:t>
      </w:r>
      <w:r w:rsidR="0060257C">
        <w:rPr>
          <w:rFonts w:hint="eastAsia"/>
          <w:sz w:val="24"/>
          <w:szCs w:val="24"/>
        </w:rPr>
        <w:t>、</w:t>
      </w:r>
      <w:r w:rsidRPr="00380D75">
        <w:rPr>
          <w:rFonts w:hint="eastAsia"/>
          <w:sz w:val="24"/>
          <w:szCs w:val="24"/>
        </w:rPr>
        <w:t>自然</w:t>
      </w:r>
    </w:p>
    <w:p w:rsidR="000D2983" w:rsidRDefault="003100EE" w:rsidP="000D2983">
      <w:pPr>
        <w:spacing w:line="360" w:lineRule="auto"/>
        <w:rPr>
          <w:sz w:val="24"/>
          <w:szCs w:val="24"/>
        </w:rPr>
      </w:pPr>
      <w:r>
        <w:rPr>
          <w:rFonts w:hint="eastAsia"/>
          <w:sz w:val="24"/>
          <w:szCs w:val="24"/>
        </w:rPr>
        <w:t>6</w:t>
      </w:r>
      <w:r>
        <w:rPr>
          <w:rFonts w:hint="eastAsia"/>
          <w:sz w:val="24"/>
          <w:szCs w:val="24"/>
        </w:rPr>
        <w:t>、</w:t>
      </w:r>
      <w:r w:rsidR="000D2983" w:rsidRPr="00380D75">
        <w:rPr>
          <w:rFonts w:hint="eastAsia"/>
          <w:sz w:val="24"/>
          <w:szCs w:val="24"/>
        </w:rPr>
        <w:t>在收油过程中，需要转罐收油时，必须严格执行</w:t>
      </w:r>
      <w:r w:rsidR="005F595D" w:rsidRPr="00380D75">
        <w:rPr>
          <w:rFonts w:hint="eastAsia"/>
          <w:sz w:val="24"/>
          <w:szCs w:val="24"/>
        </w:rPr>
        <w:t>（</w:t>
      </w:r>
      <w:r w:rsidR="005F595D">
        <w:rPr>
          <w:rFonts w:hint="eastAsia"/>
          <w:sz w:val="24"/>
          <w:szCs w:val="24"/>
        </w:rPr>
        <w:t xml:space="preserve">  </w:t>
      </w:r>
      <w:r w:rsidR="005F595D" w:rsidRPr="00380D75">
        <w:rPr>
          <w:rFonts w:hint="eastAsia"/>
          <w:sz w:val="24"/>
          <w:szCs w:val="24"/>
        </w:rPr>
        <w:t>）</w:t>
      </w:r>
      <w:r w:rsidR="000D2983" w:rsidRPr="00380D75">
        <w:rPr>
          <w:rFonts w:hint="eastAsia"/>
          <w:sz w:val="24"/>
          <w:szCs w:val="24"/>
        </w:rPr>
        <w:t>的操作原则</w:t>
      </w:r>
    </w:p>
    <w:p w:rsidR="000D2983" w:rsidRDefault="000D2983" w:rsidP="003100EE">
      <w:pPr>
        <w:spacing w:line="360" w:lineRule="auto"/>
        <w:ind w:firstLineChars="200" w:firstLine="480"/>
        <w:rPr>
          <w:sz w:val="24"/>
          <w:szCs w:val="24"/>
        </w:rPr>
      </w:pPr>
      <w:r w:rsidRPr="00380D75">
        <w:rPr>
          <w:rFonts w:hint="eastAsia"/>
          <w:sz w:val="24"/>
          <w:szCs w:val="24"/>
        </w:rPr>
        <w:t>A</w:t>
      </w:r>
      <w:r w:rsidR="0060257C">
        <w:rPr>
          <w:rFonts w:hint="eastAsia"/>
          <w:sz w:val="24"/>
          <w:szCs w:val="24"/>
        </w:rPr>
        <w:t>、</w:t>
      </w:r>
      <w:r w:rsidRPr="00380D75">
        <w:rPr>
          <w:rFonts w:hint="eastAsia"/>
          <w:sz w:val="24"/>
          <w:szCs w:val="24"/>
        </w:rPr>
        <w:t>先关，后开</w:t>
      </w:r>
      <w:r w:rsidR="003100EE">
        <w:rPr>
          <w:rFonts w:hint="eastAsia"/>
          <w:sz w:val="24"/>
          <w:szCs w:val="24"/>
        </w:rPr>
        <w:t xml:space="preserve">          </w:t>
      </w:r>
      <w:r w:rsidRPr="00380D75">
        <w:rPr>
          <w:rFonts w:hint="eastAsia"/>
          <w:sz w:val="24"/>
          <w:szCs w:val="24"/>
        </w:rPr>
        <w:t>B</w:t>
      </w:r>
      <w:r w:rsidR="0060257C">
        <w:rPr>
          <w:rFonts w:hint="eastAsia"/>
          <w:sz w:val="24"/>
          <w:szCs w:val="24"/>
        </w:rPr>
        <w:t>、</w:t>
      </w:r>
      <w:r w:rsidRPr="00380D75">
        <w:rPr>
          <w:rFonts w:hint="eastAsia"/>
          <w:sz w:val="24"/>
          <w:szCs w:val="24"/>
        </w:rPr>
        <w:t>先开，后关</w:t>
      </w:r>
      <w:r w:rsidR="003100EE">
        <w:rPr>
          <w:rFonts w:hint="eastAsia"/>
          <w:sz w:val="24"/>
          <w:szCs w:val="24"/>
        </w:rPr>
        <w:t xml:space="preserve">         </w:t>
      </w:r>
      <w:r w:rsidRPr="00380D75">
        <w:rPr>
          <w:rFonts w:hint="eastAsia"/>
          <w:sz w:val="24"/>
          <w:szCs w:val="24"/>
        </w:rPr>
        <w:t>C</w:t>
      </w:r>
      <w:r w:rsidR="0060257C">
        <w:rPr>
          <w:rFonts w:hint="eastAsia"/>
          <w:sz w:val="24"/>
          <w:szCs w:val="24"/>
        </w:rPr>
        <w:t>、</w:t>
      </w:r>
      <w:r w:rsidRPr="00380D75">
        <w:rPr>
          <w:rFonts w:hint="eastAsia"/>
          <w:sz w:val="24"/>
          <w:szCs w:val="24"/>
        </w:rPr>
        <w:t>同时开关</w:t>
      </w:r>
    </w:p>
    <w:p w:rsidR="000D2983" w:rsidRPr="00380D75" w:rsidRDefault="003100EE" w:rsidP="000D2983">
      <w:pPr>
        <w:spacing w:line="360" w:lineRule="auto"/>
        <w:rPr>
          <w:sz w:val="24"/>
          <w:szCs w:val="24"/>
        </w:rPr>
      </w:pPr>
      <w:r>
        <w:rPr>
          <w:rFonts w:hint="eastAsia"/>
          <w:sz w:val="24"/>
          <w:szCs w:val="24"/>
        </w:rPr>
        <w:t>7</w:t>
      </w:r>
      <w:r>
        <w:rPr>
          <w:rFonts w:hint="eastAsia"/>
          <w:sz w:val="24"/>
          <w:szCs w:val="24"/>
        </w:rPr>
        <w:t>、</w:t>
      </w:r>
      <w:r w:rsidR="000D2983" w:rsidRPr="00380D75">
        <w:rPr>
          <w:rFonts w:hint="eastAsia"/>
          <w:sz w:val="24"/>
          <w:szCs w:val="24"/>
        </w:rPr>
        <w:t>发现油罐突沸时，应立即（</w:t>
      </w:r>
      <w:r w:rsidR="005F595D">
        <w:rPr>
          <w:rFonts w:hint="eastAsia"/>
          <w:sz w:val="24"/>
          <w:szCs w:val="24"/>
        </w:rPr>
        <w:t xml:space="preserve">  </w:t>
      </w:r>
      <w:r w:rsidR="000D2983" w:rsidRPr="00380D75">
        <w:rPr>
          <w:rFonts w:hint="eastAsia"/>
          <w:sz w:val="24"/>
          <w:szCs w:val="24"/>
        </w:rPr>
        <w:t>）</w:t>
      </w:r>
    </w:p>
    <w:p w:rsidR="003100EE" w:rsidRDefault="000D2983" w:rsidP="003100EE">
      <w:pPr>
        <w:spacing w:line="360" w:lineRule="auto"/>
        <w:ind w:firstLineChars="200" w:firstLine="480"/>
        <w:rPr>
          <w:sz w:val="24"/>
          <w:szCs w:val="24"/>
        </w:rPr>
      </w:pPr>
      <w:r w:rsidRPr="00380D75">
        <w:rPr>
          <w:rFonts w:hint="eastAsia"/>
          <w:sz w:val="24"/>
          <w:szCs w:val="24"/>
        </w:rPr>
        <w:t>A</w:t>
      </w:r>
      <w:r w:rsidR="0060257C">
        <w:rPr>
          <w:rFonts w:hint="eastAsia"/>
          <w:sz w:val="24"/>
          <w:szCs w:val="24"/>
        </w:rPr>
        <w:t>、</w:t>
      </w:r>
      <w:r w:rsidRPr="00380D75">
        <w:rPr>
          <w:rFonts w:hint="eastAsia"/>
          <w:sz w:val="24"/>
          <w:szCs w:val="24"/>
        </w:rPr>
        <w:t>停止收付作业</w:t>
      </w:r>
    </w:p>
    <w:p w:rsidR="003100EE" w:rsidRDefault="000D2983" w:rsidP="003100EE">
      <w:pPr>
        <w:spacing w:line="360" w:lineRule="auto"/>
        <w:ind w:firstLineChars="200" w:firstLine="480"/>
        <w:rPr>
          <w:sz w:val="24"/>
          <w:szCs w:val="24"/>
        </w:rPr>
      </w:pPr>
      <w:r w:rsidRPr="00380D75">
        <w:rPr>
          <w:rFonts w:hint="eastAsia"/>
          <w:sz w:val="24"/>
          <w:szCs w:val="24"/>
        </w:rPr>
        <w:t>B</w:t>
      </w:r>
      <w:r w:rsidR="0060257C">
        <w:rPr>
          <w:rFonts w:hint="eastAsia"/>
          <w:sz w:val="24"/>
          <w:szCs w:val="24"/>
        </w:rPr>
        <w:t>、</w:t>
      </w:r>
      <w:r w:rsidRPr="00380D75">
        <w:rPr>
          <w:rFonts w:hint="eastAsia"/>
          <w:sz w:val="24"/>
          <w:szCs w:val="24"/>
        </w:rPr>
        <w:t>向罐内吹蒸汽，防止着火</w:t>
      </w:r>
    </w:p>
    <w:p w:rsidR="003100EE" w:rsidRDefault="000D2983" w:rsidP="003100EE">
      <w:pPr>
        <w:spacing w:line="360" w:lineRule="auto"/>
        <w:ind w:firstLineChars="200" w:firstLine="480"/>
        <w:rPr>
          <w:sz w:val="24"/>
          <w:szCs w:val="24"/>
        </w:rPr>
      </w:pPr>
      <w:r w:rsidRPr="00380D75">
        <w:rPr>
          <w:rFonts w:hint="eastAsia"/>
          <w:sz w:val="24"/>
          <w:szCs w:val="24"/>
        </w:rPr>
        <w:t>C</w:t>
      </w:r>
      <w:r w:rsidR="0060257C">
        <w:rPr>
          <w:rFonts w:hint="eastAsia"/>
          <w:sz w:val="24"/>
          <w:szCs w:val="24"/>
        </w:rPr>
        <w:t>、</w:t>
      </w:r>
      <w:r w:rsidRPr="00380D75">
        <w:rPr>
          <w:rFonts w:hint="eastAsia"/>
          <w:sz w:val="24"/>
          <w:szCs w:val="24"/>
        </w:rPr>
        <w:t>向罐内吹风降温</w:t>
      </w:r>
    </w:p>
    <w:p w:rsidR="000D2983" w:rsidRPr="00380D75" w:rsidRDefault="000D2983" w:rsidP="003100EE">
      <w:pPr>
        <w:spacing w:line="360" w:lineRule="auto"/>
        <w:ind w:firstLineChars="200" w:firstLine="480"/>
        <w:rPr>
          <w:sz w:val="24"/>
          <w:szCs w:val="24"/>
        </w:rPr>
      </w:pPr>
      <w:r w:rsidRPr="00380D75">
        <w:rPr>
          <w:rFonts w:hint="eastAsia"/>
          <w:sz w:val="24"/>
          <w:szCs w:val="24"/>
        </w:rPr>
        <w:t>D</w:t>
      </w:r>
      <w:r w:rsidR="0060257C">
        <w:rPr>
          <w:rFonts w:hint="eastAsia"/>
          <w:sz w:val="24"/>
          <w:szCs w:val="24"/>
        </w:rPr>
        <w:t>、</w:t>
      </w:r>
      <w:r w:rsidRPr="00380D75">
        <w:rPr>
          <w:rFonts w:hint="eastAsia"/>
          <w:sz w:val="24"/>
          <w:szCs w:val="24"/>
        </w:rPr>
        <w:t>堵死罐顶各开孔处，防止溢出</w:t>
      </w:r>
    </w:p>
    <w:p w:rsidR="000D2983" w:rsidRPr="00380D75" w:rsidRDefault="003100EE" w:rsidP="000D2983">
      <w:pPr>
        <w:spacing w:line="360" w:lineRule="auto"/>
        <w:rPr>
          <w:sz w:val="24"/>
          <w:szCs w:val="24"/>
        </w:rPr>
      </w:pPr>
      <w:r>
        <w:rPr>
          <w:rFonts w:hint="eastAsia"/>
          <w:sz w:val="24"/>
          <w:szCs w:val="24"/>
        </w:rPr>
        <w:t>8</w:t>
      </w:r>
      <w:r>
        <w:rPr>
          <w:rFonts w:hint="eastAsia"/>
          <w:sz w:val="24"/>
          <w:szCs w:val="24"/>
        </w:rPr>
        <w:t>、</w:t>
      </w:r>
      <w:r w:rsidR="000D2983" w:rsidRPr="00380D75">
        <w:rPr>
          <w:rFonts w:hint="eastAsia"/>
          <w:sz w:val="24"/>
          <w:szCs w:val="24"/>
        </w:rPr>
        <w:t>为防止油品产生静电，油品在输送过程中（</w:t>
      </w:r>
      <w:r w:rsidR="005F595D">
        <w:rPr>
          <w:rFonts w:hint="eastAsia"/>
          <w:sz w:val="24"/>
          <w:szCs w:val="24"/>
        </w:rPr>
        <w:t xml:space="preserve">  </w:t>
      </w:r>
      <w:r w:rsidR="000D2983" w:rsidRPr="00380D75">
        <w:rPr>
          <w:rFonts w:hint="eastAsia"/>
          <w:sz w:val="24"/>
          <w:szCs w:val="24"/>
        </w:rPr>
        <w:t>）</w:t>
      </w:r>
    </w:p>
    <w:p w:rsidR="003100EE" w:rsidRDefault="000D2983" w:rsidP="003100EE">
      <w:pPr>
        <w:spacing w:line="360" w:lineRule="auto"/>
        <w:ind w:firstLineChars="200" w:firstLine="480"/>
        <w:rPr>
          <w:sz w:val="24"/>
          <w:szCs w:val="24"/>
        </w:rPr>
      </w:pPr>
      <w:r w:rsidRPr="00380D75">
        <w:rPr>
          <w:rFonts w:hint="eastAsia"/>
          <w:sz w:val="24"/>
          <w:szCs w:val="24"/>
        </w:rPr>
        <w:t>A</w:t>
      </w:r>
      <w:r w:rsidR="0060257C">
        <w:rPr>
          <w:rFonts w:hint="eastAsia"/>
          <w:sz w:val="24"/>
          <w:szCs w:val="24"/>
        </w:rPr>
        <w:t>、</w:t>
      </w:r>
      <w:r w:rsidRPr="00380D75">
        <w:rPr>
          <w:rFonts w:hint="eastAsia"/>
          <w:sz w:val="24"/>
          <w:szCs w:val="24"/>
        </w:rPr>
        <w:t>压力不能太大</w:t>
      </w:r>
    </w:p>
    <w:p w:rsidR="003100EE" w:rsidRDefault="000D2983" w:rsidP="003100EE">
      <w:pPr>
        <w:spacing w:line="360" w:lineRule="auto"/>
        <w:ind w:firstLineChars="200" w:firstLine="480"/>
        <w:rPr>
          <w:sz w:val="24"/>
          <w:szCs w:val="24"/>
        </w:rPr>
      </w:pPr>
      <w:r w:rsidRPr="00380D75">
        <w:rPr>
          <w:rFonts w:hint="eastAsia"/>
          <w:sz w:val="24"/>
          <w:szCs w:val="24"/>
        </w:rPr>
        <w:t>B</w:t>
      </w:r>
      <w:r w:rsidR="0060257C">
        <w:rPr>
          <w:rFonts w:hint="eastAsia"/>
          <w:sz w:val="24"/>
          <w:szCs w:val="24"/>
        </w:rPr>
        <w:t>、</w:t>
      </w:r>
      <w:r w:rsidRPr="00380D75">
        <w:rPr>
          <w:rFonts w:hint="eastAsia"/>
          <w:sz w:val="24"/>
          <w:szCs w:val="24"/>
        </w:rPr>
        <w:t>速度不能太快</w:t>
      </w:r>
    </w:p>
    <w:p w:rsidR="003100EE" w:rsidRDefault="000D2983" w:rsidP="003100EE">
      <w:pPr>
        <w:spacing w:line="360" w:lineRule="auto"/>
        <w:ind w:firstLineChars="200" w:firstLine="480"/>
        <w:rPr>
          <w:sz w:val="24"/>
          <w:szCs w:val="24"/>
        </w:rPr>
      </w:pPr>
      <w:r w:rsidRPr="00380D75">
        <w:rPr>
          <w:rFonts w:hint="eastAsia"/>
          <w:sz w:val="24"/>
          <w:szCs w:val="24"/>
        </w:rPr>
        <w:t>C</w:t>
      </w:r>
      <w:r w:rsidR="0060257C">
        <w:rPr>
          <w:rFonts w:hint="eastAsia"/>
          <w:sz w:val="24"/>
          <w:szCs w:val="24"/>
        </w:rPr>
        <w:t>、</w:t>
      </w:r>
      <w:r w:rsidRPr="00380D75">
        <w:rPr>
          <w:rFonts w:hint="eastAsia"/>
          <w:sz w:val="24"/>
          <w:szCs w:val="24"/>
        </w:rPr>
        <w:t>管径不能太大</w:t>
      </w:r>
    </w:p>
    <w:p w:rsidR="000D2983" w:rsidRDefault="000D2983" w:rsidP="003100EE">
      <w:pPr>
        <w:spacing w:line="360" w:lineRule="auto"/>
        <w:ind w:firstLineChars="200" w:firstLine="480"/>
        <w:rPr>
          <w:sz w:val="24"/>
          <w:szCs w:val="24"/>
        </w:rPr>
      </w:pPr>
      <w:r w:rsidRPr="00380D75">
        <w:rPr>
          <w:rFonts w:hint="eastAsia"/>
          <w:sz w:val="24"/>
          <w:szCs w:val="24"/>
        </w:rPr>
        <w:lastRenderedPageBreak/>
        <w:t>D</w:t>
      </w:r>
      <w:r w:rsidR="0060257C">
        <w:rPr>
          <w:rFonts w:hint="eastAsia"/>
          <w:sz w:val="24"/>
          <w:szCs w:val="24"/>
        </w:rPr>
        <w:t>、</w:t>
      </w:r>
      <w:r w:rsidRPr="00380D75">
        <w:rPr>
          <w:rFonts w:hint="eastAsia"/>
          <w:sz w:val="24"/>
          <w:szCs w:val="24"/>
        </w:rPr>
        <w:t>距离不能太远</w:t>
      </w:r>
    </w:p>
    <w:p w:rsidR="008A65FD" w:rsidRPr="00DE272B" w:rsidRDefault="007B4362" w:rsidP="008A65FD">
      <w:pPr>
        <w:spacing w:line="360" w:lineRule="auto"/>
        <w:rPr>
          <w:rFonts w:asciiTheme="minorEastAsia" w:hAnsiTheme="minorEastAsia"/>
          <w:sz w:val="24"/>
          <w:szCs w:val="24"/>
        </w:rPr>
      </w:pPr>
      <w:r>
        <w:rPr>
          <w:rFonts w:asciiTheme="minorEastAsia" w:hAnsiTheme="minorEastAsia" w:hint="eastAsia"/>
          <w:sz w:val="24"/>
          <w:szCs w:val="24"/>
        </w:rPr>
        <w:t>9、</w:t>
      </w:r>
      <w:r w:rsidR="008A65FD" w:rsidRPr="00DE272B">
        <w:rPr>
          <w:rFonts w:asciiTheme="minorEastAsia" w:hAnsiTheme="minorEastAsia"/>
          <w:sz w:val="24"/>
          <w:szCs w:val="24"/>
        </w:rPr>
        <w:t>产生职业病危害的用人单位的工作场所应当生产布局合理，符合有害与无害作业（</w:t>
      </w:r>
      <w:r w:rsidR="008A65FD">
        <w:rPr>
          <w:rFonts w:asciiTheme="minorEastAsia" w:hAnsiTheme="minorEastAsia" w:hint="eastAsia"/>
          <w:sz w:val="24"/>
          <w:szCs w:val="24"/>
        </w:rPr>
        <w:t xml:space="preserve">   </w:t>
      </w:r>
      <w:r w:rsidR="008A65FD" w:rsidRPr="00DE272B">
        <w:rPr>
          <w:rFonts w:asciiTheme="minorEastAsia" w:hAnsiTheme="minorEastAsia"/>
          <w:sz w:val="24"/>
          <w:szCs w:val="24"/>
        </w:rPr>
        <w:t>）的原则。</w:t>
      </w:r>
    </w:p>
    <w:p w:rsidR="008A65FD" w:rsidRPr="003B0C90" w:rsidRDefault="008A65FD" w:rsidP="008A65FD">
      <w:pPr>
        <w:spacing w:line="360" w:lineRule="auto"/>
        <w:ind w:firstLineChars="200" w:firstLine="480"/>
        <w:rPr>
          <w:sz w:val="24"/>
          <w:szCs w:val="24"/>
        </w:rPr>
      </w:pPr>
      <w:r w:rsidRPr="003B0C90">
        <w:rPr>
          <w:sz w:val="24"/>
          <w:szCs w:val="24"/>
        </w:rPr>
        <w:t>A</w:t>
      </w:r>
      <w:r w:rsidRPr="003B0C90">
        <w:rPr>
          <w:sz w:val="24"/>
          <w:szCs w:val="24"/>
        </w:rPr>
        <w:t>职业卫生</w:t>
      </w:r>
      <w:r w:rsidRPr="003B0C90">
        <w:rPr>
          <w:sz w:val="24"/>
          <w:szCs w:val="24"/>
        </w:rPr>
        <w:t xml:space="preserve">               B</w:t>
      </w:r>
      <w:r w:rsidRPr="003B0C90">
        <w:rPr>
          <w:sz w:val="24"/>
          <w:szCs w:val="24"/>
        </w:rPr>
        <w:t>分开</w:t>
      </w:r>
      <w:r w:rsidRPr="003B0C90">
        <w:rPr>
          <w:sz w:val="24"/>
          <w:szCs w:val="24"/>
        </w:rPr>
        <w:t xml:space="preserve">               C</w:t>
      </w:r>
      <w:r w:rsidRPr="003B0C90">
        <w:rPr>
          <w:sz w:val="24"/>
          <w:szCs w:val="24"/>
        </w:rPr>
        <w:t>劳动保护</w:t>
      </w:r>
    </w:p>
    <w:p w:rsidR="008A65FD" w:rsidRPr="00DE272B" w:rsidRDefault="007B4362" w:rsidP="008A65FD">
      <w:pPr>
        <w:spacing w:line="360" w:lineRule="auto"/>
        <w:rPr>
          <w:rFonts w:ascii="Times New Roman" w:eastAsia="新宋体" w:hAnsi="Times New Roman" w:cs="Times New Roman"/>
          <w:sz w:val="24"/>
          <w:szCs w:val="24"/>
        </w:rPr>
      </w:pPr>
      <w:r>
        <w:rPr>
          <w:rFonts w:ascii="Times New Roman" w:eastAsia="新宋体" w:hAnsi="Times New Roman" w:cs="Times New Roman" w:hint="eastAsia"/>
          <w:sz w:val="24"/>
          <w:szCs w:val="24"/>
        </w:rPr>
        <w:t>10</w:t>
      </w:r>
      <w:r>
        <w:rPr>
          <w:rFonts w:ascii="Times New Roman" w:eastAsia="新宋体" w:hAnsi="Times New Roman" w:cs="Times New Roman" w:hint="eastAsia"/>
          <w:sz w:val="24"/>
          <w:szCs w:val="24"/>
        </w:rPr>
        <w:t>、</w:t>
      </w:r>
      <w:r w:rsidR="008A65FD" w:rsidRPr="00DE272B">
        <w:rPr>
          <w:rFonts w:ascii="Times New Roman" w:eastAsia="新宋体" w:hAnsi="新宋体" w:cs="Times New Roman"/>
          <w:sz w:val="24"/>
          <w:szCs w:val="24"/>
        </w:rPr>
        <w:t>产生</w:t>
      </w:r>
      <w:r w:rsidR="008A65FD" w:rsidRPr="00DE272B">
        <w:rPr>
          <w:rFonts w:asciiTheme="minorEastAsia" w:hAnsiTheme="minorEastAsia"/>
          <w:sz w:val="24"/>
          <w:szCs w:val="24"/>
        </w:rPr>
        <w:t>职业病</w:t>
      </w:r>
      <w:r w:rsidR="008A65FD" w:rsidRPr="00DE272B">
        <w:rPr>
          <w:rFonts w:ascii="Times New Roman" w:eastAsia="新宋体" w:hAnsi="新宋体" w:cs="Times New Roman"/>
          <w:sz w:val="24"/>
          <w:szCs w:val="24"/>
        </w:rPr>
        <w:t>危害的用人单位的工作场所，应当有配套的更衣间、洗浴间、（</w:t>
      </w:r>
      <w:r w:rsidR="008A65FD">
        <w:rPr>
          <w:rFonts w:ascii="Times New Roman" w:eastAsia="新宋体" w:hAnsi="新宋体" w:cs="Times New Roman" w:hint="eastAsia"/>
          <w:sz w:val="24"/>
          <w:szCs w:val="24"/>
        </w:rPr>
        <w:t xml:space="preserve">   </w:t>
      </w:r>
      <w:r w:rsidR="008A65FD" w:rsidRPr="00DE272B">
        <w:rPr>
          <w:rFonts w:ascii="Times New Roman" w:eastAsia="新宋体" w:hAnsi="新宋体" w:cs="Times New Roman"/>
          <w:sz w:val="24"/>
          <w:szCs w:val="24"/>
        </w:rPr>
        <w:t>）间等卫生设施。</w:t>
      </w:r>
    </w:p>
    <w:p w:rsidR="008A65FD" w:rsidRPr="003B0C90" w:rsidRDefault="008A65FD" w:rsidP="008A65FD">
      <w:pPr>
        <w:spacing w:line="360" w:lineRule="auto"/>
        <w:ind w:firstLineChars="200" w:firstLine="480"/>
        <w:rPr>
          <w:sz w:val="24"/>
          <w:szCs w:val="24"/>
        </w:rPr>
      </w:pPr>
      <w:r w:rsidRPr="003B0C90">
        <w:rPr>
          <w:sz w:val="24"/>
          <w:szCs w:val="24"/>
        </w:rPr>
        <w:t>A</w:t>
      </w:r>
      <w:r w:rsidRPr="003B0C90">
        <w:rPr>
          <w:rFonts w:hint="eastAsia"/>
          <w:sz w:val="24"/>
          <w:szCs w:val="24"/>
        </w:rPr>
        <w:t xml:space="preserve"> </w:t>
      </w:r>
      <w:r w:rsidRPr="003B0C90">
        <w:rPr>
          <w:sz w:val="24"/>
          <w:szCs w:val="24"/>
        </w:rPr>
        <w:t>孕妇休息</w:t>
      </w:r>
      <w:r w:rsidRPr="003B0C90">
        <w:rPr>
          <w:sz w:val="24"/>
          <w:szCs w:val="24"/>
        </w:rPr>
        <w:t xml:space="preserve">               B</w:t>
      </w:r>
      <w:r w:rsidRPr="003B0C90">
        <w:rPr>
          <w:rFonts w:hint="eastAsia"/>
          <w:sz w:val="24"/>
          <w:szCs w:val="24"/>
        </w:rPr>
        <w:t xml:space="preserve"> </w:t>
      </w:r>
      <w:r w:rsidRPr="003B0C90">
        <w:rPr>
          <w:rFonts w:hint="eastAsia"/>
          <w:sz w:val="24"/>
          <w:szCs w:val="24"/>
        </w:rPr>
        <w:t>食堂</w:t>
      </w:r>
      <w:r w:rsidRPr="003B0C90">
        <w:rPr>
          <w:sz w:val="24"/>
          <w:szCs w:val="24"/>
        </w:rPr>
        <w:t xml:space="preserve">         </w:t>
      </w:r>
      <w:r w:rsidRPr="003B0C90">
        <w:rPr>
          <w:rFonts w:hint="eastAsia"/>
          <w:sz w:val="24"/>
          <w:szCs w:val="24"/>
        </w:rPr>
        <w:t xml:space="preserve">   </w:t>
      </w:r>
      <w:r w:rsidRPr="003B0C90">
        <w:rPr>
          <w:sz w:val="24"/>
          <w:szCs w:val="24"/>
        </w:rPr>
        <w:t xml:space="preserve">  C</w:t>
      </w:r>
      <w:r w:rsidRPr="003B0C90">
        <w:rPr>
          <w:rFonts w:hint="eastAsia"/>
          <w:sz w:val="24"/>
          <w:szCs w:val="24"/>
        </w:rPr>
        <w:t xml:space="preserve"> </w:t>
      </w:r>
      <w:r w:rsidRPr="003B0C90">
        <w:rPr>
          <w:rFonts w:hint="eastAsia"/>
          <w:sz w:val="24"/>
          <w:szCs w:val="24"/>
        </w:rPr>
        <w:t>车间办公室</w:t>
      </w:r>
    </w:p>
    <w:p w:rsidR="007B4362" w:rsidRDefault="007B4362" w:rsidP="007B4362">
      <w:pPr>
        <w:spacing w:line="360" w:lineRule="auto"/>
        <w:rPr>
          <w:sz w:val="24"/>
          <w:szCs w:val="24"/>
        </w:rPr>
      </w:pPr>
      <w:r>
        <w:rPr>
          <w:rFonts w:hint="eastAsia"/>
          <w:sz w:val="24"/>
          <w:szCs w:val="24"/>
        </w:rPr>
        <w:t>二</w:t>
      </w:r>
      <w:r w:rsidRPr="00946542">
        <w:rPr>
          <w:rFonts w:hint="eastAsia"/>
          <w:sz w:val="24"/>
          <w:szCs w:val="24"/>
        </w:rPr>
        <w:t>、</w:t>
      </w:r>
      <w:r>
        <w:rPr>
          <w:rFonts w:hint="eastAsia"/>
          <w:sz w:val="24"/>
          <w:szCs w:val="24"/>
        </w:rPr>
        <w:t>多选题</w:t>
      </w:r>
      <w:r w:rsidR="005A132C">
        <w:rPr>
          <w:rFonts w:hint="eastAsia"/>
          <w:sz w:val="24"/>
          <w:szCs w:val="24"/>
        </w:rPr>
        <w:t>（每题</w:t>
      </w:r>
      <w:r w:rsidR="005A132C">
        <w:rPr>
          <w:rFonts w:hint="eastAsia"/>
          <w:sz w:val="24"/>
          <w:szCs w:val="24"/>
        </w:rPr>
        <w:t>5</w:t>
      </w:r>
      <w:r w:rsidR="005A132C">
        <w:rPr>
          <w:rFonts w:hint="eastAsia"/>
          <w:sz w:val="24"/>
          <w:szCs w:val="24"/>
        </w:rPr>
        <w:t>分，共</w:t>
      </w:r>
      <w:r w:rsidR="005A132C">
        <w:rPr>
          <w:rFonts w:hint="eastAsia"/>
          <w:sz w:val="24"/>
          <w:szCs w:val="24"/>
        </w:rPr>
        <w:t>25</w:t>
      </w:r>
      <w:r w:rsidR="005A132C">
        <w:rPr>
          <w:rFonts w:hint="eastAsia"/>
          <w:sz w:val="24"/>
          <w:szCs w:val="24"/>
        </w:rPr>
        <w:t>分）</w:t>
      </w:r>
    </w:p>
    <w:p w:rsidR="007B4362" w:rsidRPr="00F330F4" w:rsidRDefault="007B4362" w:rsidP="007B4362">
      <w:pPr>
        <w:spacing w:line="360" w:lineRule="auto"/>
        <w:rPr>
          <w:rFonts w:asciiTheme="minorEastAsia" w:hAnsiTheme="minorEastAsia"/>
          <w:sz w:val="24"/>
          <w:szCs w:val="24"/>
        </w:rPr>
      </w:pPr>
      <w:r>
        <w:rPr>
          <w:rFonts w:asciiTheme="minorEastAsia" w:hAnsiTheme="minorEastAsia" w:hint="eastAsia"/>
          <w:sz w:val="24"/>
          <w:szCs w:val="24"/>
        </w:rPr>
        <w:t>1</w:t>
      </w:r>
      <w:r w:rsidRPr="00F330F4">
        <w:rPr>
          <w:rFonts w:asciiTheme="minorEastAsia" w:hAnsiTheme="minorEastAsia" w:hint="eastAsia"/>
          <w:sz w:val="24"/>
          <w:szCs w:val="24"/>
        </w:rPr>
        <w:t>、液位计通常由（  ）部分组成。 </w:t>
      </w:r>
    </w:p>
    <w:p w:rsidR="007B4362" w:rsidRDefault="007B4362" w:rsidP="007B4362">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A、传感器        B、转换器          C、指示器         D、显示器 </w:t>
      </w:r>
    </w:p>
    <w:p w:rsidR="007B4362" w:rsidRPr="00F330F4" w:rsidRDefault="007B4362" w:rsidP="007B4362">
      <w:pPr>
        <w:spacing w:line="360" w:lineRule="auto"/>
        <w:rPr>
          <w:rFonts w:asciiTheme="minorEastAsia" w:hAnsiTheme="minorEastAsia"/>
          <w:sz w:val="24"/>
          <w:szCs w:val="24"/>
        </w:rPr>
      </w:pPr>
      <w:r>
        <w:rPr>
          <w:rFonts w:asciiTheme="minorEastAsia" w:hAnsiTheme="minorEastAsia" w:hint="eastAsia"/>
          <w:sz w:val="24"/>
          <w:szCs w:val="24"/>
        </w:rPr>
        <w:t>2</w:t>
      </w:r>
      <w:r w:rsidRPr="00F330F4">
        <w:rPr>
          <w:rFonts w:asciiTheme="minorEastAsia" w:hAnsiTheme="minorEastAsia" w:hint="eastAsia"/>
          <w:sz w:val="24"/>
          <w:szCs w:val="24"/>
        </w:rPr>
        <w:t>、一般罐体设备附件有（  ） </w:t>
      </w:r>
    </w:p>
    <w:p w:rsidR="007B4362" w:rsidRDefault="007B4362" w:rsidP="007B4362">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A、检尺孔和人孔 </w:t>
      </w:r>
    </w:p>
    <w:p w:rsidR="007B4362" w:rsidRDefault="007B4362" w:rsidP="007B4362">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B、罐体浮标和温度表 </w:t>
      </w:r>
    </w:p>
    <w:p w:rsidR="007B4362" w:rsidRDefault="007B4362" w:rsidP="007B4362">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C、密度仪 </w:t>
      </w:r>
    </w:p>
    <w:p w:rsidR="007B4362" w:rsidRDefault="007B4362" w:rsidP="007B4362">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D、管道阀门 </w:t>
      </w:r>
    </w:p>
    <w:p w:rsidR="007B4362" w:rsidRPr="00F330F4" w:rsidRDefault="007B4362" w:rsidP="007B4362">
      <w:pPr>
        <w:spacing w:line="360" w:lineRule="auto"/>
        <w:rPr>
          <w:rFonts w:asciiTheme="minorEastAsia" w:hAnsiTheme="minorEastAsia"/>
          <w:sz w:val="24"/>
          <w:szCs w:val="24"/>
        </w:rPr>
      </w:pPr>
      <w:r>
        <w:rPr>
          <w:rFonts w:asciiTheme="minorEastAsia" w:hAnsiTheme="minorEastAsia" w:hint="eastAsia"/>
          <w:sz w:val="24"/>
          <w:szCs w:val="24"/>
        </w:rPr>
        <w:t>3</w:t>
      </w:r>
      <w:r w:rsidRPr="00F330F4">
        <w:rPr>
          <w:rFonts w:asciiTheme="minorEastAsia" w:hAnsiTheme="minorEastAsia" w:hint="eastAsia"/>
          <w:sz w:val="24"/>
          <w:szCs w:val="24"/>
        </w:rPr>
        <w:t>、灭火的基本方法有：（  ） </w:t>
      </w:r>
    </w:p>
    <w:p w:rsidR="007B4362" w:rsidRDefault="007B4362" w:rsidP="007B4362">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A、窒息法 B、隔离法 C、冷却法  D抑制法 </w:t>
      </w:r>
    </w:p>
    <w:p w:rsidR="007B4362" w:rsidRPr="00F330F4" w:rsidRDefault="007B4362" w:rsidP="007B4362">
      <w:pPr>
        <w:spacing w:line="360" w:lineRule="auto"/>
        <w:rPr>
          <w:rFonts w:asciiTheme="minorEastAsia" w:hAnsiTheme="minorEastAsia"/>
          <w:sz w:val="24"/>
          <w:szCs w:val="24"/>
        </w:rPr>
      </w:pPr>
      <w:r>
        <w:rPr>
          <w:rFonts w:asciiTheme="minorEastAsia" w:hAnsiTheme="minorEastAsia" w:hint="eastAsia"/>
          <w:sz w:val="24"/>
          <w:szCs w:val="24"/>
        </w:rPr>
        <w:t>4</w:t>
      </w:r>
      <w:r w:rsidRPr="00F330F4">
        <w:rPr>
          <w:rFonts w:asciiTheme="minorEastAsia" w:hAnsiTheme="minorEastAsia" w:hint="eastAsia"/>
          <w:sz w:val="24"/>
          <w:szCs w:val="24"/>
        </w:rPr>
        <w:t>、打实尺的油品是（  ） </w:t>
      </w:r>
    </w:p>
    <w:p w:rsidR="007B4362" w:rsidRDefault="007B4362" w:rsidP="007B4362">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A、沥青   B、原油   C、汽油   D、柴油 </w:t>
      </w:r>
    </w:p>
    <w:p w:rsidR="007B4362" w:rsidRPr="00F330F4" w:rsidRDefault="007B4362" w:rsidP="007B4362">
      <w:pPr>
        <w:spacing w:line="360" w:lineRule="auto"/>
        <w:rPr>
          <w:rFonts w:asciiTheme="minorEastAsia" w:hAnsiTheme="minorEastAsia"/>
          <w:sz w:val="24"/>
          <w:szCs w:val="24"/>
        </w:rPr>
      </w:pPr>
      <w:r>
        <w:rPr>
          <w:rFonts w:asciiTheme="minorEastAsia" w:hAnsiTheme="minorEastAsia" w:hint="eastAsia"/>
          <w:sz w:val="24"/>
          <w:szCs w:val="24"/>
        </w:rPr>
        <w:t>5</w:t>
      </w:r>
      <w:r w:rsidRPr="00F330F4">
        <w:rPr>
          <w:rFonts w:asciiTheme="minorEastAsia" w:hAnsiTheme="minorEastAsia" w:hint="eastAsia"/>
          <w:sz w:val="24"/>
          <w:szCs w:val="24"/>
        </w:rPr>
        <w:t>、以下油品的保管要求正确的是（   ） </w:t>
      </w:r>
    </w:p>
    <w:p w:rsidR="007B4362" w:rsidRDefault="007B4362" w:rsidP="007B4362">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A、必须存放在有经营资质的仓库中,存放在特定的容器中，必须保温隔热</w:t>
      </w:r>
    </w:p>
    <w:p w:rsidR="007B4362" w:rsidRPr="00F330F4" w:rsidRDefault="007B4362" w:rsidP="007B4362">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B、存放场所必须通过权威部门的消防认定并得到批准，作业人员必须取得从业资格证书或上岗证书</w:t>
      </w:r>
    </w:p>
    <w:p w:rsidR="007B4362" w:rsidRPr="00F330F4" w:rsidRDefault="007B4362" w:rsidP="007B4362">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C、严禁在罐区或装置区用铁器敲打油罐和装置，进入生产区不得穿带钉子的鞋和穿着化纤衣服</w:t>
      </w:r>
    </w:p>
    <w:p w:rsidR="007B4362" w:rsidRPr="00F330F4" w:rsidRDefault="007B4362" w:rsidP="007B4362">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D、禁止烟火，严</w:t>
      </w:r>
      <w:r>
        <w:rPr>
          <w:rFonts w:asciiTheme="minorEastAsia" w:hAnsiTheme="minorEastAsia" w:hint="eastAsia"/>
          <w:sz w:val="24"/>
          <w:szCs w:val="24"/>
        </w:rPr>
        <w:t>禁在罐区或装置区携带手机；油品切水或检尺作业时必须站在通风口处</w:t>
      </w:r>
    </w:p>
    <w:p w:rsidR="007B4362" w:rsidRPr="00946542" w:rsidRDefault="007B4362" w:rsidP="007B4362">
      <w:pPr>
        <w:spacing w:line="360" w:lineRule="auto"/>
        <w:rPr>
          <w:sz w:val="24"/>
          <w:szCs w:val="24"/>
        </w:rPr>
      </w:pPr>
      <w:r>
        <w:rPr>
          <w:rFonts w:hint="eastAsia"/>
          <w:sz w:val="24"/>
          <w:szCs w:val="24"/>
        </w:rPr>
        <w:t>三、判断</w:t>
      </w:r>
      <w:r w:rsidRPr="00946542">
        <w:rPr>
          <w:rFonts w:hint="eastAsia"/>
          <w:sz w:val="24"/>
          <w:szCs w:val="24"/>
        </w:rPr>
        <w:t>题</w:t>
      </w:r>
      <w:r w:rsidR="005A132C">
        <w:rPr>
          <w:rFonts w:hint="eastAsia"/>
          <w:sz w:val="24"/>
          <w:szCs w:val="24"/>
        </w:rPr>
        <w:t>（每题</w:t>
      </w:r>
      <w:r w:rsidR="005A132C">
        <w:rPr>
          <w:rFonts w:hint="eastAsia"/>
          <w:sz w:val="24"/>
          <w:szCs w:val="24"/>
        </w:rPr>
        <w:t>3</w:t>
      </w:r>
      <w:r w:rsidR="005A132C">
        <w:rPr>
          <w:rFonts w:hint="eastAsia"/>
          <w:sz w:val="24"/>
          <w:szCs w:val="24"/>
        </w:rPr>
        <w:t>分，共</w:t>
      </w:r>
      <w:r w:rsidR="005A132C">
        <w:rPr>
          <w:rFonts w:hint="eastAsia"/>
          <w:sz w:val="24"/>
          <w:szCs w:val="24"/>
        </w:rPr>
        <w:t>45</w:t>
      </w:r>
      <w:r w:rsidR="005A132C">
        <w:rPr>
          <w:rFonts w:hint="eastAsia"/>
          <w:sz w:val="24"/>
          <w:szCs w:val="24"/>
        </w:rPr>
        <w:t>分）</w:t>
      </w:r>
    </w:p>
    <w:p w:rsidR="007B4362" w:rsidRPr="00EF441A" w:rsidRDefault="007B4362" w:rsidP="007B4362">
      <w:pPr>
        <w:spacing w:line="560" w:lineRule="exact"/>
        <w:rPr>
          <w:rFonts w:asciiTheme="minorEastAsia" w:hAnsiTheme="minorEastAsia"/>
          <w:sz w:val="24"/>
          <w:szCs w:val="24"/>
        </w:rPr>
      </w:pPr>
      <w:r>
        <w:rPr>
          <w:rFonts w:asciiTheme="minorEastAsia" w:hAnsiTheme="minorEastAsia" w:hint="eastAsia"/>
          <w:sz w:val="24"/>
          <w:szCs w:val="24"/>
        </w:rPr>
        <w:t>1</w:t>
      </w:r>
      <w:r w:rsidRPr="00EF441A">
        <w:rPr>
          <w:rFonts w:asciiTheme="minorEastAsia" w:hAnsiTheme="minorEastAsia" w:hint="eastAsia"/>
          <w:sz w:val="24"/>
          <w:szCs w:val="24"/>
        </w:rPr>
        <w:t>. 在油气罐区使用非防爆照明、电气设施、工器具和电子器材是可以的。(</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7B4362" w:rsidRPr="00EF441A" w:rsidRDefault="007B4362" w:rsidP="007B4362">
      <w:pPr>
        <w:spacing w:line="560" w:lineRule="exact"/>
        <w:rPr>
          <w:rFonts w:asciiTheme="minorEastAsia" w:hAnsiTheme="minorEastAsia"/>
          <w:sz w:val="24"/>
          <w:szCs w:val="24"/>
        </w:rPr>
      </w:pPr>
      <w:r>
        <w:rPr>
          <w:rFonts w:asciiTheme="minorEastAsia" w:hAnsiTheme="minorEastAsia" w:hint="eastAsia"/>
          <w:sz w:val="24"/>
          <w:szCs w:val="24"/>
        </w:rPr>
        <w:lastRenderedPageBreak/>
        <w:t>2</w:t>
      </w:r>
      <w:r w:rsidRPr="00EF441A">
        <w:rPr>
          <w:rFonts w:asciiTheme="minorEastAsia" w:hAnsiTheme="minorEastAsia" w:hint="eastAsia"/>
          <w:sz w:val="24"/>
          <w:szCs w:val="24"/>
        </w:rPr>
        <w:t>.只要主管领导允许，可以向油气储罐或与储罐连接管道中直接添加性质不明或能发生剧烈反应的物质。（</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7B4362" w:rsidRPr="00EF441A" w:rsidRDefault="007B4362" w:rsidP="007B4362">
      <w:pPr>
        <w:spacing w:line="560" w:lineRule="exact"/>
        <w:rPr>
          <w:rFonts w:asciiTheme="minorEastAsia" w:hAnsiTheme="minorEastAsia"/>
          <w:sz w:val="24"/>
          <w:szCs w:val="24"/>
        </w:rPr>
      </w:pPr>
      <w:r>
        <w:rPr>
          <w:rFonts w:asciiTheme="minorEastAsia" w:hAnsiTheme="minorEastAsia" w:hint="eastAsia"/>
          <w:sz w:val="24"/>
          <w:szCs w:val="24"/>
        </w:rPr>
        <w:t>3</w:t>
      </w:r>
      <w:r w:rsidRPr="00EF441A">
        <w:rPr>
          <w:rFonts w:asciiTheme="minorEastAsia" w:hAnsiTheme="minorEastAsia" w:hint="eastAsia"/>
          <w:sz w:val="24"/>
          <w:szCs w:val="24"/>
        </w:rPr>
        <w:t>. 在用油气储罐安全阀切断阀和在泄压排放系统加盲板。（</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7B4362" w:rsidRPr="00EF441A" w:rsidRDefault="007B4362" w:rsidP="007B4362">
      <w:pPr>
        <w:spacing w:line="560" w:lineRule="exact"/>
        <w:rPr>
          <w:rFonts w:asciiTheme="minorEastAsia" w:hAnsiTheme="minorEastAsia"/>
          <w:sz w:val="24"/>
          <w:szCs w:val="24"/>
        </w:rPr>
      </w:pPr>
      <w:r>
        <w:rPr>
          <w:rFonts w:asciiTheme="minorEastAsia" w:hAnsiTheme="minorEastAsia" w:hint="eastAsia"/>
          <w:sz w:val="24"/>
          <w:szCs w:val="24"/>
        </w:rPr>
        <w:t>4</w:t>
      </w:r>
      <w:r w:rsidRPr="00EF441A">
        <w:rPr>
          <w:rFonts w:asciiTheme="minorEastAsia" w:hAnsiTheme="minorEastAsia" w:hint="eastAsia"/>
          <w:sz w:val="24"/>
          <w:szCs w:val="24"/>
        </w:rPr>
        <w:t>. 除本单位人员外其他所有人都不可以进入油品罐区。（</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7B4362" w:rsidRPr="00EF441A" w:rsidRDefault="007B4362" w:rsidP="007B4362">
      <w:pPr>
        <w:spacing w:line="560" w:lineRule="exact"/>
        <w:rPr>
          <w:rFonts w:asciiTheme="minorEastAsia" w:hAnsiTheme="minorEastAsia"/>
          <w:sz w:val="24"/>
          <w:szCs w:val="24"/>
        </w:rPr>
      </w:pPr>
      <w:r>
        <w:rPr>
          <w:rFonts w:asciiTheme="minorEastAsia" w:hAnsiTheme="minorEastAsia" w:hint="eastAsia"/>
          <w:sz w:val="24"/>
          <w:szCs w:val="24"/>
        </w:rPr>
        <w:t>5</w:t>
      </w:r>
      <w:r w:rsidRPr="00EF441A">
        <w:rPr>
          <w:rFonts w:asciiTheme="minorEastAsia" w:hAnsiTheme="minorEastAsia" w:hint="eastAsia"/>
          <w:sz w:val="24"/>
          <w:szCs w:val="24"/>
        </w:rPr>
        <w:t>.化学性质相抵触或灭火方法不同的两类危险化学品，不得混合贮存。（</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7B4362" w:rsidRPr="00EF441A" w:rsidRDefault="007B4362" w:rsidP="007B4362">
      <w:pPr>
        <w:spacing w:line="560" w:lineRule="exact"/>
        <w:rPr>
          <w:rFonts w:asciiTheme="minorEastAsia" w:hAnsiTheme="minorEastAsia"/>
          <w:sz w:val="24"/>
          <w:szCs w:val="24"/>
        </w:rPr>
      </w:pPr>
      <w:r>
        <w:rPr>
          <w:rFonts w:asciiTheme="minorEastAsia" w:hAnsiTheme="minorEastAsia" w:hint="eastAsia"/>
          <w:sz w:val="24"/>
          <w:szCs w:val="24"/>
        </w:rPr>
        <w:t>6</w:t>
      </w:r>
      <w:r w:rsidRPr="00EF441A">
        <w:rPr>
          <w:rFonts w:asciiTheme="minorEastAsia" w:hAnsiTheme="minorEastAsia" w:hint="eastAsia"/>
          <w:sz w:val="24"/>
          <w:szCs w:val="24"/>
        </w:rPr>
        <w:t xml:space="preserve">.燃烧具备条件是可燃物、助燃物、氧气三者同时具备并相互作用。(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w:t>
      </w:r>
    </w:p>
    <w:p w:rsidR="007B4362" w:rsidRPr="00EF441A" w:rsidRDefault="007B4362" w:rsidP="007B4362">
      <w:pPr>
        <w:spacing w:line="560" w:lineRule="exact"/>
        <w:rPr>
          <w:rFonts w:asciiTheme="minorEastAsia" w:hAnsiTheme="minorEastAsia"/>
          <w:sz w:val="24"/>
          <w:szCs w:val="24"/>
        </w:rPr>
      </w:pPr>
      <w:r>
        <w:rPr>
          <w:rFonts w:asciiTheme="minorEastAsia" w:hAnsiTheme="minorEastAsia" w:hint="eastAsia"/>
          <w:sz w:val="24"/>
          <w:szCs w:val="24"/>
        </w:rPr>
        <w:t>7</w:t>
      </w:r>
      <w:r w:rsidRPr="00EF441A">
        <w:rPr>
          <w:rFonts w:asciiTheme="minorEastAsia" w:hAnsiTheme="minorEastAsia" w:hint="eastAsia"/>
          <w:sz w:val="24"/>
          <w:szCs w:val="24"/>
        </w:rPr>
        <w:t xml:space="preserve">.闪点是油品火灾危险出现的最高温度。(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w:t>
      </w:r>
    </w:p>
    <w:p w:rsidR="007B4362" w:rsidRPr="00EF441A" w:rsidRDefault="007B4362" w:rsidP="007B4362">
      <w:pPr>
        <w:spacing w:line="560" w:lineRule="exact"/>
        <w:rPr>
          <w:rFonts w:asciiTheme="minorEastAsia" w:hAnsiTheme="minorEastAsia"/>
          <w:sz w:val="24"/>
          <w:szCs w:val="24"/>
        </w:rPr>
      </w:pPr>
      <w:r>
        <w:rPr>
          <w:rFonts w:asciiTheme="minorEastAsia" w:hAnsiTheme="minorEastAsia" w:hint="eastAsia"/>
          <w:sz w:val="24"/>
          <w:szCs w:val="24"/>
        </w:rPr>
        <w:t>8</w:t>
      </w:r>
      <w:r w:rsidRPr="00EF441A">
        <w:rPr>
          <w:rFonts w:asciiTheme="minorEastAsia" w:hAnsiTheme="minorEastAsia" w:hint="eastAsia"/>
          <w:sz w:val="24"/>
          <w:szCs w:val="24"/>
        </w:rPr>
        <w:t xml:space="preserve">．灭火的基本原理是：根据燃烧的基本条件，采取一切灭火措施，破坏已经形成的燃烧条件，或终止燃烧的连锁反应，使火熄灭或把火势控制在一定范围，最大限度减少火灾损失。(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w:t>
      </w:r>
    </w:p>
    <w:p w:rsidR="007B4362" w:rsidRPr="00EF441A" w:rsidRDefault="007B4362" w:rsidP="007B4362">
      <w:pPr>
        <w:spacing w:line="560" w:lineRule="exact"/>
        <w:rPr>
          <w:rFonts w:asciiTheme="minorEastAsia" w:hAnsiTheme="minorEastAsia"/>
          <w:sz w:val="24"/>
          <w:szCs w:val="24"/>
        </w:rPr>
      </w:pPr>
      <w:r>
        <w:rPr>
          <w:rFonts w:asciiTheme="minorEastAsia" w:hAnsiTheme="minorEastAsia" w:hint="eastAsia"/>
          <w:sz w:val="24"/>
          <w:szCs w:val="24"/>
        </w:rPr>
        <w:t>9</w:t>
      </w:r>
      <w:r w:rsidRPr="00EF441A">
        <w:rPr>
          <w:rFonts w:asciiTheme="minorEastAsia" w:hAnsiTheme="minorEastAsia" w:hint="eastAsia"/>
          <w:sz w:val="24"/>
          <w:szCs w:val="24"/>
        </w:rPr>
        <w:t xml:space="preserve">．石油产品在运输、装卸过程中因流动、晃动、冲击，或与其它物体的相互接触，在迅速分离时，都会产生静电，静电荷可高达几千伏甚至几万伏。(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w:t>
      </w:r>
    </w:p>
    <w:p w:rsidR="007B4362" w:rsidRPr="00EF441A" w:rsidRDefault="007B4362" w:rsidP="007B4362">
      <w:pPr>
        <w:spacing w:line="560" w:lineRule="exact"/>
        <w:rPr>
          <w:rFonts w:asciiTheme="minorEastAsia" w:hAnsiTheme="minorEastAsia"/>
          <w:sz w:val="24"/>
          <w:szCs w:val="24"/>
        </w:rPr>
      </w:pPr>
      <w:r>
        <w:rPr>
          <w:rFonts w:asciiTheme="minorEastAsia" w:hAnsiTheme="minorEastAsia" w:hint="eastAsia"/>
          <w:sz w:val="24"/>
          <w:szCs w:val="24"/>
        </w:rPr>
        <w:t>10</w:t>
      </w:r>
      <w:r w:rsidRPr="00EF441A">
        <w:rPr>
          <w:rFonts w:asciiTheme="minorEastAsia" w:hAnsiTheme="minorEastAsia" w:hint="eastAsia"/>
          <w:sz w:val="24"/>
          <w:szCs w:val="24"/>
        </w:rPr>
        <w:t>.</w:t>
      </w:r>
      <w:r w:rsidRPr="00EF441A">
        <w:rPr>
          <w:rFonts w:asciiTheme="minorEastAsia" w:hAnsiTheme="minorEastAsia"/>
          <w:sz w:val="24"/>
          <w:szCs w:val="24"/>
        </w:rPr>
        <w:t xml:space="preserve"> </w:t>
      </w:r>
      <w:r w:rsidRPr="00EF441A">
        <w:rPr>
          <w:rFonts w:asciiTheme="minorEastAsia" w:hAnsiTheme="minorEastAsia" w:hint="eastAsia"/>
          <w:sz w:val="24"/>
          <w:szCs w:val="24"/>
        </w:rPr>
        <w:t>油品在输转过程中产生静电的原因之一是油品流速过快。（</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7B4362" w:rsidRPr="00EF441A" w:rsidRDefault="007B4362" w:rsidP="007B4362">
      <w:pPr>
        <w:spacing w:line="560" w:lineRule="exact"/>
        <w:rPr>
          <w:rFonts w:asciiTheme="minorEastAsia" w:hAnsiTheme="minorEastAsia"/>
          <w:sz w:val="24"/>
          <w:szCs w:val="24"/>
        </w:rPr>
      </w:pPr>
      <w:r w:rsidRPr="00EF441A">
        <w:rPr>
          <w:rFonts w:asciiTheme="minorEastAsia" w:hAnsiTheme="minorEastAsia" w:hint="eastAsia"/>
          <w:sz w:val="24"/>
          <w:szCs w:val="24"/>
        </w:rPr>
        <w:t>11.工人有权了解化学品的特性、危害性、预防措施、培训程序;当有充分理由判断安全与健康受到威胁时，可以脱离危险区，并不受不公正待遇。（</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7B4362" w:rsidRPr="00EF441A" w:rsidRDefault="007B4362" w:rsidP="007B4362">
      <w:pPr>
        <w:spacing w:line="560" w:lineRule="exact"/>
        <w:rPr>
          <w:rFonts w:asciiTheme="minorEastAsia" w:hAnsiTheme="minorEastAsia"/>
          <w:sz w:val="24"/>
          <w:szCs w:val="24"/>
        </w:rPr>
      </w:pPr>
      <w:r w:rsidRPr="00EF441A">
        <w:rPr>
          <w:rFonts w:asciiTheme="minorEastAsia" w:hAnsiTheme="minorEastAsia" w:hint="eastAsia"/>
          <w:sz w:val="24"/>
          <w:szCs w:val="24"/>
        </w:rPr>
        <w:t>12.工作场所使用化学品的单位，应按国家有关规定清除化学废料和盛装危险化学品的废旧容器。（</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7B4362" w:rsidRPr="00EF441A" w:rsidRDefault="007B4362" w:rsidP="007B4362">
      <w:pPr>
        <w:spacing w:line="560" w:lineRule="exact"/>
        <w:rPr>
          <w:rFonts w:asciiTheme="minorEastAsia" w:hAnsiTheme="minorEastAsia"/>
          <w:sz w:val="24"/>
          <w:szCs w:val="24"/>
        </w:rPr>
      </w:pPr>
      <w:r w:rsidRPr="00EF441A">
        <w:rPr>
          <w:rFonts w:asciiTheme="minorEastAsia" w:hAnsiTheme="minorEastAsia" w:hint="eastAsia"/>
          <w:sz w:val="24"/>
          <w:szCs w:val="24"/>
        </w:rPr>
        <w:t xml:space="preserve">13、危险化学品运输车辆的驾驶员应接受安全知识培训。 （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 </w:t>
      </w:r>
    </w:p>
    <w:p w:rsidR="007B4362" w:rsidRPr="00EF441A" w:rsidRDefault="007B4362" w:rsidP="007B4362">
      <w:pPr>
        <w:spacing w:line="560" w:lineRule="exact"/>
        <w:rPr>
          <w:rFonts w:asciiTheme="minorEastAsia" w:hAnsiTheme="minorEastAsia"/>
          <w:sz w:val="24"/>
          <w:szCs w:val="24"/>
        </w:rPr>
      </w:pPr>
      <w:r w:rsidRPr="00EF441A">
        <w:rPr>
          <w:rFonts w:asciiTheme="minorEastAsia" w:hAnsiTheme="minorEastAsia" w:hint="eastAsia"/>
          <w:sz w:val="24"/>
          <w:szCs w:val="24"/>
        </w:rPr>
        <w:t>14. 巡回检查只是一种形式，没有多大作用。（</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7B4362" w:rsidRPr="00EF441A" w:rsidRDefault="007B4362" w:rsidP="007B4362">
      <w:pPr>
        <w:spacing w:line="560" w:lineRule="exact"/>
        <w:rPr>
          <w:rFonts w:asciiTheme="minorEastAsia" w:hAnsiTheme="minorEastAsia"/>
          <w:sz w:val="24"/>
          <w:szCs w:val="24"/>
        </w:rPr>
      </w:pPr>
      <w:r w:rsidRPr="00EF441A">
        <w:rPr>
          <w:rFonts w:asciiTheme="minorEastAsia" w:hAnsiTheme="minorEastAsia" w:hint="eastAsia"/>
          <w:sz w:val="24"/>
          <w:szCs w:val="24"/>
        </w:rPr>
        <w:t>15.</w:t>
      </w:r>
      <w:r w:rsidRPr="00EF441A">
        <w:rPr>
          <w:rFonts w:asciiTheme="minorEastAsia" w:hAnsiTheme="minorEastAsia"/>
          <w:sz w:val="24"/>
          <w:szCs w:val="24"/>
        </w:rPr>
        <w:t xml:space="preserve"> 为防止易燃气体积聚而发生爆炸和火灾，贮存和使用易燃液体的区域要有良好的空气流通。（</w:t>
      </w:r>
      <w:r>
        <w:rPr>
          <w:rFonts w:asciiTheme="minorEastAsia" w:hAnsiTheme="minorEastAsia" w:hint="eastAsia"/>
          <w:sz w:val="24"/>
          <w:szCs w:val="24"/>
        </w:rPr>
        <w:t xml:space="preserve">   </w:t>
      </w:r>
      <w:r w:rsidRPr="00EF441A">
        <w:rPr>
          <w:rFonts w:asciiTheme="minorEastAsia" w:hAnsiTheme="minorEastAsia"/>
          <w:sz w:val="24"/>
          <w:szCs w:val="24"/>
        </w:rPr>
        <w:t>） </w:t>
      </w:r>
    </w:p>
    <w:p w:rsidR="00C27C5F" w:rsidRPr="007B4362" w:rsidRDefault="00C27C5F" w:rsidP="00C27C5F">
      <w:pPr>
        <w:spacing w:line="360" w:lineRule="auto"/>
        <w:rPr>
          <w:sz w:val="24"/>
          <w:szCs w:val="24"/>
        </w:rPr>
      </w:pPr>
    </w:p>
    <w:p w:rsidR="000D2983" w:rsidRPr="000D2983" w:rsidRDefault="000D2983" w:rsidP="000D2983">
      <w:pPr>
        <w:spacing w:line="360" w:lineRule="auto"/>
        <w:rPr>
          <w:sz w:val="24"/>
          <w:szCs w:val="24"/>
        </w:rPr>
      </w:pPr>
    </w:p>
    <w:p w:rsidR="00362896" w:rsidRDefault="00362896">
      <w:pPr>
        <w:widowControl/>
        <w:jc w:val="left"/>
        <w:rPr>
          <w:sz w:val="24"/>
          <w:szCs w:val="24"/>
        </w:rPr>
      </w:pPr>
      <w:r>
        <w:rPr>
          <w:sz w:val="24"/>
          <w:szCs w:val="24"/>
        </w:rPr>
        <w:br w:type="page"/>
      </w:r>
    </w:p>
    <w:p w:rsidR="00362896" w:rsidRPr="00946542" w:rsidRDefault="00362896" w:rsidP="00362896">
      <w:pPr>
        <w:spacing w:line="360" w:lineRule="auto"/>
        <w:jc w:val="center"/>
        <w:rPr>
          <w:rFonts w:ascii="黑体" w:eastAsia="黑体"/>
          <w:sz w:val="28"/>
        </w:rPr>
      </w:pPr>
      <w:r w:rsidRPr="00A135B6">
        <w:rPr>
          <w:rFonts w:ascii="黑体" w:eastAsia="黑体" w:hAnsi="黑体" w:hint="eastAsia"/>
          <w:sz w:val="32"/>
          <w:szCs w:val="32"/>
        </w:rPr>
        <w:lastRenderedPageBreak/>
        <w:t>安全常识测试</w:t>
      </w:r>
      <w:r>
        <w:rPr>
          <w:rFonts w:ascii="黑体" w:eastAsia="黑体" w:hAnsi="黑体" w:hint="eastAsia"/>
          <w:sz w:val="32"/>
          <w:szCs w:val="32"/>
        </w:rPr>
        <w:t>B</w:t>
      </w:r>
      <w:r w:rsidRPr="00A135B6">
        <w:rPr>
          <w:rFonts w:ascii="黑体" w:eastAsia="黑体" w:hAnsi="黑体" w:hint="eastAsia"/>
          <w:sz w:val="32"/>
          <w:szCs w:val="32"/>
        </w:rPr>
        <w:t>卷</w:t>
      </w:r>
      <w:r>
        <w:rPr>
          <w:rFonts w:ascii="黑体" w:eastAsia="黑体" w:hAnsi="黑体" w:hint="eastAsia"/>
          <w:sz w:val="32"/>
          <w:szCs w:val="32"/>
        </w:rPr>
        <w:t>答案</w:t>
      </w:r>
      <w:r w:rsidRPr="00A135B6">
        <w:rPr>
          <w:rFonts w:ascii="黑体" w:eastAsia="黑体" w:hAnsi="黑体" w:hint="eastAsia"/>
          <w:sz w:val="32"/>
          <w:szCs w:val="32"/>
        </w:rPr>
        <w:t>（</w:t>
      </w:r>
      <w:r>
        <w:rPr>
          <w:rFonts w:ascii="黑体" w:eastAsia="黑体" w:hAnsi="黑体" w:hint="eastAsia"/>
          <w:sz w:val="32"/>
          <w:szCs w:val="32"/>
        </w:rPr>
        <w:t>储存易燃液体类</w:t>
      </w:r>
      <w:r w:rsidRPr="00A135B6">
        <w:rPr>
          <w:rFonts w:ascii="黑体" w:eastAsia="黑体" w:hAnsi="黑体" w:hint="eastAsia"/>
          <w:sz w:val="32"/>
          <w:szCs w:val="32"/>
        </w:rPr>
        <w:t>）</w:t>
      </w:r>
    </w:p>
    <w:p w:rsidR="00362896" w:rsidRDefault="00362896" w:rsidP="00362896">
      <w:pPr>
        <w:spacing w:line="360" w:lineRule="auto"/>
        <w:rPr>
          <w:sz w:val="24"/>
          <w:szCs w:val="24"/>
        </w:rPr>
      </w:pPr>
      <w:r>
        <w:rPr>
          <w:rFonts w:hint="eastAsia"/>
          <w:sz w:val="24"/>
          <w:szCs w:val="24"/>
        </w:rPr>
        <w:t>一</w:t>
      </w:r>
      <w:r w:rsidRPr="00946542">
        <w:rPr>
          <w:rFonts w:hint="eastAsia"/>
          <w:sz w:val="24"/>
          <w:szCs w:val="24"/>
        </w:rPr>
        <w:t>、</w:t>
      </w:r>
      <w:r>
        <w:rPr>
          <w:rFonts w:hint="eastAsia"/>
          <w:sz w:val="24"/>
          <w:szCs w:val="24"/>
        </w:rPr>
        <w:t>单选</w:t>
      </w:r>
      <w:r w:rsidRPr="00946542">
        <w:rPr>
          <w:rFonts w:hint="eastAsia"/>
          <w:sz w:val="24"/>
          <w:szCs w:val="24"/>
        </w:rPr>
        <w:t>题（每题</w:t>
      </w:r>
      <w:r w:rsidRPr="00946542">
        <w:rPr>
          <w:rFonts w:hint="eastAsia"/>
          <w:sz w:val="24"/>
          <w:szCs w:val="24"/>
        </w:rPr>
        <w:t>3</w:t>
      </w:r>
      <w:r w:rsidRPr="00946542">
        <w:rPr>
          <w:rFonts w:hint="eastAsia"/>
          <w:sz w:val="24"/>
          <w:szCs w:val="24"/>
        </w:rPr>
        <w:t>分，共</w:t>
      </w:r>
      <w:r w:rsidRPr="00946542">
        <w:rPr>
          <w:rFonts w:hint="eastAsia"/>
          <w:sz w:val="24"/>
          <w:szCs w:val="24"/>
        </w:rPr>
        <w:t>30</w:t>
      </w:r>
      <w:r w:rsidRPr="00946542">
        <w:rPr>
          <w:rFonts w:hint="eastAsia"/>
          <w:sz w:val="24"/>
          <w:szCs w:val="24"/>
        </w:rPr>
        <w:t>分）</w:t>
      </w:r>
    </w:p>
    <w:p w:rsidR="00362896" w:rsidRDefault="00362896" w:rsidP="00362896">
      <w:pPr>
        <w:spacing w:line="360" w:lineRule="auto"/>
        <w:ind w:firstLineChars="200" w:firstLine="480"/>
        <w:rPr>
          <w:sz w:val="24"/>
          <w:szCs w:val="24"/>
        </w:rPr>
      </w:pPr>
      <w:r>
        <w:rPr>
          <w:rFonts w:hint="eastAsia"/>
          <w:sz w:val="24"/>
          <w:szCs w:val="24"/>
        </w:rPr>
        <w:t>DBBCA      BAB</w:t>
      </w:r>
      <w:r w:rsidR="003F77AF">
        <w:rPr>
          <w:rFonts w:hint="eastAsia"/>
          <w:sz w:val="24"/>
          <w:szCs w:val="24"/>
        </w:rPr>
        <w:t>BA</w:t>
      </w:r>
    </w:p>
    <w:p w:rsidR="007B4362" w:rsidRDefault="007B4362" w:rsidP="007B4362">
      <w:pPr>
        <w:spacing w:line="360" w:lineRule="auto"/>
        <w:rPr>
          <w:sz w:val="24"/>
          <w:szCs w:val="24"/>
        </w:rPr>
      </w:pPr>
      <w:r>
        <w:rPr>
          <w:rFonts w:hint="eastAsia"/>
          <w:sz w:val="24"/>
          <w:szCs w:val="24"/>
        </w:rPr>
        <w:t>二</w:t>
      </w:r>
      <w:r w:rsidRPr="00946542">
        <w:rPr>
          <w:rFonts w:hint="eastAsia"/>
          <w:sz w:val="24"/>
          <w:szCs w:val="24"/>
        </w:rPr>
        <w:t>、</w:t>
      </w:r>
      <w:r>
        <w:rPr>
          <w:rFonts w:hint="eastAsia"/>
          <w:sz w:val="24"/>
          <w:szCs w:val="24"/>
        </w:rPr>
        <w:t>多选题</w:t>
      </w:r>
    </w:p>
    <w:p w:rsidR="007B4362" w:rsidRDefault="007B4362" w:rsidP="007B4362">
      <w:pPr>
        <w:ind w:firstLineChars="200" w:firstLine="480"/>
      </w:pPr>
      <w:r>
        <w:rPr>
          <w:rFonts w:asciiTheme="minorEastAsia" w:hAnsiTheme="minorEastAsia" w:hint="eastAsia"/>
          <w:sz w:val="24"/>
          <w:szCs w:val="24"/>
        </w:rPr>
        <w:t>AB</w:t>
      </w:r>
      <w:r>
        <w:t xml:space="preserve">     </w:t>
      </w:r>
      <w:proofErr w:type="spellStart"/>
      <w:r>
        <w:rPr>
          <w:rFonts w:asciiTheme="minorEastAsia" w:hAnsiTheme="minorEastAsia" w:hint="eastAsia"/>
          <w:sz w:val="24"/>
          <w:szCs w:val="24"/>
        </w:rPr>
        <w:t>AB</w:t>
      </w:r>
      <w:proofErr w:type="spellEnd"/>
      <w:r>
        <w:t xml:space="preserve">     </w:t>
      </w:r>
      <w:r>
        <w:rPr>
          <w:rFonts w:asciiTheme="minorEastAsia" w:hAnsiTheme="minorEastAsia" w:hint="eastAsia"/>
          <w:sz w:val="24"/>
          <w:szCs w:val="24"/>
        </w:rPr>
        <w:t>ABC</w:t>
      </w:r>
      <w:r>
        <w:t xml:space="preserve">     </w:t>
      </w:r>
      <w:r>
        <w:rPr>
          <w:rFonts w:asciiTheme="minorEastAsia" w:hAnsiTheme="minorEastAsia" w:hint="eastAsia"/>
          <w:sz w:val="24"/>
          <w:szCs w:val="24"/>
        </w:rPr>
        <w:t>BCD</w:t>
      </w:r>
      <w:r>
        <w:t xml:space="preserve">     </w:t>
      </w:r>
      <w:r>
        <w:rPr>
          <w:rFonts w:asciiTheme="minorEastAsia" w:hAnsiTheme="minorEastAsia" w:hint="eastAsia"/>
          <w:sz w:val="24"/>
          <w:szCs w:val="24"/>
        </w:rPr>
        <w:t xml:space="preserve">ABCD   </w:t>
      </w:r>
    </w:p>
    <w:p w:rsidR="007B4362" w:rsidRPr="00946542" w:rsidRDefault="007B4362" w:rsidP="007B4362">
      <w:pPr>
        <w:spacing w:line="360" w:lineRule="auto"/>
        <w:rPr>
          <w:sz w:val="24"/>
          <w:szCs w:val="24"/>
        </w:rPr>
      </w:pPr>
      <w:r>
        <w:rPr>
          <w:rFonts w:hint="eastAsia"/>
          <w:sz w:val="24"/>
          <w:szCs w:val="24"/>
        </w:rPr>
        <w:t>三、判断</w:t>
      </w:r>
      <w:r w:rsidRPr="00946542">
        <w:rPr>
          <w:rFonts w:hint="eastAsia"/>
          <w:sz w:val="24"/>
          <w:szCs w:val="24"/>
        </w:rPr>
        <w:t>题</w:t>
      </w:r>
    </w:p>
    <w:p w:rsidR="007B4362" w:rsidRDefault="007B4362" w:rsidP="007B4362">
      <w:pPr>
        <w:ind w:firstLineChars="200" w:firstLine="480"/>
      </w:pPr>
      <w:r w:rsidRPr="00EF441A">
        <w:rPr>
          <w:rFonts w:asciiTheme="minorEastAsia" w:hAnsiTheme="minorEastAsia" w:hint="eastAsia"/>
          <w:sz w:val="24"/>
          <w:szCs w:val="24"/>
        </w:rPr>
        <w:t>××××√</w:t>
      </w:r>
      <w:r>
        <w:rPr>
          <w:rFonts w:hint="eastAsia"/>
        </w:rPr>
        <w:t xml:space="preserve">       </w:t>
      </w:r>
      <w:r w:rsidRPr="00EF441A">
        <w:rPr>
          <w:rFonts w:asciiTheme="minorEastAsia" w:hAnsiTheme="minorEastAsia" w:hint="eastAsia"/>
          <w:sz w:val="24"/>
          <w:szCs w:val="24"/>
        </w:rPr>
        <w:t>××√√√</w:t>
      </w:r>
      <w:r>
        <w:rPr>
          <w:rFonts w:hint="eastAsia"/>
        </w:rPr>
        <w:t xml:space="preserve">     </w:t>
      </w:r>
      <w:r w:rsidRPr="00EF441A">
        <w:rPr>
          <w:rFonts w:asciiTheme="minorEastAsia" w:hAnsiTheme="minorEastAsia" w:hint="eastAsia"/>
          <w:sz w:val="24"/>
          <w:szCs w:val="24"/>
        </w:rPr>
        <w:t>√×××√</w:t>
      </w:r>
    </w:p>
    <w:p w:rsidR="00C27C5F" w:rsidRDefault="00C27C5F" w:rsidP="00C27C5F">
      <w:pPr>
        <w:spacing w:line="360" w:lineRule="auto"/>
        <w:rPr>
          <w:sz w:val="24"/>
          <w:szCs w:val="24"/>
        </w:rPr>
      </w:pPr>
    </w:p>
    <w:p w:rsidR="00380D75" w:rsidRPr="00380D75" w:rsidRDefault="00380D75" w:rsidP="000D2983">
      <w:pPr>
        <w:spacing w:line="360" w:lineRule="auto"/>
        <w:rPr>
          <w:sz w:val="24"/>
          <w:szCs w:val="24"/>
        </w:rPr>
      </w:pPr>
    </w:p>
    <w:sectPr w:rsidR="00380D75" w:rsidRPr="00380D75" w:rsidSect="00946542">
      <w:pgSz w:w="11906" w:h="16838"/>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583F" w:rsidRDefault="00D4583F" w:rsidP="00D961DE">
      <w:r>
        <w:separator/>
      </w:r>
    </w:p>
  </w:endnote>
  <w:endnote w:type="continuationSeparator" w:id="1">
    <w:p w:rsidR="00D4583F" w:rsidRDefault="00D4583F" w:rsidP="00D961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583F" w:rsidRDefault="00D4583F" w:rsidP="00D961DE">
      <w:r>
        <w:separator/>
      </w:r>
    </w:p>
  </w:footnote>
  <w:footnote w:type="continuationSeparator" w:id="1">
    <w:p w:rsidR="00D4583F" w:rsidRDefault="00D4583F" w:rsidP="00D961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403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961DE"/>
    <w:rsid w:val="00064349"/>
    <w:rsid w:val="000D2983"/>
    <w:rsid w:val="000F302B"/>
    <w:rsid w:val="001235EF"/>
    <w:rsid w:val="00281924"/>
    <w:rsid w:val="003100EE"/>
    <w:rsid w:val="00356BED"/>
    <w:rsid w:val="00362896"/>
    <w:rsid w:val="00380D75"/>
    <w:rsid w:val="003F77AF"/>
    <w:rsid w:val="00486EDB"/>
    <w:rsid w:val="004D0BA5"/>
    <w:rsid w:val="004F1791"/>
    <w:rsid w:val="00521C5B"/>
    <w:rsid w:val="005A0A62"/>
    <w:rsid w:val="005A132C"/>
    <w:rsid w:val="005F595D"/>
    <w:rsid w:val="0060257C"/>
    <w:rsid w:val="006E54A9"/>
    <w:rsid w:val="00730335"/>
    <w:rsid w:val="007B4362"/>
    <w:rsid w:val="007F2062"/>
    <w:rsid w:val="00815AE2"/>
    <w:rsid w:val="008A65FD"/>
    <w:rsid w:val="008D7817"/>
    <w:rsid w:val="009007B4"/>
    <w:rsid w:val="009A70C9"/>
    <w:rsid w:val="009C0ED5"/>
    <w:rsid w:val="00A05EAB"/>
    <w:rsid w:val="00A4456A"/>
    <w:rsid w:val="00A532DA"/>
    <w:rsid w:val="00A57B7B"/>
    <w:rsid w:val="00A751F8"/>
    <w:rsid w:val="00B31BD4"/>
    <w:rsid w:val="00B75150"/>
    <w:rsid w:val="00BB1390"/>
    <w:rsid w:val="00C27C5F"/>
    <w:rsid w:val="00C67A27"/>
    <w:rsid w:val="00D4583F"/>
    <w:rsid w:val="00D961DE"/>
    <w:rsid w:val="00DD2F11"/>
    <w:rsid w:val="00EA49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1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961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961DE"/>
    <w:rPr>
      <w:sz w:val="18"/>
      <w:szCs w:val="18"/>
    </w:rPr>
  </w:style>
  <w:style w:type="paragraph" w:styleId="a4">
    <w:name w:val="footer"/>
    <w:basedOn w:val="a"/>
    <w:link w:val="Char0"/>
    <w:uiPriority w:val="99"/>
    <w:semiHidden/>
    <w:unhideWhenUsed/>
    <w:rsid w:val="00D961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961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304</Words>
  <Characters>1736</Characters>
  <Application>Microsoft Office Word</Application>
  <DocSecurity>0</DocSecurity>
  <Lines>14</Lines>
  <Paragraphs>4</Paragraphs>
  <ScaleCrop>false</ScaleCrop>
  <Company>微软中国</Company>
  <LinksUpToDate>false</LinksUpToDate>
  <CharactersWithSpaces>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Skyfree</cp:lastModifiedBy>
  <cp:revision>16</cp:revision>
  <dcterms:created xsi:type="dcterms:W3CDTF">2016-07-12T12:17:00Z</dcterms:created>
  <dcterms:modified xsi:type="dcterms:W3CDTF">2016-07-23T19:05:00Z</dcterms:modified>
</cp:coreProperties>
</file>