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5C0" w:rsidRPr="005059B5" w:rsidRDefault="00BA05C0" w:rsidP="00BA05C0">
      <w:pPr>
        <w:spacing w:line="560" w:lineRule="exact"/>
        <w:jc w:val="center"/>
        <w:rPr>
          <w:rFonts w:ascii="方正小标宋简体" w:eastAsia="方正小标宋简体" w:hAnsi="宋体"/>
          <w:color w:val="000000"/>
          <w:sz w:val="44"/>
          <w:szCs w:val="44"/>
        </w:rPr>
      </w:pPr>
      <w:r w:rsidRPr="005059B5">
        <w:rPr>
          <w:rFonts w:ascii="方正小标宋简体" w:eastAsia="方正小标宋简体" w:hAnsi="宋体" w:hint="eastAsia"/>
          <w:color w:val="000000"/>
          <w:sz w:val="44"/>
          <w:szCs w:val="44"/>
        </w:rPr>
        <w:t>危化品安全生产知识题库</w:t>
      </w:r>
    </w:p>
    <w:p w:rsidR="00BA05C0" w:rsidRPr="00BA05C0" w:rsidRDefault="00BA05C0" w:rsidP="002116D3">
      <w:pPr>
        <w:spacing w:line="560" w:lineRule="exact"/>
        <w:rPr>
          <w:rFonts w:ascii="仿宋_GB2312" w:eastAsia="仿宋_GB2312" w:hAnsi="宋体" w:hint="eastAsia"/>
          <w:b/>
          <w:bCs/>
          <w:color w:val="000000"/>
          <w:sz w:val="32"/>
          <w:szCs w:val="32"/>
        </w:rPr>
      </w:pPr>
    </w:p>
    <w:p w:rsidR="002116D3" w:rsidRPr="005059B5" w:rsidRDefault="002116D3" w:rsidP="00BA05C0">
      <w:pPr>
        <w:spacing w:line="560" w:lineRule="exact"/>
        <w:ind w:firstLineChars="1200" w:firstLine="3855"/>
        <w:rPr>
          <w:rFonts w:ascii="仿宋_GB2312" w:eastAsia="仿宋_GB2312" w:hAnsi="宋体"/>
          <w:b/>
          <w:bCs/>
          <w:color w:val="000000"/>
          <w:sz w:val="32"/>
          <w:szCs w:val="32"/>
        </w:rPr>
      </w:pPr>
      <w:r w:rsidRPr="005059B5">
        <w:rPr>
          <w:rFonts w:ascii="仿宋_GB2312" w:eastAsia="仿宋_GB2312" w:hAnsi="宋体" w:hint="eastAsia"/>
          <w:b/>
          <w:bCs/>
          <w:color w:val="000000"/>
          <w:sz w:val="32"/>
          <w:szCs w:val="32"/>
        </w:rPr>
        <w:t>判断题</w:t>
      </w:r>
    </w:p>
    <w:p w:rsidR="002116D3" w:rsidRPr="005059B5" w:rsidRDefault="00BA05C0" w:rsidP="002116D3">
      <w:pPr>
        <w:spacing w:line="560" w:lineRule="exact"/>
        <w:rPr>
          <w:rFonts w:ascii="仿宋_GB2312" w:eastAsia="仿宋_GB2312" w:hAnsi="宋体"/>
          <w:bCs/>
          <w:color w:val="000000"/>
          <w:sz w:val="32"/>
          <w:szCs w:val="32"/>
        </w:rPr>
      </w:pPr>
      <w:r>
        <w:rPr>
          <w:rFonts w:ascii="仿宋_GB2312" w:eastAsia="仿宋_GB2312" w:hAnsi="宋体" w:hint="eastAsia"/>
          <w:bCs/>
          <w:color w:val="000000"/>
          <w:sz w:val="32"/>
          <w:szCs w:val="32"/>
        </w:rPr>
        <w:t>1</w:t>
      </w:r>
      <w:r w:rsidR="002116D3" w:rsidRPr="005059B5">
        <w:rPr>
          <w:rFonts w:ascii="仿宋_GB2312" w:eastAsia="仿宋_GB2312" w:hAnsi="宋体" w:hint="eastAsia"/>
          <w:bCs/>
          <w:color w:val="000000"/>
          <w:sz w:val="32"/>
          <w:szCs w:val="32"/>
        </w:rPr>
        <w:t>、企业在安全生产许可证有效期内，未发生死亡事故和违反安全生产法律法规行为的，安全生产许可证有效期满时也必须办理延期手续。（√）</w:t>
      </w:r>
    </w:p>
    <w:p w:rsidR="002116D3" w:rsidRPr="005059B5" w:rsidRDefault="00BA05C0" w:rsidP="002116D3">
      <w:pPr>
        <w:spacing w:line="560" w:lineRule="exact"/>
        <w:rPr>
          <w:rFonts w:ascii="仿宋_GB2312" w:eastAsia="仿宋_GB2312" w:hAnsi="宋体"/>
          <w:bCs/>
          <w:color w:val="000000"/>
          <w:sz w:val="32"/>
          <w:szCs w:val="32"/>
        </w:rPr>
      </w:pPr>
      <w:r>
        <w:rPr>
          <w:rFonts w:ascii="仿宋_GB2312" w:eastAsia="仿宋_GB2312" w:hAnsi="宋体" w:hint="eastAsia"/>
          <w:bCs/>
          <w:color w:val="000000"/>
          <w:sz w:val="32"/>
          <w:szCs w:val="32"/>
        </w:rPr>
        <w:t>2</w:t>
      </w:r>
      <w:r w:rsidR="002116D3" w:rsidRPr="005059B5">
        <w:rPr>
          <w:rFonts w:ascii="仿宋_GB2312" w:eastAsia="仿宋_GB2312" w:hAnsi="宋体" w:hint="eastAsia"/>
          <w:bCs/>
          <w:color w:val="000000"/>
          <w:sz w:val="32"/>
          <w:szCs w:val="32"/>
        </w:rPr>
        <w:t>、从事两种特种作业的人员，只要参加其中一种的培训和考核，即可上岗操作两种特种作业。（</w:t>
      </w:r>
      <w:r w:rsidR="002116D3" w:rsidRPr="005059B5">
        <w:rPr>
          <w:rFonts w:ascii="仿宋_GB2312" w:eastAsia="仿宋_GB2312" w:hAnsi="宋体" w:hint="eastAsia"/>
          <w:color w:val="000000"/>
          <w:sz w:val="32"/>
          <w:szCs w:val="32"/>
        </w:rPr>
        <w:t>×）</w:t>
      </w:r>
    </w:p>
    <w:p w:rsidR="002116D3" w:rsidRPr="005059B5" w:rsidRDefault="00BA05C0" w:rsidP="002116D3">
      <w:pPr>
        <w:spacing w:line="560" w:lineRule="exact"/>
        <w:rPr>
          <w:rFonts w:ascii="仿宋_GB2312" w:eastAsia="仿宋_GB2312" w:hAnsi="宋体"/>
          <w:bCs/>
          <w:color w:val="000000"/>
          <w:sz w:val="32"/>
          <w:szCs w:val="32"/>
        </w:rPr>
      </w:pPr>
      <w:r>
        <w:rPr>
          <w:rFonts w:ascii="仿宋_GB2312" w:eastAsia="仿宋_GB2312" w:hAnsi="宋体" w:hint="eastAsia"/>
          <w:bCs/>
          <w:color w:val="000000"/>
          <w:sz w:val="32"/>
          <w:szCs w:val="32"/>
        </w:rPr>
        <w:t>3</w:t>
      </w:r>
      <w:r w:rsidR="002116D3" w:rsidRPr="005059B5">
        <w:rPr>
          <w:rFonts w:ascii="仿宋_GB2312" w:eastAsia="仿宋_GB2312" w:hAnsi="宋体" w:hint="eastAsia"/>
          <w:bCs/>
          <w:color w:val="000000"/>
          <w:sz w:val="32"/>
          <w:szCs w:val="32"/>
        </w:rPr>
        <w:t>、用电安全要求：在操作闸刀开关、磁力开关时，必须将盖盖好。（√）</w:t>
      </w:r>
    </w:p>
    <w:p w:rsidR="002116D3" w:rsidRPr="005059B5" w:rsidRDefault="00BA05C0" w:rsidP="002116D3">
      <w:pPr>
        <w:spacing w:line="560" w:lineRule="exact"/>
        <w:rPr>
          <w:rFonts w:ascii="仿宋_GB2312" w:eastAsia="仿宋_GB2312" w:hAnsi="宋体"/>
          <w:bCs/>
          <w:color w:val="000000"/>
          <w:sz w:val="32"/>
          <w:szCs w:val="32"/>
        </w:rPr>
      </w:pPr>
      <w:r>
        <w:rPr>
          <w:rFonts w:ascii="仿宋_GB2312" w:eastAsia="仿宋_GB2312" w:hAnsi="宋体" w:hint="eastAsia"/>
          <w:bCs/>
          <w:color w:val="000000"/>
          <w:sz w:val="32"/>
          <w:szCs w:val="32"/>
        </w:rPr>
        <w:t>4</w:t>
      </w:r>
      <w:r w:rsidR="002116D3" w:rsidRPr="005059B5">
        <w:rPr>
          <w:rFonts w:ascii="仿宋_GB2312" w:eastAsia="仿宋_GB2312" w:hAnsi="宋体" w:hint="eastAsia"/>
          <w:bCs/>
          <w:color w:val="000000"/>
          <w:sz w:val="32"/>
          <w:szCs w:val="32"/>
        </w:rPr>
        <w:t>、安全生产工作的主体是企业，因此安全生产工作必须坚持“法人负责制”和“管生产必须管安全”的原则。（√）</w:t>
      </w:r>
    </w:p>
    <w:p w:rsidR="002116D3" w:rsidRPr="005059B5" w:rsidRDefault="00BA05C0" w:rsidP="002116D3">
      <w:pPr>
        <w:spacing w:line="560" w:lineRule="exact"/>
        <w:rPr>
          <w:rFonts w:ascii="仿宋_GB2312" w:eastAsia="仿宋_GB2312" w:hAnsi="宋体"/>
          <w:bCs/>
          <w:color w:val="000000"/>
          <w:sz w:val="32"/>
          <w:szCs w:val="32"/>
        </w:rPr>
      </w:pPr>
      <w:r>
        <w:rPr>
          <w:rFonts w:ascii="仿宋_GB2312" w:eastAsia="仿宋_GB2312" w:hAnsi="宋体" w:hint="eastAsia"/>
          <w:bCs/>
          <w:color w:val="000000"/>
          <w:sz w:val="32"/>
          <w:szCs w:val="32"/>
        </w:rPr>
        <w:t>5</w:t>
      </w:r>
      <w:r w:rsidR="002116D3" w:rsidRPr="005059B5">
        <w:rPr>
          <w:rFonts w:ascii="仿宋_GB2312" w:eastAsia="仿宋_GB2312" w:hAnsi="宋体" w:hint="eastAsia"/>
          <w:bCs/>
          <w:color w:val="000000"/>
          <w:sz w:val="32"/>
          <w:szCs w:val="32"/>
        </w:rPr>
        <w:t>、生产和生活过程中，接触粉尘、毒物、噪声、辐射等物理、化学因素达到一定的危害程度，将会导致职业病。（√）</w:t>
      </w:r>
    </w:p>
    <w:p w:rsidR="002116D3" w:rsidRPr="005059B5" w:rsidRDefault="00BA05C0" w:rsidP="002116D3">
      <w:pPr>
        <w:spacing w:line="560" w:lineRule="exact"/>
        <w:rPr>
          <w:rFonts w:ascii="仿宋_GB2312" w:eastAsia="仿宋_GB2312" w:hAnsi="宋体"/>
          <w:bCs/>
          <w:color w:val="000000"/>
          <w:sz w:val="32"/>
          <w:szCs w:val="32"/>
        </w:rPr>
      </w:pPr>
      <w:r>
        <w:rPr>
          <w:rFonts w:ascii="仿宋_GB2312" w:eastAsia="仿宋_GB2312" w:hAnsi="宋体" w:hint="eastAsia"/>
          <w:bCs/>
          <w:color w:val="000000"/>
          <w:sz w:val="32"/>
          <w:szCs w:val="32"/>
        </w:rPr>
        <w:t>6</w:t>
      </w:r>
      <w:r w:rsidR="002116D3" w:rsidRPr="005059B5">
        <w:rPr>
          <w:rFonts w:ascii="仿宋_GB2312" w:eastAsia="仿宋_GB2312" w:hAnsi="宋体" w:hint="eastAsia"/>
          <w:bCs/>
          <w:color w:val="000000"/>
          <w:sz w:val="32"/>
          <w:szCs w:val="32"/>
        </w:rPr>
        <w:t>、在工作期间受职业伤害后，如果受伤害员工已获得工伤保险基金的经济补偿后，就不能再要求给与额外的经济补偿。（√）</w:t>
      </w:r>
    </w:p>
    <w:p w:rsidR="002116D3" w:rsidRPr="005059B5" w:rsidRDefault="00BA05C0" w:rsidP="002116D3">
      <w:pPr>
        <w:spacing w:line="560" w:lineRule="exact"/>
        <w:rPr>
          <w:rFonts w:ascii="仿宋_GB2312" w:eastAsia="仿宋_GB2312" w:hAnsi="宋体"/>
          <w:bCs/>
          <w:color w:val="000000"/>
          <w:sz w:val="32"/>
          <w:szCs w:val="32"/>
        </w:rPr>
      </w:pPr>
      <w:r>
        <w:rPr>
          <w:rFonts w:ascii="仿宋_GB2312" w:eastAsia="仿宋_GB2312" w:hAnsi="宋体" w:hint="eastAsia"/>
          <w:bCs/>
          <w:color w:val="000000"/>
          <w:sz w:val="32"/>
          <w:szCs w:val="32"/>
        </w:rPr>
        <w:t>7</w:t>
      </w:r>
      <w:r w:rsidR="002116D3" w:rsidRPr="005059B5">
        <w:rPr>
          <w:rFonts w:ascii="仿宋_GB2312" w:eastAsia="仿宋_GB2312" w:hAnsi="宋体" w:hint="eastAsia"/>
          <w:bCs/>
          <w:color w:val="000000"/>
          <w:sz w:val="32"/>
          <w:szCs w:val="32"/>
        </w:rPr>
        <w:t>、有害物质的发生源，相对工作地点来说，应当布置在机械通风或自然通风下风侧（</w:t>
      </w:r>
      <w:r w:rsidR="002116D3" w:rsidRPr="005059B5">
        <w:rPr>
          <w:rFonts w:ascii="仿宋_GB2312" w:eastAsia="仿宋_GB2312" w:hAnsi="宋体" w:hint="eastAsia"/>
          <w:color w:val="000000"/>
          <w:sz w:val="32"/>
          <w:szCs w:val="32"/>
        </w:rPr>
        <w:t>√）</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8</w:t>
      </w:r>
      <w:r w:rsidR="002116D3" w:rsidRPr="005059B5">
        <w:rPr>
          <w:rFonts w:ascii="仿宋_GB2312" w:eastAsia="仿宋_GB2312" w:hAnsi="宋体" w:hint="eastAsia"/>
          <w:color w:val="000000"/>
          <w:sz w:val="32"/>
          <w:szCs w:val="32"/>
        </w:rPr>
        <w:t>、我国的《工伤保险条例》规定当事人是事故责任者，同样享受工伤待遇。（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w:t>
      </w:r>
      <w:r w:rsidR="002116D3" w:rsidRPr="005059B5">
        <w:rPr>
          <w:rFonts w:ascii="仿宋_GB2312" w:eastAsia="仿宋_GB2312" w:hAnsi="宋体" w:hint="eastAsia"/>
          <w:color w:val="000000"/>
          <w:sz w:val="32"/>
          <w:szCs w:val="32"/>
        </w:rPr>
        <w:t>、我国《安全生产法》规定工会具有监督权。（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w:t>
      </w:r>
      <w:r w:rsidR="002116D3" w:rsidRPr="005059B5">
        <w:rPr>
          <w:rFonts w:ascii="仿宋_GB2312" w:eastAsia="仿宋_GB2312" w:hAnsi="宋体" w:hint="eastAsia"/>
          <w:color w:val="000000"/>
          <w:sz w:val="32"/>
          <w:szCs w:val="32"/>
        </w:rPr>
        <w:t>、安全生产的责任既有行政责任，还有刑事责任。（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11</w:t>
      </w:r>
      <w:r w:rsidR="002116D3" w:rsidRPr="005059B5">
        <w:rPr>
          <w:rFonts w:ascii="仿宋_GB2312" w:eastAsia="仿宋_GB2312" w:hAnsi="宋体" w:hint="eastAsia"/>
          <w:color w:val="000000"/>
          <w:sz w:val="32"/>
          <w:szCs w:val="32"/>
        </w:rPr>
        <w:t>、企业职工无权拒绝违章作业的指令。（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12</w:t>
      </w:r>
      <w:r w:rsidR="002116D3" w:rsidRPr="005059B5">
        <w:rPr>
          <w:rFonts w:ascii="仿宋_GB2312" w:eastAsia="仿宋_GB2312" w:hAnsi="宋体" w:hint="eastAsia"/>
          <w:color w:val="000000"/>
          <w:sz w:val="32"/>
          <w:szCs w:val="32"/>
        </w:rPr>
        <w:t>、从业人员有权对本单位安全生产工作中存在的问题提出批评、检举、控告。（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13</w:t>
      </w:r>
      <w:r w:rsidR="002116D3" w:rsidRPr="005059B5">
        <w:rPr>
          <w:rFonts w:ascii="仿宋_GB2312" w:eastAsia="仿宋_GB2312" w:hAnsi="宋体" w:hint="eastAsia"/>
          <w:color w:val="000000"/>
          <w:sz w:val="32"/>
          <w:szCs w:val="32"/>
        </w:rPr>
        <w:t>、企业建立安全生产规章制度首先要符合国家安全生产法规和政府规定的基本要求。（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14</w:t>
      </w:r>
      <w:r w:rsidR="002116D3" w:rsidRPr="005059B5">
        <w:rPr>
          <w:rFonts w:ascii="仿宋_GB2312" w:eastAsia="仿宋_GB2312" w:hAnsi="宋体" w:hint="eastAsia"/>
          <w:color w:val="000000"/>
          <w:sz w:val="32"/>
          <w:szCs w:val="32"/>
        </w:rPr>
        <w:t>、劳动防护用品等同于一般商品，可以符合行业标准，不必符合国家标准。（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15</w:t>
      </w:r>
      <w:r w:rsidR="002116D3" w:rsidRPr="005059B5">
        <w:rPr>
          <w:rFonts w:ascii="仿宋_GB2312" w:eastAsia="仿宋_GB2312" w:hAnsi="宋体" w:hint="eastAsia"/>
          <w:color w:val="000000"/>
          <w:sz w:val="32"/>
          <w:szCs w:val="32"/>
        </w:rPr>
        <w:t>、根据我国《工伤保险条例》的规定，工伤保险的费用由企业和职工个人各交一半。（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16</w:t>
      </w:r>
      <w:r w:rsidR="002116D3" w:rsidRPr="005059B5">
        <w:rPr>
          <w:rFonts w:ascii="仿宋_GB2312" w:eastAsia="仿宋_GB2312" w:hAnsi="宋体" w:hint="eastAsia"/>
          <w:color w:val="000000"/>
          <w:sz w:val="32"/>
          <w:szCs w:val="32"/>
        </w:rPr>
        <w:t>、某施工单位在为员工发放安全帽等防护用品时，要求员工每人负担其中一部分费用。（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17</w:t>
      </w:r>
      <w:r w:rsidR="002116D3" w:rsidRPr="005059B5">
        <w:rPr>
          <w:rFonts w:ascii="仿宋_GB2312" w:eastAsia="仿宋_GB2312" w:hAnsi="宋体" w:hint="eastAsia"/>
          <w:color w:val="000000"/>
          <w:sz w:val="32"/>
          <w:szCs w:val="32"/>
        </w:rPr>
        <w:t>、员工在上班途中发生交通事故，如果事故责任是受害人本人，不得获得工伤保险待遇。（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18</w:t>
      </w:r>
      <w:r w:rsidR="002116D3" w:rsidRPr="005059B5">
        <w:rPr>
          <w:rFonts w:ascii="仿宋_GB2312" w:eastAsia="仿宋_GB2312" w:hAnsi="宋体" w:hint="eastAsia"/>
          <w:color w:val="000000"/>
          <w:sz w:val="32"/>
          <w:szCs w:val="32"/>
        </w:rPr>
        <w:t>、伤亡事故具有偶然性，因此是不可预防的。（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19</w:t>
      </w:r>
      <w:r w:rsidR="002116D3" w:rsidRPr="005059B5">
        <w:rPr>
          <w:rFonts w:ascii="仿宋_GB2312" w:eastAsia="仿宋_GB2312" w:hAnsi="宋体" w:hint="eastAsia"/>
          <w:color w:val="000000"/>
          <w:sz w:val="32"/>
          <w:szCs w:val="32"/>
        </w:rPr>
        <w:t>、安全与生产是一矛盾体，是不可调和的。（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20</w:t>
      </w:r>
      <w:r w:rsidR="002116D3" w:rsidRPr="005059B5">
        <w:rPr>
          <w:rFonts w:ascii="仿宋_GB2312" w:eastAsia="仿宋_GB2312" w:hAnsi="宋体" w:hint="eastAsia"/>
          <w:color w:val="000000"/>
          <w:sz w:val="32"/>
          <w:szCs w:val="32"/>
        </w:rPr>
        <w:t>、人的学历层次高，他的安全素质就高。（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21</w:t>
      </w:r>
      <w:r w:rsidR="002116D3" w:rsidRPr="005059B5">
        <w:rPr>
          <w:rFonts w:ascii="仿宋_GB2312" w:eastAsia="仿宋_GB2312" w:hAnsi="宋体" w:hint="eastAsia"/>
          <w:color w:val="000000"/>
          <w:sz w:val="32"/>
          <w:szCs w:val="32"/>
        </w:rPr>
        <w:t>、班组长的安全职责中，包含对新工人的上岗安全教育。（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22</w:t>
      </w:r>
      <w:r w:rsidR="002116D3" w:rsidRPr="005059B5">
        <w:rPr>
          <w:rFonts w:ascii="仿宋_GB2312" w:eastAsia="仿宋_GB2312" w:hAnsi="宋体" w:hint="eastAsia"/>
          <w:color w:val="000000"/>
          <w:sz w:val="32"/>
          <w:szCs w:val="32"/>
        </w:rPr>
        <w:t>、企业安全教育的对象不包括一般管理人员。（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23</w:t>
      </w:r>
      <w:r w:rsidR="002116D3" w:rsidRPr="005059B5">
        <w:rPr>
          <w:rFonts w:ascii="仿宋_GB2312" w:eastAsia="仿宋_GB2312" w:hAnsi="宋体" w:hint="eastAsia"/>
          <w:color w:val="000000"/>
          <w:sz w:val="32"/>
          <w:szCs w:val="32"/>
        </w:rPr>
        <w:t>、企业的全员安全教育是指全体一线生产的职工。（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24</w:t>
      </w:r>
      <w:r w:rsidR="002116D3" w:rsidRPr="005059B5">
        <w:rPr>
          <w:rFonts w:ascii="仿宋_GB2312" w:eastAsia="仿宋_GB2312" w:hAnsi="宋体" w:hint="eastAsia"/>
          <w:color w:val="000000"/>
          <w:sz w:val="32"/>
          <w:szCs w:val="32"/>
        </w:rPr>
        <w:t>、复工教育的对象仅仅是因工负伤痊愈后的复工者。（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25</w:t>
      </w:r>
      <w:r w:rsidR="002116D3" w:rsidRPr="005059B5">
        <w:rPr>
          <w:rFonts w:ascii="仿宋_GB2312" w:eastAsia="仿宋_GB2312" w:hAnsi="宋体" w:hint="eastAsia"/>
          <w:color w:val="000000"/>
          <w:sz w:val="32"/>
          <w:szCs w:val="32"/>
        </w:rPr>
        <w:t>、安全生产主要是为了预防伤亡事故，没有任何经济效益。</w:t>
      </w:r>
      <w:r w:rsidR="002116D3" w:rsidRPr="005059B5">
        <w:rPr>
          <w:rFonts w:ascii="仿宋_GB2312" w:eastAsia="仿宋_GB2312" w:hAnsi="宋体" w:hint="eastAsia"/>
          <w:color w:val="000000"/>
          <w:sz w:val="32"/>
          <w:szCs w:val="32"/>
        </w:rPr>
        <w:lastRenderedPageBreak/>
        <w:t>（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26</w:t>
      </w:r>
      <w:r w:rsidR="002116D3" w:rsidRPr="005059B5">
        <w:rPr>
          <w:rFonts w:ascii="仿宋_GB2312" w:eastAsia="仿宋_GB2312" w:hAnsi="宋体" w:hint="eastAsia"/>
          <w:color w:val="000000"/>
          <w:sz w:val="32"/>
          <w:szCs w:val="32"/>
        </w:rPr>
        <w:t>、职业病是不可预防的。（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27</w:t>
      </w:r>
      <w:r w:rsidR="002116D3" w:rsidRPr="005059B5">
        <w:rPr>
          <w:rFonts w:ascii="仿宋_GB2312" w:eastAsia="仿宋_GB2312" w:hAnsi="宋体" w:hint="eastAsia"/>
          <w:color w:val="000000"/>
          <w:sz w:val="32"/>
          <w:szCs w:val="32"/>
        </w:rPr>
        <w:t>、如果患上职业病，就不可救治了。（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28</w:t>
      </w:r>
      <w:r w:rsidR="002116D3" w:rsidRPr="005059B5">
        <w:rPr>
          <w:rFonts w:ascii="仿宋_GB2312" w:eastAsia="仿宋_GB2312" w:hAnsi="宋体" w:hint="eastAsia"/>
          <w:color w:val="000000"/>
          <w:sz w:val="32"/>
          <w:szCs w:val="32"/>
        </w:rPr>
        <w:t>、噪声对人体全身性危害称为“噪声病”。（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29</w:t>
      </w:r>
      <w:r w:rsidR="002116D3" w:rsidRPr="005059B5">
        <w:rPr>
          <w:rFonts w:ascii="仿宋_GB2312" w:eastAsia="仿宋_GB2312" w:hAnsi="宋体" w:hint="eastAsia"/>
          <w:color w:val="000000"/>
          <w:sz w:val="32"/>
          <w:szCs w:val="32"/>
        </w:rPr>
        <w:t>、噪声对人的听力系统等产生不良影响，对神经系统无害。（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30</w:t>
      </w:r>
      <w:r w:rsidR="002116D3" w:rsidRPr="005059B5">
        <w:rPr>
          <w:rFonts w:ascii="仿宋_GB2312" w:eastAsia="仿宋_GB2312" w:hAnsi="宋体" w:hint="eastAsia"/>
          <w:color w:val="000000"/>
          <w:sz w:val="32"/>
          <w:szCs w:val="32"/>
        </w:rPr>
        <w:t>、机械设备在运转中，操作人员可以对机械进行加油清洗。（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31</w:t>
      </w:r>
      <w:r w:rsidR="002116D3" w:rsidRPr="005059B5">
        <w:rPr>
          <w:rFonts w:ascii="仿宋_GB2312" w:eastAsia="仿宋_GB2312" w:hAnsi="宋体" w:hint="eastAsia"/>
          <w:color w:val="000000"/>
          <w:sz w:val="32"/>
          <w:szCs w:val="32"/>
        </w:rPr>
        <w:t>、国际规定，电压36伏以下不必考虑防止电击的危险。（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w:t>
      </w:r>
      <w:r w:rsidR="00BA05C0">
        <w:rPr>
          <w:rFonts w:ascii="仿宋_GB2312" w:eastAsia="仿宋_GB2312" w:hAnsi="宋体" w:hint="eastAsia"/>
          <w:color w:val="000000"/>
          <w:sz w:val="32"/>
          <w:szCs w:val="32"/>
        </w:rPr>
        <w:t>2</w:t>
      </w:r>
      <w:r w:rsidRPr="005059B5">
        <w:rPr>
          <w:rFonts w:ascii="仿宋_GB2312" w:eastAsia="仿宋_GB2312" w:hAnsi="宋体" w:hint="eastAsia"/>
          <w:color w:val="000000"/>
          <w:sz w:val="32"/>
          <w:szCs w:val="32"/>
        </w:rPr>
        <w:t>、发生触电事故的危险电压一般是从65伏开始。（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33、行灯电压不得超过36伏，在特别潮湿场所或导电良好的地面上，若工作地点狭窄（如锅炉内、金属容器内），行动不便，行灯电压不得超过12伏。（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w:t>
      </w:r>
      <w:r w:rsidR="00BA05C0">
        <w:rPr>
          <w:rFonts w:ascii="仿宋_GB2312" w:eastAsia="仿宋_GB2312" w:hAnsi="宋体" w:hint="eastAsia"/>
          <w:color w:val="000000"/>
          <w:sz w:val="32"/>
          <w:szCs w:val="32"/>
        </w:rPr>
        <w:t>4</w:t>
      </w:r>
      <w:r w:rsidRPr="005059B5">
        <w:rPr>
          <w:rFonts w:ascii="仿宋_GB2312" w:eastAsia="仿宋_GB2312" w:hAnsi="宋体" w:hint="eastAsia"/>
          <w:color w:val="000000"/>
          <w:sz w:val="32"/>
          <w:szCs w:val="32"/>
        </w:rPr>
        <w:t>、由于低压电器设备电压较低，因此较少发生触电事故。（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w:t>
      </w:r>
      <w:r w:rsidR="00BA05C0">
        <w:rPr>
          <w:rFonts w:ascii="仿宋_GB2312" w:eastAsia="仿宋_GB2312" w:hAnsi="宋体" w:hint="eastAsia"/>
          <w:color w:val="000000"/>
          <w:sz w:val="32"/>
          <w:szCs w:val="32"/>
        </w:rPr>
        <w:t>5</w:t>
      </w:r>
      <w:r w:rsidRPr="005059B5">
        <w:rPr>
          <w:rFonts w:ascii="仿宋_GB2312" w:eastAsia="仿宋_GB2312" w:hAnsi="宋体" w:hint="eastAsia"/>
          <w:color w:val="000000"/>
          <w:sz w:val="32"/>
          <w:szCs w:val="32"/>
        </w:rPr>
        <w:t>、某公司去某地施工，用一小货车同时拉运了氧气、乙炔，车厢上坐着一名施工人员。（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w:t>
      </w:r>
      <w:r w:rsidR="00BA05C0">
        <w:rPr>
          <w:rFonts w:ascii="仿宋_GB2312" w:eastAsia="仿宋_GB2312" w:hAnsi="宋体" w:hint="eastAsia"/>
          <w:color w:val="000000"/>
          <w:sz w:val="32"/>
          <w:szCs w:val="32"/>
        </w:rPr>
        <w:t>6</w:t>
      </w:r>
      <w:r w:rsidRPr="005059B5">
        <w:rPr>
          <w:rFonts w:ascii="仿宋_GB2312" w:eastAsia="仿宋_GB2312" w:hAnsi="宋体" w:hint="eastAsia"/>
          <w:color w:val="000000"/>
          <w:sz w:val="32"/>
          <w:szCs w:val="32"/>
        </w:rPr>
        <w:t>、一名电器专业员穿普通旅游鞋下现场检查。（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w:t>
      </w:r>
      <w:r w:rsidR="00BA05C0">
        <w:rPr>
          <w:rFonts w:ascii="仿宋_GB2312" w:eastAsia="仿宋_GB2312" w:hAnsi="宋体" w:hint="eastAsia"/>
          <w:color w:val="000000"/>
          <w:sz w:val="32"/>
          <w:szCs w:val="32"/>
        </w:rPr>
        <w:t>7</w:t>
      </w:r>
      <w:r w:rsidRPr="005059B5">
        <w:rPr>
          <w:rFonts w:ascii="仿宋_GB2312" w:eastAsia="仿宋_GB2312" w:hAnsi="宋体" w:hint="eastAsia"/>
          <w:color w:val="000000"/>
          <w:sz w:val="32"/>
          <w:szCs w:val="32"/>
        </w:rPr>
        <w:t>、一名电工独自一人在对高压线路进行整改。（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w:t>
      </w:r>
      <w:r w:rsidR="00BA05C0">
        <w:rPr>
          <w:rFonts w:ascii="仿宋_GB2312" w:eastAsia="仿宋_GB2312" w:hAnsi="宋体" w:hint="eastAsia"/>
          <w:color w:val="000000"/>
          <w:sz w:val="32"/>
          <w:szCs w:val="32"/>
        </w:rPr>
        <w:t>8</w:t>
      </w:r>
      <w:r w:rsidRPr="005059B5">
        <w:rPr>
          <w:rFonts w:ascii="仿宋_GB2312" w:eastAsia="仿宋_GB2312" w:hAnsi="宋体" w:hint="eastAsia"/>
          <w:color w:val="000000"/>
          <w:sz w:val="32"/>
          <w:szCs w:val="32"/>
        </w:rPr>
        <w:t>、对新招用的员工可以先工作，然后进行1—3天的培训。（ ×   ）</w:t>
      </w:r>
    </w:p>
    <w:p w:rsidR="002116D3" w:rsidRPr="005059B5" w:rsidRDefault="002116D3" w:rsidP="002116D3">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3</w:t>
      </w:r>
      <w:r w:rsidR="00BA05C0">
        <w:rPr>
          <w:rFonts w:ascii="仿宋_GB2312" w:eastAsia="仿宋_GB2312" w:hAnsi="宋体" w:hint="eastAsia"/>
          <w:color w:val="000000"/>
          <w:sz w:val="32"/>
          <w:szCs w:val="32"/>
        </w:rPr>
        <w:t>9</w:t>
      </w:r>
      <w:r w:rsidRPr="005059B5">
        <w:rPr>
          <w:rFonts w:ascii="仿宋_GB2312" w:eastAsia="仿宋_GB2312" w:hAnsi="宋体" w:hint="eastAsia"/>
          <w:color w:val="000000"/>
          <w:sz w:val="32"/>
          <w:szCs w:val="32"/>
        </w:rPr>
        <w:t>、电工不是特殊工种，具有高中学历的人应能承担。（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40</w:t>
      </w:r>
      <w:r w:rsidR="002116D3" w:rsidRPr="005059B5">
        <w:rPr>
          <w:rFonts w:ascii="仿宋_GB2312" w:eastAsia="仿宋_GB2312" w:hAnsi="宋体" w:hint="eastAsia"/>
          <w:color w:val="000000"/>
          <w:sz w:val="32"/>
          <w:szCs w:val="32"/>
        </w:rPr>
        <w:t>、安全生产是指企事业单位在劳动生产过程中的人身安全、设备和产品安全，以及交通运输安全等。（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41</w:t>
      </w:r>
      <w:r w:rsidR="002116D3" w:rsidRPr="005059B5">
        <w:rPr>
          <w:rFonts w:ascii="仿宋_GB2312" w:eastAsia="仿宋_GB2312" w:hAnsi="宋体" w:hint="eastAsia"/>
          <w:color w:val="000000"/>
          <w:sz w:val="32"/>
          <w:szCs w:val="32"/>
        </w:rPr>
        <w:t>、安全生产是安全与生产的统一，当安全与生产发生矛盾时，应坚持安全服从生产的原则。（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42</w:t>
      </w:r>
      <w:r w:rsidR="002116D3" w:rsidRPr="005059B5">
        <w:rPr>
          <w:rFonts w:ascii="仿宋_GB2312" w:eastAsia="仿宋_GB2312" w:hAnsi="宋体" w:hint="eastAsia"/>
          <w:color w:val="000000"/>
          <w:sz w:val="32"/>
          <w:szCs w:val="32"/>
        </w:rPr>
        <w:t>、安全生产是安全与生产的统一，当安全与生产发生矛盾时，应坚持生产服从安全的原则。（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43</w:t>
      </w:r>
      <w:r w:rsidR="002116D3" w:rsidRPr="005059B5">
        <w:rPr>
          <w:rFonts w:ascii="仿宋_GB2312" w:eastAsia="仿宋_GB2312" w:hAnsi="宋体" w:hint="eastAsia"/>
          <w:color w:val="000000"/>
          <w:sz w:val="32"/>
          <w:szCs w:val="32"/>
        </w:rPr>
        <w:t>、安全生产是管理人员的工作，与生产人员无关。（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44</w:t>
      </w:r>
      <w:r w:rsidR="002116D3" w:rsidRPr="005059B5">
        <w:rPr>
          <w:rFonts w:ascii="仿宋_GB2312" w:eastAsia="仿宋_GB2312" w:hAnsi="宋体" w:hint="eastAsia"/>
          <w:color w:val="000000"/>
          <w:sz w:val="32"/>
          <w:szCs w:val="32"/>
        </w:rPr>
        <w:t>、安全生产责任制的实质是“安全生产，人人有责”。（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45</w:t>
      </w:r>
      <w:r w:rsidR="002116D3" w:rsidRPr="005059B5">
        <w:rPr>
          <w:rFonts w:ascii="仿宋_GB2312" w:eastAsia="仿宋_GB2312" w:hAnsi="宋体" w:hint="eastAsia"/>
          <w:color w:val="000000"/>
          <w:sz w:val="32"/>
          <w:szCs w:val="32"/>
        </w:rPr>
        <w:t>、根据安全生产概念和工作要求，对于生产经营单位，安全生产需要保护的第一对象是设备。（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46</w:t>
      </w:r>
      <w:r w:rsidR="002116D3" w:rsidRPr="005059B5">
        <w:rPr>
          <w:rFonts w:ascii="仿宋_GB2312" w:eastAsia="仿宋_GB2312" w:hAnsi="宋体" w:hint="eastAsia"/>
          <w:color w:val="000000"/>
          <w:sz w:val="32"/>
          <w:szCs w:val="32"/>
        </w:rPr>
        <w:t>、要做到“安全第一”，就必须实行“安全优先”的原则。（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47</w:t>
      </w:r>
      <w:r w:rsidR="002116D3" w:rsidRPr="005059B5">
        <w:rPr>
          <w:rFonts w:ascii="仿宋_GB2312" w:eastAsia="仿宋_GB2312" w:hAnsi="宋体" w:hint="eastAsia"/>
          <w:color w:val="000000"/>
          <w:sz w:val="32"/>
          <w:szCs w:val="32"/>
        </w:rPr>
        <w:t>、企业安全教育中的“三级教育”是指法规教育、生产教育、技术教育。（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48</w:t>
      </w:r>
      <w:r w:rsidR="002116D3" w:rsidRPr="005059B5">
        <w:rPr>
          <w:rFonts w:ascii="仿宋_GB2312" w:eastAsia="仿宋_GB2312" w:hAnsi="宋体" w:hint="eastAsia"/>
          <w:color w:val="000000"/>
          <w:sz w:val="32"/>
          <w:szCs w:val="32"/>
        </w:rPr>
        <w:t>、操作转动的机器设备时，不应佩带手套。（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49</w:t>
      </w:r>
      <w:r w:rsidR="002116D3" w:rsidRPr="005059B5">
        <w:rPr>
          <w:rFonts w:ascii="仿宋_GB2312" w:eastAsia="仿宋_GB2312" w:hAnsi="宋体" w:hint="eastAsia"/>
          <w:color w:val="000000"/>
          <w:sz w:val="32"/>
          <w:szCs w:val="32"/>
        </w:rPr>
        <w:t>、在操作砂轮机时，操作者应站在砂轮机的正面。（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50</w:t>
      </w:r>
      <w:r w:rsidR="002116D3" w:rsidRPr="005059B5">
        <w:rPr>
          <w:rFonts w:ascii="仿宋_GB2312" w:eastAsia="仿宋_GB2312" w:hAnsi="宋体" w:hint="eastAsia"/>
          <w:color w:val="000000"/>
          <w:sz w:val="32"/>
          <w:szCs w:val="32"/>
        </w:rPr>
        <w:t>、当操作打磨工具时，必须使用护眼罩。（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51</w:t>
      </w:r>
      <w:r w:rsidR="002116D3" w:rsidRPr="005059B5">
        <w:rPr>
          <w:rFonts w:ascii="仿宋_GB2312" w:eastAsia="仿宋_GB2312" w:hAnsi="宋体" w:hint="eastAsia"/>
          <w:color w:val="000000"/>
          <w:sz w:val="32"/>
          <w:szCs w:val="32"/>
        </w:rPr>
        <w:t>、机器滚动轴卷有大量的棉丝影响生产时，应用铁钩小心处理，无须停机。（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52</w:t>
      </w:r>
      <w:r w:rsidR="002116D3" w:rsidRPr="005059B5">
        <w:rPr>
          <w:rFonts w:ascii="仿宋_GB2312" w:eastAsia="仿宋_GB2312" w:hAnsi="宋体" w:hint="eastAsia"/>
          <w:color w:val="000000"/>
          <w:sz w:val="32"/>
          <w:szCs w:val="32"/>
        </w:rPr>
        <w:t>、漏电保护器的作用是防止人身触电事故及漏电火灾事故或由弧光接地短路引起的电气设备烧毁。（  √   ）</w:t>
      </w:r>
    </w:p>
    <w:p w:rsidR="002116D3" w:rsidRPr="005059B5" w:rsidRDefault="00BA05C0" w:rsidP="002116D3">
      <w:pPr>
        <w:spacing w:line="560" w:lineRule="exact"/>
        <w:rPr>
          <w:rFonts w:ascii="仿宋_GB2312" w:eastAsia="仿宋_GB2312" w:hAnsi="宋体"/>
          <w:sz w:val="32"/>
          <w:szCs w:val="32"/>
        </w:rPr>
      </w:pPr>
      <w:r>
        <w:rPr>
          <w:rFonts w:ascii="仿宋_GB2312" w:eastAsia="仿宋_GB2312" w:hAnsi="宋体" w:hint="eastAsia"/>
          <w:sz w:val="32"/>
          <w:szCs w:val="32"/>
        </w:rPr>
        <w:t>53</w:t>
      </w:r>
      <w:r w:rsidR="002116D3" w:rsidRPr="005059B5">
        <w:rPr>
          <w:rFonts w:ascii="仿宋_GB2312" w:eastAsia="仿宋_GB2312" w:hAnsi="宋体" w:hint="eastAsia"/>
          <w:sz w:val="32"/>
          <w:szCs w:val="32"/>
        </w:rPr>
        <w:t>、各种气瓶的存放，必须离明火10米以上，避免阳光暴晒，但在搬运过程中可以不避免碰撞。（  ×  ）</w:t>
      </w:r>
    </w:p>
    <w:p w:rsidR="002116D3" w:rsidRPr="005059B5" w:rsidRDefault="00BA05C0" w:rsidP="002116D3">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54</w:t>
      </w:r>
      <w:r w:rsidR="002116D3" w:rsidRPr="005059B5">
        <w:rPr>
          <w:rFonts w:ascii="仿宋_GB2312" w:eastAsia="仿宋_GB2312" w:hAnsi="宋体" w:hint="eastAsia"/>
          <w:color w:val="000000"/>
          <w:sz w:val="32"/>
          <w:szCs w:val="32"/>
        </w:rPr>
        <w:t xml:space="preserve">、险情严重时，职工无权停止作业，必须请示主管领导。(×  ) </w:t>
      </w:r>
      <w:r w:rsidR="002116D3" w:rsidRPr="005059B5">
        <w:rPr>
          <w:rFonts w:ascii="仿宋_GB2312" w:eastAsia="仿宋_GB2312" w:hAnsi="宋体" w:hint="eastAsia"/>
          <w:color w:val="000000"/>
          <w:sz w:val="32"/>
          <w:szCs w:val="32"/>
        </w:rPr>
        <w:br/>
      </w:r>
      <w:r>
        <w:rPr>
          <w:rFonts w:ascii="仿宋_GB2312" w:eastAsia="仿宋_GB2312" w:hAnsi="宋体" w:hint="eastAsia"/>
          <w:color w:val="000000"/>
          <w:sz w:val="32"/>
          <w:szCs w:val="32"/>
        </w:rPr>
        <w:t>55</w:t>
      </w:r>
      <w:r w:rsidR="002116D3" w:rsidRPr="005059B5">
        <w:rPr>
          <w:rFonts w:ascii="仿宋_GB2312" w:eastAsia="仿宋_GB2312" w:hAnsi="宋体" w:hint="eastAsia"/>
          <w:color w:val="000000"/>
          <w:sz w:val="32"/>
          <w:szCs w:val="32"/>
        </w:rPr>
        <w:t>、为了防止职工在生产过程中受到职业伤害和职业危害，按工作特点配套的劳动防护用品、用具可适当的向职工收取一定的</w:t>
      </w:r>
      <w:hyperlink r:id="rId6" w:tgtFrame="_blank" w:tooltip="网友教车主一年省4000元钱 @Vogate.com" w:history="1">
        <w:r w:rsidR="002116D3" w:rsidRPr="005059B5">
          <w:rPr>
            <w:rStyle w:val="a3"/>
            <w:rFonts w:ascii="仿宋_GB2312" w:eastAsia="仿宋_GB2312" w:hAnsi="宋体" w:hint="eastAsia"/>
            <w:sz w:val="32"/>
            <w:szCs w:val="32"/>
          </w:rPr>
          <w:t>费用</w:t>
        </w:r>
      </w:hyperlink>
      <w:r w:rsidR="002116D3" w:rsidRPr="005059B5">
        <w:rPr>
          <w:rFonts w:ascii="仿宋_GB2312" w:eastAsia="仿宋_GB2312" w:hAnsi="宋体" w:hint="eastAsia"/>
          <w:color w:val="000000"/>
          <w:sz w:val="32"/>
          <w:szCs w:val="32"/>
        </w:rPr>
        <w:t xml:space="preserve">。(× ) </w:t>
      </w:r>
      <w:r w:rsidR="002116D3" w:rsidRPr="005059B5">
        <w:rPr>
          <w:rFonts w:ascii="仿宋_GB2312" w:eastAsia="仿宋_GB2312" w:hAnsi="宋体" w:hint="eastAsia"/>
          <w:color w:val="000000"/>
          <w:sz w:val="32"/>
          <w:szCs w:val="32"/>
        </w:rPr>
        <w:br/>
      </w:r>
      <w:r>
        <w:rPr>
          <w:rFonts w:ascii="仿宋_GB2312" w:eastAsia="仿宋_GB2312" w:hAnsi="宋体" w:hint="eastAsia"/>
          <w:color w:val="000000"/>
          <w:sz w:val="32"/>
          <w:szCs w:val="32"/>
        </w:rPr>
        <w:t>56</w:t>
      </w:r>
      <w:r w:rsidR="002116D3" w:rsidRPr="005059B5">
        <w:rPr>
          <w:rFonts w:ascii="仿宋_GB2312" w:eastAsia="仿宋_GB2312" w:hAnsi="宋体" w:hint="eastAsia"/>
          <w:color w:val="000000"/>
          <w:sz w:val="32"/>
          <w:szCs w:val="32"/>
        </w:rPr>
        <w:t xml:space="preserve">、国家颁布的《安全色》标准中，表示禁止、停止的颜色为黄色。(×) </w:t>
      </w:r>
      <w:r w:rsidR="002116D3" w:rsidRPr="005059B5">
        <w:rPr>
          <w:rFonts w:ascii="仿宋_GB2312" w:eastAsia="仿宋_GB2312" w:hAnsi="宋体" w:hint="eastAsia"/>
          <w:color w:val="000000"/>
          <w:sz w:val="32"/>
          <w:szCs w:val="32"/>
        </w:rPr>
        <w:br/>
      </w:r>
      <w:r>
        <w:rPr>
          <w:rFonts w:ascii="仿宋_GB2312" w:eastAsia="仿宋_GB2312" w:hAnsi="宋体" w:hint="eastAsia"/>
          <w:color w:val="000000"/>
          <w:sz w:val="32"/>
          <w:szCs w:val="32"/>
        </w:rPr>
        <w:t>57</w:t>
      </w:r>
      <w:r w:rsidR="002116D3" w:rsidRPr="005059B5">
        <w:rPr>
          <w:rFonts w:ascii="仿宋_GB2312" w:eastAsia="仿宋_GB2312" w:hAnsi="宋体" w:hint="eastAsia"/>
          <w:color w:val="000000"/>
          <w:sz w:val="32"/>
          <w:szCs w:val="32"/>
        </w:rPr>
        <w:t xml:space="preserve">、事故的发生是完全没有规律的偶然事件。(× ) </w:t>
      </w:r>
      <w:r w:rsidR="002116D3" w:rsidRPr="005059B5">
        <w:rPr>
          <w:rFonts w:ascii="仿宋_GB2312" w:eastAsia="仿宋_GB2312" w:hAnsi="宋体" w:hint="eastAsia"/>
          <w:color w:val="000000"/>
          <w:sz w:val="32"/>
          <w:szCs w:val="32"/>
        </w:rPr>
        <w:br/>
      </w:r>
      <w:r>
        <w:rPr>
          <w:rFonts w:ascii="仿宋_GB2312" w:eastAsia="仿宋_GB2312" w:hAnsi="宋体" w:hint="eastAsia"/>
          <w:color w:val="000000"/>
          <w:sz w:val="32"/>
          <w:szCs w:val="32"/>
        </w:rPr>
        <w:t>58</w:t>
      </w:r>
      <w:r w:rsidR="002116D3" w:rsidRPr="005059B5">
        <w:rPr>
          <w:rFonts w:ascii="仿宋_GB2312" w:eastAsia="仿宋_GB2312" w:hAnsi="宋体" w:hint="eastAsia"/>
          <w:color w:val="000000"/>
          <w:sz w:val="32"/>
          <w:szCs w:val="32"/>
        </w:rPr>
        <w:t>、安全检查工作是上级主管部门的事，与生产班组无关。（  × ）</w:t>
      </w:r>
    </w:p>
    <w:p w:rsidR="002116D3" w:rsidRPr="005059B5" w:rsidRDefault="002116D3" w:rsidP="002116D3">
      <w:pPr>
        <w:spacing w:line="560" w:lineRule="exact"/>
        <w:rPr>
          <w:rFonts w:ascii="仿宋_GB2312" w:eastAsia="仿宋_GB2312" w:hAnsi="宋体"/>
          <w:b/>
          <w:bCs/>
          <w:color w:val="000000"/>
          <w:sz w:val="32"/>
          <w:szCs w:val="32"/>
        </w:rPr>
      </w:pPr>
    </w:p>
    <w:p w:rsidR="002116D3" w:rsidRPr="005059B5" w:rsidRDefault="002116D3" w:rsidP="002116D3">
      <w:pPr>
        <w:spacing w:line="560" w:lineRule="exact"/>
        <w:rPr>
          <w:rFonts w:ascii="仿宋_GB2312" w:eastAsia="仿宋_GB2312" w:hAnsi="宋体"/>
          <w:b/>
          <w:bCs/>
          <w:color w:val="000000"/>
          <w:sz w:val="32"/>
          <w:szCs w:val="32"/>
        </w:rPr>
      </w:pPr>
    </w:p>
    <w:p w:rsidR="002116D3" w:rsidRPr="005059B5" w:rsidRDefault="002116D3" w:rsidP="002116D3">
      <w:pPr>
        <w:spacing w:line="560" w:lineRule="exact"/>
        <w:rPr>
          <w:rFonts w:ascii="仿宋_GB2312" w:eastAsia="仿宋_GB2312" w:hAnsi="宋体"/>
          <w:b/>
          <w:bCs/>
          <w:color w:val="000000"/>
          <w:sz w:val="32"/>
          <w:szCs w:val="32"/>
        </w:rPr>
      </w:pPr>
    </w:p>
    <w:p w:rsidR="002116D3" w:rsidRPr="005059B5" w:rsidRDefault="002116D3" w:rsidP="002116D3">
      <w:pPr>
        <w:spacing w:line="560" w:lineRule="exact"/>
        <w:rPr>
          <w:rFonts w:ascii="仿宋_GB2312" w:eastAsia="仿宋_GB2312" w:hAnsi="宋体"/>
          <w:b/>
          <w:bCs/>
          <w:color w:val="000000"/>
          <w:sz w:val="32"/>
          <w:szCs w:val="32"/>
        </w:rPr>
      </w:pPr>
    </w:p>
    <w:p w:rsidR="002116D3" w:rsidRPr="005059B5" w:rsidRDefault="002116D3" w:rsidP="002116D3">
      <w:pPr>
        <w:spacing w:line="560" w:lineRule="exact"/>
        <w:rPr>
          <w:rFonts w:ascii="仿宋_GB2312" w:eastAsia="仿宋_GB2312" w:hAnsi="宋体"/>
          <w:b/>
          <w:bCs/>
          <w:color w:val="000000"/>
          <w:sz w:val="32"/>
          <w:szCs w:val="32"/>
        </w:rPr>
      </w:pPr>
    </w:p>
    <w:p w:rsidR="002116D3" w:rsidRPr="005059B5" w:rsidRDefault="002116D3" w:rsidP="002116D3">
      <w:pPr>
        <w:spacing w:line="560" w:lineRule="exact"/>
        <w:rPr>
          <w:rFonts w:ascii="仿宋_GB2312" w:eastAsia="仿宋_GB2312" w:hAnsi="宋体"/>
          <w:b/>
          <w:bCs/>
          <w:color w:val="000000"/>
          <w:sz w:val="32"/>
          <w:szCs w:val="32"/>
        </w:rPr>
      </w:pPr>
    </w:p>
    <w:p w:rsidR="002116D3" w:rsidRPr="005059B5" w:rsidRDefault="002116D3" w:rsidP="002116D3">
      <w:pPr>
        <w:spacing w:line="560" w:lineRule="exact"/>
        <w:rPr>
          <w:rFonts w:ascii="仿宋_GB2312" w:eastAsia="仿宋_GB2312" w:hAnsi="宋体"/>
          <w:b/>
          <w:bCs/>
          <w:color w:val="000000"/>
          <w:sz w:val="32"/>
          <w:szCs w:val="32"/>
        </w:rPr>
      </w:pPr>
    </w:p>
    <w:p w:rsidR="002116D3" w:rsidRPr="005059B5" w:rsidRDefault="002116D3" w:rsidP="002116D3">
      <w:pPr>
        <w:spacing w:line="560" w:lineRule="exact"/>
        <w:rPr>
          <w:rFonts w:ascii="仿宋_GB2312" w:eastAsia="仿宋_GB2312" w:hAnsi="宋体"/>
          <w:b/>
          <w:bCs/>
          <w:color w:val="000000"/>
          <w:sz w:val="32"/>
          <w:szCs w:val="32"/>
        </w:rPr>
      </w:pPr>
    </w:p>
    <w:p w:rsidR="005E0E82" w:rsidRDefault="005E0E82"/>
    <w:sectPr w:rsidR="005E0E82" w:rsidSect="009443F6">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58A" w:rsidRDefault="009B458A" w:rsidP="00BA05C0">
      <w:pPr>
        <w:spacing w:line="240" w:lineRule="auto"/>
      </w:pPr>
      <w:r>
        <w:separator/>
      </w:r>
    </w:p>
  </w:endnote>
  <w:endnote w:type="continuationSeparator" w:id="1">
    <w:p w:rsidR="009B458A" w:rsidRDefault="009B458A" w:rsidP="00BA05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58A" w:rsidRDefault="009B458A" w:rsidP="00BA05C0">
      <w:pPr>
        <w:spacing w:line="240" w:lineRule="auto"/>
      </w:pPr>
      <w:r>
        <w:separator/>
      </w:r>
    </w:p>
  </w:footnote>
  <w:footnote w:type="continuationSeparator" w:id="1">
    <w:p w:rsidR="009B458A" w:rsidRDefault="009B458A" w:rsidP="00BA05C0">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16D3"/>
    <w:rsid w:val="002116D3"/>
    <w:rsid w:val="004742A0"/>
    <w:rsid w:val="005E0E82"/>
    <w:rsid w:val="009443F6"/>
    <w:rsid w:val="009900C5"/>
    <w:rsid w:val="009B458A"/>
    <w:rsid w:val="00BA05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6D3"/>
    <w:pPr>
      <w:widowControl w:val="0"/>
      <w:spacing w:line="320" w:lineRule="exact"/>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116D3"/>
    <w:rPr>
      <w:strike w:val="0"/>
      <w:dstrike w:val="0"/>
      <w:color w:val="000000"/>
      <w:u w:val="none"/>
      <w:effect w:val="none"/>
    </w:rPr>
  </w:style>
  <w:style w:type="paragraph" w:styleId="a4">
    <w:name w:val="header"/>
    <w:basedOn w:val="a"/>
    <w:link w:val="Char"/>
    <w:uiPriority w:val="99"/>
    <w:semiHidden/>
    <w:unhideWhenUsed/>
    <w:rsid w:val="00BA05C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semiHidden/>
    <w:rsid w:val="00BA05C0"/>
    <w:rPr>
      <w:rFonts w:ascii="Times New Roman" w:eastAsia="宋体" w:hAnsi="Times New Roman" w:cs="Times New Roman"/>
      <w:sz w:val="18"/>
      <w:szCs w:val="18"/>
    </w:rPr>
  </w:style>
  <w:style w:type="paragraph" w:styleId="a5">
    <w:name w:val="footer"/>
    <w:basedOn w:val="a"/>
    <w:link w:val="Char0"/>
    <w:uiPriority w:val="99"/>
    <w:semiHidden/>
    <w:unhideWhenUsed/>
    <w:rsid w:val="00BA05C0"/>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semiHidden/>
    <w:rsid w:val="00BA05C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ction.vogate.com/click/click.php?ads_id=675&amp;site_id=6235007045037619&amp;click=1&amp;url=http%3A//my.vogate.com/ikasiyd&amp;v=0&amp;k=%u8D39%u7528&amp;s=http%3A//go121.cn/Article/HTML/5726.html&amp;rn=50810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387</Words>
  <Characters>2206</Characters>
  <DocSecurity>0</DocSecurity>
  <Lines>18</Lines>
  <Paragraphs>5</Paragraphs>
  <ScaleCrop>false</ScaleCrop>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2016-07-28T01:00:00Z</dcterms:created>
  <dcterms:modified xsi:type="dcterms:W3CDTF">2016-07-28T01:12:00Z</dcterms:modified>
</cp:coreProperties>
</file>