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B64" w:rsidRPr="00A70231" w:rsidRDefault="00F12B64" w:rsidP="00F12B64">
      <w:pPr>
        <w:pStyle w:val="a5"/>
        <w:spacing w:before="0" w:beforeAutospacing="0" w:after="0" w:afterAutospacing="0" w:line="600" w:lineRule="exact"/>
        <w:jc w:val="center"/>
        <w:rPr>
          <w:rFonts w:hint="eastAsia"/>
          <w:b/>
          <w:color w:val="000000"/>
          <w:sz w:val="32"/>
          <w:szCs w:val="32"/>
        </w:rPr>
      </w:pPr>
      <w:r w:rsidRPr="00A70231">
        <w:rPr>
          <w:rFonts w:hint="eastAsia"/>
          <w:b/>
          <w:sz w:val="32"/>
          <w:szCs w:val="32"/>
        </w:rPr>
        <w:t>气焊工安全操作规程</w:t>
      </w:r>
    </w:p>
    <w:p w:rsidR="00F12B64" w:rsidRPr="00B40EC9" w:rsidRDefault="00F12B64" w:rsidP="00F12B64">
      <w:pPr>
        <w:pStyle w:val="a5"/>
        <w:spacing w:before="0" w:beforeAutospacing="0" w:after="0" w:afterAutospacing="0" w:line="600" w:lineRule="exact"/>
        <w:ind w:firstLineChars="200" w:firstLine="600"/>
        <w:jc w:val="both"/>
        <w:textAlignment w:val="baseline"/>
        <w:rPr>
          <w:rFonts w:ascii="仿宋_GB2312" w:eastAsia="仿宋_GB2312" w:hAnsi="Times New Roman" w:hint="eastAsia"/>
          <w:sz w:val="30"/>
          <w:szCs w:val="30"/>
        </w:rPr>
      </w:pPr>
    </w:p>
    <w:p w:rsidR="00F12B64" w:rsidRPr="00A70231" w:rsidRDefault="00F12B64" w:rsidP="00F12B64">
      <w:pPr>
        <w:pStyle w:val="a5"/>
        <w:numPr>
          <w:ilvl w:val="0"/>
          <w:numId w:val="1"/>
        </w:numPr>
        <w:spacing w:before="0" w:beforeAutospacing="0" w:after="0" w:afterAutospacing="0" w:line="600" w:lineRule="exact"/>
        <w:ind w:firstLineChars="200" w:firstLine="560"/>
        <w:jc w:val="both"/>
        <w:textAlignment w:val="baseline"/>
        <w:rPr>
          <w:rFonts w:ascii="仿宋_GB2312" w:eastAsia="仿宋_GB2312" w:hint="eastAsia"/>
          <w:sz w:val="28"/>
          <w:szCs w:val="28"/>
        </w:rPr>
      </w:pPr>
      <w:r w:rsidRPr="00A70231">
        <w:rPr>
          <w:rFonts w:ascii="仿宋_GB2312" w:eastAsia="仿宋_GB2312" w:hint="eastAsia"/>
          <w:sz w:val="28"/>
          <w:szCs w:val="28"/>
        </w:rPr>
        <w:t>工作前应检查氧气表、胶管、驳口、焊具是否完好。阀门及紧固件应紧固牢靠，不准有松动漏气。</w:t>
      </w:r>
      <w:r w:rsidRPr="00A70231">
        <w:rPr>
          <w:rFonts w:ascii="仿宋_GB2312" w:eastAsia="仿宋_GB2312" w:hAnsi="Times New Roman" w:hint="eastAsia"/>
          <w:sz w:val="28"/>
          <w:szCs w:val="28"/>
        </w:rPr>
        <w:t xml:space="preserve"> </w:t>
      </w:r>
      <w:r w:rsidRPr="00A70231">
        <w:rPr>
          <w:rFonts w:ascii="仿宋_GB2312" w:eastAsia="仿宋_GB2312" w:hAnsi="Times New Roman" w:hint="eastAsia"/>
          <w:sz w:val="28"/>
          <w:szCs w:val="28"/>
        </w:rPr>
        <w:br/>
        <w:t xml:space="preserve">　　2</w:t>
      </w:r>
      <w:r w:rsidRPr="00A70231">
        <w:rPr>
          <w:rFonts w:ascii="仿宋_GB2312" w:eastAsia="仿宋_GB2312" w:hint="eastAsia"/>
          <w:sz w:val="28"/>
          <w:szCs w:val="28"/>
        </w:rPr>
        <w:t>、新胶管在使用前应吹清里面的防粘粉末，并必须按规定颜色标记使用。胶管接头要用铁丝扎紧。</w:t>
      </w:r>
      <w:r w:rsidRPr="00A70231">
        <w:rPr>
          <w:rFonts w:ascii="仿宋_GB2312" w:eastAsia="仿宋_GB2312" w:hAnsi="Times New Roman" w:hint="eastAsia"/>
          <w:sz w:val="28"/>
          <w:szCs w:val="28"/>
        </w:rPr>
        <w:t xml:space="preserve"> </w:t>
      </w:r>
      <w:r w:rsidRPr="00A70231">
        <w:rPr>
          <w:rFonts w:ascii="仿宋_GB2312" w:eastAsia="仿宋_GB2312" w:hAnsi="Times New Roman" w:hint="eastAsia"/>
          <w:sz w:val="28"/>
          <w:szCs w:val="28"/>
        </w:rPr>
        <w:br/>
        <w:t xml:space="preserve">　　3</w:t>
      </w:r>
      <w:r w:rsidRPr="00A70231">
        <w:rPr>
          <w:rFonts w:ascii="仿宋_GB2312" w:eastAsia="仿宋_GB2312" w:hint="eastAsia"/>
          <w:sz w:val="28"/>
          <w:szCs w:val="28"/>
        </w:rPr>
        <w:t>、气焊时遇到突然回火，应立即关闭混合气体（慢风）开关，然后再关氧气和乙炔，待冷却后再开少量混合气体，将里面的烟灰排去，然后重新点火。</w:t>
      </w:r>
      <w:r w:rsidRPr="00A70231">
        <w:rPr>
          <w:rFonts w:ascii="仿宋_GB2312" w:eastAsia="仿宋_GB2312" w:hAnsi="Times New Roman" w:hint="eastAsia"/>
          <w:sz w:val="28"/>
          <w:szCs w:val="28"/>
        </w:rPr>
        <w:t xml:space="preserve"> </w:t>
      </w:r>
      <w:r w:rsidRPr="00A70231">
        <w:rPr>
          <w:rFonts w:ascii="仿宋_GB2312" w:eastAsia="仿宋_GB2312" w:hAnsi="Times New Roman" w:hint="eastAsia"/>
          <w:sz w:val="28"/>
          <w:szCs w:val="28"/>
        </w:rPr>
        <w:br/>
        <w:t xml:space="preserve">　　4</w:t>
      </w:r>
      <w:r w:rsidRPr="00A70231">
        <w:rPr>
          <w:rFonts w:ascii="仿宋_GB2312" w:eastAsia="仿宋_GB2312" w:hint="eastAsia"/>
          <w:sz w:val="28"/>
          <w:szCs w:val="28"/>
        </w:rPr>
        <w:t>、凡在箱、柜、容器等地方工作，离开现场必须将焊具、胶管随身带出。下班后应将气源关闭，拆除氧气表及胶管，妥善保管。</w:t>
      </w:r>
      <w:r w:rsidRPr="00A70231">
        <w:rPr>
          <w:rFonts w:ascii="仿宋_GB2312" w:eastAsia="仿宋_GB2312" w:hAnsi="Times New Roman" w:hint="eastAsia"/>
          <w:sz w:val="28"/>
          <w:szCs w:val="28"/>
        </w:rPr>
        <w:t xml:space="preserve"> </w:t>
      </w:r>
      <w:r w:rsidRPr="00A70231">
        <w:rPr>
          <w:rFonts w:ascii="仿宋_GB2312" w:eastAsia="仿宋_GB2312" w:hAnsi="Times New Roman" w:hint="eastAsia"/>
          <w:sz w:val="28"/>
          <w:szCs w:val="28"/>
        </w:rPr>
        <w:br/>
        <w:t xml:space="preserve">　　5</w:t>
      </w:r>
      <w:r w:rsidRPr="00A70231">
        <w:rPr>
          <w:rFonts w:ascii="仿宋_GB2312" w:eastAsia="仿宋_GB2312" w:hint="eastAsia"/>
          <w:sz w:val="28"/>
          <w:szCs w:val="28"/>
        </w:rPr>
        <w:t>、禁止使用焊割具的火焰作照明，严禁使用氧气作通风气源。</w:t>
      </w:r>
      <w:r w:rsidRPr="00A70231">
        <w:rPr>
          <w:rFonts w:ascii="仿宋_GB2312" w:eastAsia="仿宋_GB2312" w:hAnsi="Times New Roman" w:hint="eastAsia"/>
          <w:sz w:val="28"/>
          <w:szCs w:val="28"/>
        </w:rPr>
        <w:t xml:space="preserve"> </w:t>
      </w:r>
      <w:r w:rsidRPr="00A70231">
        <w:rPr>
          <w:rFonts w:ascii="仿宋_GB2312" w:eastAsia="仿宋_GB2312" w:hAnsi="Times New Roman" w:hint="eastAsia"/>
          <w:sz w:val="28"/>
          <w:szCs w:val="28"/>
        </w:rPr>
        <w:br/>
        <w:t xml:space="preserve">　　6</w:t>
      </w:r>
      <w:r w:rsidRPr="00A70231">
        <w:rPr>
          <w:rFonts w:ascii="仿宋_GB2312" w:eastAsia="仿宋_GB2312" w:hint="eastAsia"/>
          <w:sz w:val="28"/>
          <w:szCs w:val="28"/>
        </w:rPr>
        <w:t>、在容器和狭小空间工作时，应加强通风，严格执行监护制。</w:t>
      </w:r>
      <w:r w:rsidRPr="00A70231">
        <w:rPr>
          <w:rFonts w:ascii="仿宋_GB2312" w:eastAsia="仿宋_GB2312" w:hAnsi="Times New Roman" w:hint="eastAsia"/>
          <w:sz w:val="28"/>
          <w:szCs w:val="28"/>
        </w:rPr>
        <w:t xml:space="preserve"> </w:t>
      </w:r>
      <w:r w:rsidRPr="00A70231">
        <w:rPr>
          <w:rFonts w:ascii="仿宋_GB2312" w:eastAsia="仿宋_GB2312" w:hAnsi="Times New Roman" w:hint="eastAsia"/>
          <w:sz w:val="28"/>
          <w:szCs w:val="28"/>
        </w:rPr>
        <w:br/>
        <w:t xml:space="preserve">　　7</w:t>
      </w:r>
      <w:r w:rsidRPr="00A70231">
        <w:rPr>
          <w:rFonts w:ascii="仿宋_GB2312" w:eastAsia="仿宋_GB2312" w:hint="eastAsia"/>
          <w:sz w:val="28"/>
          <w:szCs w:val="28"/>
        </w:rPr>
        <w:t>、遵守氧气、乙炔的安全操作规程。</w:t>
      </w:r>
      <w:r w:rsidRPr="00A70231">
        <w:rPr>
          <w:rFonts w:ascii="仿宋_GB2312" w:eastAsia="仿宋_GB2312" w:hAnsi="Times New Roman" w:hint="eastAsia"/>
          <w:sz w:val="28"/>
          <w:szCs w:val="28"/>
        </w:rPr>
        <w:t xml:space="preserve"> </w:t>
      </w:r>
      <w:r w:rsidRPr="00A70231">
        <w:rPr>
          <w:rFonts w:ascii="仿宋_GB2312" w:eastAsia="仿宋_GB2312" w:hAnsi="Times New Roman" w:hint="eastAsia"/>
          <w:sz w:val="28"/>
          <w:szCs w:val="28"/>
        </w:rPr>
        <w:br/>
        <w:t xml:space="preserve">　　8</w:t>
      </w:r>
      <w:r w:rsidRPr="00A70231">
        <w:rPr>
          <w:rFonts w:ascii="仿宋_GB2312" w:eastAsia="仿宋_GB2312" w:hint="eastAsia"/>
          <w:sz w:val="28"/>
          <w:szCs w:val="28"/>
        </w:rPr>
        <w:t>、气焊在两人操作时，应互相配合，协调一致。</w:t>
      </w:r>
    </w:p>
    <w:p w:rsidR="00E4049D" w:rsidRPr="00F12B64" w:rsidRDefault="00E4049D">
      <w:bookmarkStart w:id="0" w:name="_GoBack"/>
      <w:bookmarkEnd w:id="0"/>
    </w:p>
    <w:sectPr w:rsidR="00E4049D" w:rsidRPr="00F12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5FF" w:rsidRDefault="002805FF" w:rsidP="00F12B64">
      <w:r>
        <w:separator/>
      </w:r>
    </w:p>
  </w:endnote>
  <w:endnote w:type="continuationSeparator" w:id="0">
    <w:p w:rsidR="002805FF" w:rsidRDefault="002805FF" w:rsidP="00F1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5FF" w:rsidRDefault="002805FF" w:rsidP="00F12B64">
      <w:r>
        <w:separator/>
      </w:r>
    </w:p>
  </w:footnote>
  <w:footnote w:type="continuationSeparator" w:id="0">
    <w:p w:rsidR="002805FF" w:rsidRDefault="002805FF" w:rsidP="00F12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singleLevel"/>
    <w:tmpl w:val="0000000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A0"/>
    <w:rsid w:val="002805FF"/>
    <w:rsid w:val="00C716A0"/>
    <w:rsid w:val="00E4049D"/>
    <w:rsid w:val="00F1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99DC61-3F0B-4595-8D55-1264313B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2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2B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2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2B64"/>
    <w:rPr>
      <w:sz w:val="18"/>
      <w:szCs w:val="18"/>
    </w:rPr>
  </w:style>
  <w:style w:type="paragraph" w:styleId="a5">
    <w:name w:val="Normal (Web)"/>
    <w:basedOn w:val="a"/>
    <w:rsid w:val="00F12B64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>微软中国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2014-06-27T01:06:00Z</dcterms:created>
  <dcterms:modified xsi:type="dcterms:W3CDTF">2014-06-27T01:06:00Z</dcterms:modified>
</cp:coreProperties>
</file>