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110" w:rsidRPr="005373D6" w:rsidRDefault="00276110" w:rsidP="00276110">
      <w:pPr>
        <w:spacing w:line="800" w:lineRule="exact"/>
        <w:jc w:val="center"/>
        <w:rPr>
          <w:rFonts w:ascii="黑体" w:eastAsia="黑体" w:hAnsi="宋体"/>
          <w:b/>
          <w:sz w:val="44"/>
          <w:szCs w:val="44"/>
        </w:rPr>
      </w:pPr>
      <w:r w:rsidRPr="005373D6">
        <w:rPr>
          <w:rFonts w:ascii="黑体" w:eastAsia="黑体" w:hAnsi="宋体" w:hint="eastAsia"/>
          <w:b/>
          <w:sz w:val="44"/>
          <w:szCs w:val="44"/>
        </w:rPr>
        <w:t>砂轮机安全操作规程</w:t>
      </w:r>
    </w:p>
    <w:p w:rsidR="00276110" w:rsidRDefault="00276110" w:rsidP="00276110">
      <w:pPr>
        <w:rPr>
          <w:rFonts w:ascii="宋体" w:hAnsi="宋体"/>
          <w:sz w:val="24"/>
        </w:rPr>
      </w:pPr>
    </w:p>
    <w:p w:rsidR="00276110" w:rsidRPr="00A70231" w:rsidRDefault="00276110" w:rsidP="00276110">
      <w:pPr>
        <w:spacing w:line="4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A70231">
        <w:rPr>
          <w:rFonts w:ascii="仿宋_GB2312" w:eastAsia="仿宋_GB2312" w:hAnsi="宋体" w:hint="eastAsia"/>
          <w:sz w:val="28"/>
          <w:szCs w:val="28"/>
        </w:rPr>
        <w:t>本规程适用于共用砂轮机安全操作要求。</w:t>
      </w:r>
    </w:p>
    <w:p w:rsidR="00276110" w:rsidRPr="00A70231" w:rsidRDefault="00276110" w:rsidP="00276110">
      <w:pPr>
        <w:spacing w:line="4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A70231">
        <w:rPr>
          <w:rFonts w:ascii="仿宋_GB2312" w:eastAsia="仿宋_GB2312" w:hAnsi="宋体" w:hint="eastAsia"/>
          <w:sz w:val="28"/>
          <w:szCs w:val="28"/>
        </w:rPr>
        <w:t>一、砂轮</w:t>
      </w:r>
      <w:bookmarkStart w:id="0" w:name="_GoBack"/>
      <w:bookmarkEnd w:id="0"/>
      <w:r w:rsidRPr="00A70231">
        <w:rPr>
          <w:rFonts w:ascii="仿宋_GB2312" w:eastAsia="仿宋_GB2312" w:hAnsi="宋体" w:hint="eastAsia"/>
          <w:sz w:val="28"/>
          <w:szCs w:val="28"/>
        </w:rPr>
        <w:t>机的防护罩必须完备牢固，保护罩未装妥时，请勿开动机器，电源开关装配正确。</w:t>
      </w:r>
    </w:p>
    <w:p w:rsidR="00276110" w:rsidRPr="00A70231" w:rsidRDefault="00276110" w:rsidP="00276110">
      <w:pPr>
        <w:spacing w:line="4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A70231">
        <w:rPr>
          <w:rFonts w:ascii="仿宋_GB2312" w:eastAsia="仿宋_GB2312" w:hAnsi="宋体" w:hint="eastAsia"/>
          <w:sz w:val="28"/>
          <w:szCs w:val="28"/>
        </w:rPr>
        <w:t>二、操作者必须戴上防护眼镜，扎好长发等防护工作后，才能进行工作。</w:t>
      </w:r>
    </w:p>
    <w:p w:rsidR="00276110" w:rsidRPr="00A70231" w:rsidRDefault="00276110" w:rsidP="00276110">
      <w:pPr>
        <w:spacing w:line="4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A70231">
        <w:rPr>
          <w:rFonts w:ascii="仿宋_GB2312" w:eastAsia="仿宋_GB2312" w:hAnsi="宋体" w:hint="eastAsia"/>
          <w:sz w:val="28"/>
          <w:szCs w:val="28"/>
        </w:rPr>
        <w:t>三、对砂轮机性能不熟悉的人，不能使用砂轮机。</w:t>
      </w:r>
    </w:p>
    <w:p w:rsidR="00276110" w:rsidRPr="00A70231" w:rsidRDefault="00276110" w:rsidP="00276110">
      <w:pPr>
        <w:spacing w:line="4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A70231">
        <w:rPr>
          <w:rFonts w:ascii="仿宋_GB2312" w:eastAsia="仿宋_GB2312" w:hAnsi="宋体" w:hint="eastAsia"/>
          <w:sz w:val="28"/>
          <w:szCs w:val="28"/>
        </w:rPr>
        <w:t>四、砂轮机在开动之前，要认真察看砂轮机与防护罩之间有无杂物，确认无问题时，再开动砂轮机。</w:t>
      </w:r>
    </w:p>
    <w:p w:rsidR="00276110" w:rsidRPr="00A70231" w:rsidRDefault="00276110" w:rsidP="00276110">
      <w:pPr>
        <w:spacing w:line="4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A70231">
        <w:rPr>
          <w:rFonts w:ascii="仿宋_GB2312" w:eastAsia="仿宋_GB2312" w:hAnsi="宋体" w:hint="eastAsia"/>
          <w:sz w:val="28"/>
          <w:szCs w:val="28"/>
        </w:rPr>
        <w:t>五、砂轮因长期使用磨损严重时，不准使用。</w:t>
      </w:r>
    </w:p>
    <w:p w:rsidR="00276110" w:rsidRPr="00A70231" w:rsidRDefault="00276110" w:rsidP="00276110">
      <w:pPr>
        <w:spacing w:line="4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A70231">
        <w:rPr>
          <w:rFonts w:ascii="仿宋_GB2312" w:eastAsia="仿宋_GB2312" w:hAnsi="宋体" w:hint="eastAsia"/>
          <w:sz w:val="28"/>
          <w:szCs w:val="28"/>
        </w:rPr>
        <w:t>六、砂轮机因维修不良发生故障，砂轮机轴晃动、安装不符合安全要求时，不准开动。</w:t>
      </w:r>
    </w:p>
    <w:p w:rsidR="00276110" w:rsidRPr="00A70231" w:rsidRDefault="00276110" w:rsidP="00276110">
      <w:pPr>
        <w:spacing w:line="4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A70231">
        <w:rPr>
          <w:rFonts w:ascii="仿宋_GB2312" w:eastAsia="仿宋_GB2312" w:hAnsi="宋体" w:hint="eastAsia"/>
          <w:sz w:val="28"/>
          <w:szCs w:val="28"/>
        </w:rPr>
        <w:t>七、换新砂轮，必须经过认真地选择。安装前，请先检查砂轮外观有无瑕庇或裂纹，用木锤轻敲；请辨音响清浊，如声音破哑者勿使用。或者砂轮轴与砂轮孔配合不好的砂轮，不准使用。</w:t>
      </w:r>
    </w:p>
    <w:p w:rsidR="00276110" w:rsidRPr="00A70231" w:rsidRDefault="00276110" w:rsidP="00276110">
      <w:pPr>
        <w:spacing w:line="4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A70231">
        <w:rPr>
          <w:rFonts w:ascii="仿宋_GB2312" w:eastAsia="仿宋_GB2312" w:hAnsi="宋体" w:hint="eastAsia"/>
          <w:sz w:val="28"/>
          <w:szCs w:val="28"/>
        </w:rPr>
        <w:t>八、换砂轮上螺丝时要均匀用力，安装时请勿用铁锤敲打，勿用力将砂轮装在心轴上或改变其中心孔尺寸，勿将螺帽地紧或过松，砂轮与绿盘间夹置厚度为2mm以下的吸墨纸或其他可压缩性面料。</w:t>
      </w:r>
    </w:p>
    <w:p w:rsidR="00276110" w:rsidRPr="00A70231" w:rsidRDefault="00276110" w:rsidP="00276110">
      <w:pPr>
        <w:spacing w:line="4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A70231">
        <w:rPr>
          <w:rFonts w:ascii="仿宋_GB2312" w:eastAsia="仿宋_GB2312" w:hAnsi="宋体" w:hint="eastAsia"/>
          <w:sz w:val="28"/>
          <w:szCs w:val="28"/>
        </w:rPr>
        <w:t>九、新装砂轮开动后，人离开其正面后空转15分钟；已装砂轮开动后，人离开正面使其空转3分钟。待砂轮机运转正常时，才能使用。</w:t>
      </w:r>
    </w:p>
    <w:p w:rsidR="00276110" w:rsidRPr="00A70231" w:rsidRDefault="00276110" w:rsidP="00276110">
      <w:pPr>
        <w:spacing w:line="4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A70231">
        <w:rPr>
          <w:rFonts w:ascii="仿宋_GB2312" w:eastAsia="仿宋_GB2312" w:hAnsi="宋体" w:hint="eastAsia"/>
          <w:sz w:val="28"/>
          <w:szCs w:val="28"/>
        </w:rPr>
        <w:t>十、在同一砂轮上，禁止两人同时使用，更不准在砂轮的侧面磨削，勿将操作物过度挤压在砂轮上，不能磨削性质不宜的材料，磨削时，操作者应站在砂轮机的侧面，不要站在砂轮机的直面，以防砂轮崩裂，发生事故。</w:t>
      </w:r>
    </w:p>
    <w:p w:rsidR="00276110" w:rsidRPr="00A70231" w:rsidRDefault="00276110" w:rsidP="00276110">
      <w:pPr>
        <w:spacing w:line="4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A70231">
        <w:rPr>
          <w:rFonts w:ascii="仿宋_GB2312" w:eastAsia="仿宋_GB2312" w:hAnsi="宋体" w:hint="eastAsia"/>
          <w:sz w:val="28"/>
          <w:szCs w:val="28"/>
        </w:rPr>
        <w:t>十一、在磨削中砂轮有填塞或平滑、作用不良且易过热，请即削锐，有不平衡时，勿冲打，用砂轮刀，请即削正。</w:t>
      </w:r>
    </w:p>
    <w:p w:rsidR="00276110" w:rsidRPr="00A70231" w:rsidRDefault="00276110" w:rsidP="00276110">
      <w:pPr>
        <w:spacing w:line="4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A70231">
        <w:rPr>
          <w:rFonts w:ascii="仿宋_GB2312" w:eastAsia="仿宋_GB2312" w:hAnsi="宋体" w:hint="eastAsia"/>
          <w:sz w:val="28"/>
          <w:szCs w:val="28"/>
        </w:rPr>
        <w:t>十二、磨工具用的专用砂轮不准磨其它任何工件或材料。</w:t>
      </w:r>
    </w:p>
    <w:p w:rsidR="00276110" w:rsidRPr="00A70231" w:rsidRDefault="00276110" w:rsidP="00276110">
      <w:pPr>
        <w:spacing w:line="4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A70231">
        <w:rPr>
          <w:rFonts w:ascii="仿宋_GB2312" w:eastAsia="仿宋_GB2312" w:hAnsi="宋体" w:hint="eastAsia"/>
          <w:sz w:val="28"/>
          <w:szCs w:val="28"/>
        </w:rPr>
        <w:t>十三、对于细小的、大的和不好食的工件，不准在砂轮机上磨；特别是小工件要拿牢，以防挤入砂轮机内或挤在砂轮与托板之间，将砂轮挤碎。</w:t>
      </w:r>
    </w:p>
    <w:p w:rsidR="00276110" w:rsidRPr="00A70231" w:rsidRDefault="00276110" w:rsidP="00276110">
      <w:pPr>
        <w:spacing w:line="4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A70231">
        <w:rPr>
          <w:rFonts w:ascii="仿宋_GB2312" w:eastAsia="仿宋_GB2312" w:hAnsi="宋体" w:hint="eastAsia"/>
          <w:sz w:val="28"/>
          <w:szCs w:val="28"/>
        </w:rPr>
        <w:t>十四、砂轮不准沾水，要经常保持干燥，以防沾水后失去平衡，发生事故。</w:t>
      </w:r>
    </w:p>
    <w:p w:rsidR="00276110" w:rsidRPr="00A70231" w:rsidRDefault="00276110" w:rsidP="00276110">
      <w:pPr>
        <w:spacing w:line="4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A70231">
        <w:rPr>
          <w:rFonts w:ascii="仿宋_GB2312" w:eastAsia="仿宋_GB2312" w:hAnsi="宋体" w:hint="eastAsia"/>
          <w:sz w:val="28"/>
          <w:szCs w:val="28"/>
        </w:rPr>
        <w:lastRenderedPageBreak/>
        <w:t>十五、砂轮磨薄，磨小后应及时更换，厚薄度与大小可根据经验以保证安全为原则。</w:t>
      </w:r>
    </w:p>
    <w:p w:rsidR="00276110" w:rsidRPr="00A70231" w:rsidRDefault="00276110" w:rsidP="00276110">
      <w:pPr>
        <w:spacing w:line="400" w:lineRule="exact"/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A70231">
        <w:rPr>
          <w:rFonts w:ascii="仿宋_GB2312" w:eastAsia="仿宋_GB2312" w:hAnsi="宋体" w:hint="eastAsia"/>
          <w:sz w:val="28"/>
          <w:szCs w:val="28"/>
        </w:rPr>
        <w:t>十六、砂轮机用完之后，应立即关闭电源，不要让砂轮机空转。</w:t>
      </w:r>
    </w:p>
    <w:p w:rsidR="00E4049D" w:rsidRPr="00276110" w:rsidRDefault="00E4049D"/>
    <w:sectPr w:rsidR="00E4049D" w:rsidRPr="002761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B0A" w:rsidRDefault="00394B0A" w:rsidP="00276110">
      <w:r>
        <w:separator/>
      </w:r>
    </w:p>
  </w:endnote>
  <w:endnote w:type="continuationSeparator" w:id="0">
    <w:p w:rsidR="00394B0A" w:rsidRDefault="00394B0A" w:rsidP="00276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B0A" w:rsidRDefault="00394B0A" w:rsidP="00276110">
      <w:r>
        <w:separator/>
      </w:r>
    </w:p>
  </w:footnote>
  <w:footnote w:type="continuationSeparator" w:id="0">
    <w:p w:rsidR="00394B0A" w:rsidRDefault="00394B0A" w:rsidP="002761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133"/>
    <w:rsid w:val="00276110"/>
    <w:rsid w:val="00394B0A"/>
    <w:rsid w:val="005373D6"/>
    <w:rsid w:val="008D4133"/>
    <w:rsid w:val="00B46B5D"/>
    <w:rsid w:val="00E4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01CF0A9-EB61-4E1D-9E9A-01FDFE39A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1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761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761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7611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761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684</Characters>
  <Application>Microsoft Office Word</Application>
  <DocSecurity>0</DocSecurity>
  <Lines>5</Lines>
  <Paragraphs>1</Paragraphs>
  <ScaleCrop>false</ScaleCrop>
  <Company>微软中国</Company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2014-06-27T01:08:00Z</dcterms:created>
  <dcterms:modified xsi:type="dcterms:W3CDTF">2014-06-30T01:07:00Z</dcterms:modified>
</cp:coreProperties>
</file>