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5C" w:rsidRDefault="0070055C">
      <w:pPr>
        <w:jc w:val="center"/>
        <w:rPr>
          <w:rFonts w:ascii="黑体" w:eastAsia="黑体" w:hAnsi="黑体" w:cs="方正小标宋简体" w:hint="eastAsia"/>
          <w:b/>
          <w:sz w:val="24"/>
        </w:rPr>
      </w:pPr>
    </w:p>
    <w:p w:rsidR="008A5EAF" w:rsidRDefault="008A5EAF" w:rsidP="008A5EAF">
      <w:pPr>
        <w:rPr>
          <w:rFonts w:ascii="黑体" w:eastAsia="黑体" w:hAnsi="黑体" w:cs="方正小标宋简体"/>
          <w:b/>
          <w:sz w:val="72"/>
          <w:szCs w:val="72"/>
        </w:rPr>
      </w:pPr>
    </w:p>
    <w:p w:rsidR="008A5EAF" w:rsidRDefault="008A5EAF" w:rsidP="008A5EAF">
      <w:pPr>
        <w:rPr>
          <w:rFonts w:ascii="黑体" w:eastAsia="黑体" w:hAnsi="黑体" w:cs="方正小标宋简体"/>
          <w:b/>
          <w:sz w:val="72"/>
          <w:szCs w:val="72"/>
        </w:rPr>
      </w:pPr>
    </w:p>
    <w:p w:rsidR="0070055C" w:rsidRDefault="008A5EAF" w:rsidP="008A5EAF">
      <w:pPr>
        <w:jc w:val="center"/>
        <w:rPr>
          <w:rFonts w:ascii="黑体" w:eastAsia="黑体" w:hAnsi="黑体" w:cs="方正小标宋简体"/>
          <w:b/>
          <w:sz w:val="24"/>
        </w:rPr>
      </w:pPr>
      <w:r>
        <w:rPr>
          <w:rFonts w:ascii="黑体" w:eastAsia="黑体" w:hAnsi="黑体" w:cs="方正小标宋简体" w:hint="eastAsia"/>
          <w:b/>
          <w:sz w:val="72"/>
          <w:szCs w:val="72"/>
        </w:rPr>
        <w:t>建筑施工</w:t>
      </w:r>
      <w:r w:rsidR="00E15F82">
        <w:rPr>
          <w:rFonts w:ascii="黑体" w:eastAsia="黑体" w:hAnsi="黑体" w:cs="方正小标宋简体" w:hint="eastAsia"/>
          <w:b/>
          <w:sz w:val="72"/>
          <w:szCs w:val="72"/>
        </w:rPr>
        <w:t>作业活动类风险评价清单</w:t>
      </w:r>
    </w:p>
    <w:p w:rsidR="0070055C" w:rsidRDefault="0070055C">
      <w:pPr>
        <w:jc w:val="center"/>
        <w:rPr>
          <w:rFonts w:ascii="黑体" w:eastAsia="黑体" w:hAnsi="黑体" w:cs="方正小标宋简体"/>
          <w:b/>
          <w:sz w:val="24"/>
        </w:rPr>
      </w:pPr>
      <w:bookmarkStart w:id="0" w:name="_GoBack"/>
      <w:bookmarkEnd w:id="0"/>
    </w:p>
    <w:p w:rsidR="0070055C" w:rsidRDefault="0070055C">
      <w:pPr>
        <w:jc w:val="center"/>
        <w:rPr>
          <w:rFonts w:ascii="黑体" w:eastAsia="黑体" w:hAnsi="黑体" w:cs="方正小标宋简体"/>
          <w:b/>
          <w:sz w:val="24"/>
        </w:rPr>
      </w:pPr>
    </w:p>
    <w:p w:rsidR="0070055C" w:rsidRDefault="0070055C">
      <w:pPr>
        <w:rPr>
          <w:rFonts w:ascii="黑体" w:eastAsia="黑体" w:hAnsi="黑体" w:cs="方正小标宋简体"/>
          <w:b/>
          <w:sz w:val="44"/>
          <w:szCs w:val="44"/>
        </w:rPr>
      </w:pPr>
    </w:p>
    <w:p w:rsidR="0070055C" w:rsidRDefault="0070055C">
      <w:pPr>
        <w:ind w:firstLineChars="1200" w:firstLine="5301"/>
        <w:jc w:val="left"/>
        <w:rPr>
          <w:rFonts w:ascii="黑体" w:eastAsia="黑体" w:hAnsi="黑体" w:cs="方正小标宋简体"/>
          <w:b/>
          <w:sz w:val="44"/>
          <w:szCs w:val="44"/>
        </w:rPr>
      </w:pPr>
    </w:p>
    <w:p w:rsidR="0070055C" w:rsidRDefault="0070055C">
      <w:pPr>
        <w:ind w:firstLineChars="1200" w:firstLine="5301"/>
        <w:jc w:val="left"/>
        <w:rPr>
          <w:rFonts w:ascii="黑体" w:eastAsia="黑体" w:hAnsi="黑体" w:cs="方正小标宋简体"/>
          <w:b/>
          <w:sz w:val="44"/>
          <w:szCs w:val="44"/>
        </w:rPr>
      </w:pPr>
    </w:p>
    <w:p w:rsidR="0070055C" w:rsidRDefault="0070055C">
      <w:pPr>
        <w:jc w:val="center"/>
        <w:rPr>
          <w:rFonts w:ascii="黑体" w:eastAsia="黑体" w:hAnsi="黑体" w:cs="方正小标宋简体"/>
          <w:b/>
          <w:sz w:val="44"/>
          <w:szCs w:val="44"/>
        </w:rPr>
      </w:pPr>
    </w:p>
    <w:p w:rsidR="0070055C" w:rsidRDefault="0070055C">
      <w:pPr>
        <w:jc w:val="center"/>
        <w:rPr>
          <w:rFonts w:ascii="黑体" w:eastAsia="黑体" w:hAnsi="黑体" w:cs="方正小标宋简体"/>
          <w:b/>
          <w:sz w:val="44"/>
          <w:szCs w:val="44"/>
        </w:rPr>
      </w:pPr>
    </w:p>
    <w:p w:rsidR="0070055C" w:rsidRDefault="0070055C">
      <w:pPr>
        <w:jc w:val="center"/>
        <w:rPr>
          <w:rFonts w:ascii="黑体" w:eastAsia="黑体" w:hAnsi="黑体" w:cs="方正小标宋简体"/>
          <w:b/>
          <w:sz w:val="44"/>
          <w:szCs w:val="44"/>
        </w:rPr>
      </w:pPr>
    </w:p>
    <w:p w:rsidR="0070055C" w:rsidRDefault="0070055C">
      <w:pPr>
        <w:jc w:val="center"/>
        <w:rPr>
          <w:rFonts w:ascii="黑体" w:eastAsia="黑体" w:hAnsi="黑体" w:cs="方正小标宋简体"/>
          <w:b/>
          <w:sz w:val="44"/>
          <w:szCs w:val="44"/>
        </w:rPr>
      </w:pPr>
    </w:p>
    <w:p w:rsidR="0070055C" w:rsidRDefault="008A5EAF">
      <w:pPr>
        <w:jc w:val="center"/>
        <w:rPr>
          <w:rFonts w:ascii="黑体" w:eastAsia="黑体" w:hAnsi="黑体" w:cs="方正小标宋简体"/>
          <w:b/>
          <w:sz w:val="44"/>
          <w:szCs w:val="44"/>
        </w:rPr>
      </w:pPr>
      <w:r>
        <w:rPr>
          <w:rFonts w:ascii="黑体" w:eastAsia="黑体" w:hAnsi="黑体" w:cs="方正小标宋简体" w:hint="eastAsia"/>
          <w:b/>
          <w:sz w:val="44"/>
          <w:szCs w:val="44"/>
        </w:rPr>
        <w:t>2020</w:t>
      </w:r>
      <w:r w:rsidR="00E15F82">
        <w:rPr>
          <w:rFonts w:ascii="黑体" w:eastAsia="黑体" w:hAnsi="黑体" w:cs="方正小标宋简体" w:hint="eastAsia"/>
          <w:b/>
          <w:sz w:val="44"/>
          <w:szCs w:val="44"/>
        </w:rPr>
        <w:t>年</w:t>
      </w:r>
      <w:r>
        <w:rPr>
          <w:rFonts w:ascii="黑体" w:eastAsia="黑体" w:hAnsi="黑体" w:cs="方正小标宋简体" w:hint="eastAsia"/>
          <w:b/>
          <w:sz w:val="44"/>
          <w:szCs w:val="44"/>
        </w:rPr>
        <w:t>1</w:t>
      </w:r>
      <w:r w:rsidR="00E15F82">
        <w:rPr>
          <w:rFonts w:ascii="黑体" w:eastAsia="黑体" w:hAnsi="黑体" w:cs="方正小标宋简体" w:hint="eastAsia"/>
          <w:b/>
          <w:sz w:val="44"/>
          <w:szCs w:val="44"/>
        </w:rPr>
        <w:t>月</w:t>
      </w: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E15F82">
      <w:pPr>
        <w:jc w:val="center"/>
        <w:rPr>
          <w:rFonts w:ascii="黑体" w:eastAsia="黑体" w:hAnsi="黑体" w:cs="方正小标宋简体"/>
          <w:b/>
          <w:sz w:val="72"/>
          <w:szCs w:val="72"/>
        </w:rPr>
      </w:pPr>
      <w:r>
        <w:rPr>
          <w:rFonts w:ascii="黑体" w:eastAsia="黑体" w:hAnsi="黑体" w:cs="方正小标宋简体" w:hint="eastAsia"/>
          <w:b/>
          <w:sz w:val="72"/>
          <w:szCs w:val="72"/>
        </w:rPr>
        <w:t>作业活动类风险评价记录</w:t>
      </w:r>
    </w:p>
    <w:p w:rsidR="0070055C" w:rsidRDefault="0070055C">
      <w:pPr>
        <w:jc w:val="center"/>
        <w:rPr>
          <w:rFonts w:ascii="黑体" w:eastAsia="黑体" w:hAnsi="黑体" w:cs="方正小标宋简体"/>
          <w:b/>
          <w:sz w:val="72"/>
          <w:szCs w:val="72"/>
        </w:rPr>
      </w:pPr>
    </w:p>
    <w:p w:rsidR="0070055C" w:rsidRDefault="00E15F82">
      <w:pPr>
        <w:jc w:val="center"/>
        <w:rPr>
          <w:rFonts w:ascii="黑体" w:eastAsia="黑体" w:hAnsi="黑体" w:cs="方正小标宋简体"/>
          <w:bCs/>
          <w:sz w:val="32"/>
          <w:szCs w:val="32"/>
        </w:rPr>
      </w:pPr>
      <w:r>
        <w:rPr>
          <w:rFonts w:ascii="黑体" w:eastAsia="黑体" w:hAnsi="黑体" w:cs="方正小标宋简体" w:hint="eastAsia"/>
          <w:bCs/>
          <w:sz w:val="32"/>
          <w:szCs w:val="32"/>
        </w:rPr>
        <w:t>时间：</w:t>
      </w:r>
      <w:r w:rsidR="008A5EAF">
        <w:rPr>
          <w:rFonts w:ascii="黑体" w:eastAsia="黑体" w:hAnsi="黑体" w:cs="方正小标宋简体" w:hint="eastAsia"/>
          <w:bCs/>
          <w:sz w:val="32"/>
          <w:szCs w:val="32"/>
        </w:rPr>
        <w:t>2020</w:t>
      </w:r>
      <w:r>
        <w:rPr>
          <w:rFonts w:ascii="黑体" w:eastAsia="黑体" w:hAnsi="黑体" w:cs="方正小标宋简体" w:hint="eastAsia"/>
          <w:bCs/>
          <w:sz w:val="32"/>
          <w:szCs w:val="32"/>
        </w:rPr>
        <w:t>年</w:t>
      </w:r>
      <w:r w:rsidR="008A5EAF">
        <w:rPr>
          <w:rFonts w:ascii="黑体" w:eastAsia="黑体" w:hAnsi="黑体" w:cs="方正小标宋简体" w:hint="eastAsia"/>
          <w:bCs/>
          <w:sz w:val="32"/>
          <w:szCs w:val="32"/>
        </w:rPr>
        <w:t>1</w:t>
      </w:r>
      <w:r>
        <w:rPr>
          <w:rFonts w:ascii="黑体" w:eastAsia="黑体" w:hAnsi="黑体" w:cs="方正小标宋简体" w:hint="eastAsia"/>
          <w:bCs/>
          <w:sz w:val="32"/>
          <w:szCs w:val="32"/>
        </w:rPr>
        <w:t>月</w:t>
      </w:r>
      <w:r w:rsidR="008A5EAF">
        <w:rPr>
          <w:rFonts w:ascii="黑体" w:eastAsia="黑体" w:hAnsi="黑体" w:cs="方正小标宋简体" w:hint="eastAsia"/>
          <w:bCs/>
          <w:sz w:val="32"/>
          <w:szCs w:val="32"/>
        </w:rPr>
        <w:t>1</w:t>
      </w:r>
      <w:r>
        <w:rPr>
          <w:rFonts w:ascii="黑体" w:eastAsia="黑体" w:hAnsi="黑体" w:cs="方正小标宋简体" w:hint="eastAsia"/>
          <w:bCs/>
          <w:sz w:val="32"/>
          <w:szCs w:val="32"/>
        </w:rPr>
        <w:t>日                  地点：公司会议室</w:t>
      </w:r>
    </w:p>
    <w:p w:rsidR="0070055C" w:rsidRDefault="0070055C">
      <w:pPr>
        <w:jc w:val="center"/>
        <w:rPr>
          <w:rFonts w:ascii="黑体" w:eastAsia="黑体" w:hAnsi="黑体" w:cs="方正小标宋简体"/>
          <w:bCs/>
          <w:sz w:val="32"/>
          <w:szCs w:val="32"/>
        </w:rPr>
      </w:pPr>
    </w:p>
    <w:p w:rsidR="0070055C" w:rsidRPr="008A5EAF" w:rsidRDefault="0070055C">
      <w:pPr>
        <w:rPr>
          <w:rFonts w:ascii="黑体" w:eastAsia="黑体" w:hAnsi="黑体" w:cs="方正小标宋简体"/>
          <w:bCs/>
          <w:sz w:val="32"/>
          <w:szCs w:val="32"/>
        </w:rPr>
      </w:pPr>
    </w:p>
    <w:p w:rsidR="0070055C" w:rsidRDefault="00E15F82">
      <w:pPr>
        <w:ind w:firstLineChars="600" w:firstLine="1920"/>
        <w:rPr>
          <w:rFonts w:ascii="黑体" w:eastAsia="黑体" w:hAnsi="黑体" w:cs="方正小标宋简体"/>
          <w:bCs/>
          <w:sz w:val="32"/>
          <w:szCs w:val="32"/>
        </w:rPr>
      </w:pPr>
      <w:r>
        <w:rPr>
          <w:rFonts w:ascii="黑体" w:eastAsia="黑体" w:hAnsi="黑体" w:cs="方正小标宋简体" w:hint="eastAsia"/>
          <w:bCs/>
          <w:sz w:val="32"/>
          <w:szCs w:val="32"/>
        </w:rPr>
        <w:t>参加风险评价辨识人员：</w:t>
      </w: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70055C">
      <w:pPr>
        <w:rPr>
          <w:rFonts w:ascii="黑体" w:eastAsia="黑体" w:hAnsi="黑体" w:cs="方正小标宋简体"/>
          <w:b/>
          <w:sz w:val="24"/>
        </w:rPr>
      </w:pPr>
    </w:p>
    <w:p w:rsidR="0070055C" w:rsidRDefault="0070055C">
      <w:pPr>
        <w:jc w:val="center"/>
        <w:rPr>
          <w:rFonts w:ascii="黑体" w:eastAsia="黑体" w:hAnsi="黑体" w:cs="方正小标宋简体"/>
          <w:b/>
          <w:sz w:val="24"/>
        </w:rPr>
      </w:pPr>
    </w:p>
    <w:p w:rsidR="0070055C" w:rsidRDefault="00E15F82">
      <w:pPr>
        <w:jc w:val="center"/>
        <w:rPr>
          <w:rFonts w:ascii="黑体" w:eastAsia="黑体" w:hAnsi="黑体"/>
          <w:b/>
          <w:sz w:val="24"/>
        </w:rPr>
      </w:pPr>
      <w:r>
        <w:rPr>
          <w:rFonts w:ascii="黑体" w:eastAsia="黑体" w:hAnsi="黑体" w:cs="方正小标宋简体" w:hint="eastAsia"/>
          <w:b/>
          <w:sz w:val="24"/>
        </w:rPr>
        <w:t>基坑工程</w:t>
      </w:r>
      <w:r>
        <w:rPr>
          <w:rFonts w:ascii="黑体" w:eastAsia="黑体" w:hAnsi="黑体" w:hint="eastAsia"/>
          <w:b/>
          <w:sz w:val="24"/>
        </w:rPr>
        <w:t>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71"/>
        <w:gridCol w:w="1180"/>
        <w:gridCol w:w="1940"/>
        <w:gridCol w:w="894"/>
        <w:gridCol w:w="5134"/>
        <w:gridCol w:w="501"/>
        <w:gridCol w:w="503"/>
        <w:gridCol w:w="546"/>
        <w:gridCol w:w="658"/>
        <w:gridCol w:w="756"/>
        <w:gridCol w:w="1525"/>
      </w:tblGrid>
      <w:tr w:rsidR="0070055C">
        <w:trPr>
          <w:trHeight w:val="283"/>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08"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756"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25"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tcPr>
          <w:p w:rsidR="0070055C" w:rsidRDefault="0070055C">
            <w:pPr>
              <w:snapToGrid w:val="0"/>
              <w:jc w:val="left"/>
              <w:rPr>
                <w:sz w:val="18"/>
                <w:szCs w:val="18"/>
              </w:rPr>
            </w:pPr>
          </w:p>
        </w:tc>
        <w:tc>
          <w:tcPr>
            <w:tcW w:w="894"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1" w:type="dxa"/>
            <w:vAlign w:val="center"/>
          </w:tcPr>
          <w:p w:rsidR="0070055C" w:rsidRDefault="00E15F82">
            <w:pPr>
              <w:snapToGrid w:val="0"/>
              <w:jc w:val="center"/>
              <w:rPr>
                <w:sz w:val="18"/>
                <w:szCs w:val="18"/>
              </w:rPr>
            </w:pPr>
            <w:r>
              <w:rPr>
                <w:sz w:val="18"/>
                <w:szCs w:val="18"/>
              </w:rPr>
              <w:t>L</w:t>
            </w:r>
          </w:p>
        </w:tc>
        <w:tc>
          <w:tcPr>
            <w:tcW w:w="503"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658" w:type="dxa"/>
            <w:vAlign w:val="center"/>
          </w:tcPr>
          <w:p w:rsidR="0070055C" w:rsidRDefault="00E15F82">
            <w:pPr>
              <w:snapToGrid w:val="0"/>
              <w:jc w:val="center"/>
              <w:rPr>
                <w:sz w:val="18"/>
                <w:szCs w:val="18"/>
              </w:rPr>
            </w:pPr>
            <w:r>
              <w:rPr>
                <w:sz w:val="18"/>
                <w:szCs w:val="18"/>
              </w:rPr>
              <w:t>D</w:t>
            </w:r>
          </w:p>
        </w:tc>
        <w:tc>
          <w:tcPr>
            <w:tcW w:w="756" w:type="dxa"/>
            <w:vMerge/>
            <w:vAlign w:val="center"/>
          </w:tcPr>
          <w:p w:rsidR="0070055C" w:rsidRDefault="0070055C">
            <w:pPr>
              <w:snapToGrid w:val="0"/>
              <w:jc w:val="center"/>
              <w:rPr>
                <w:sz w:val="18"/>
                <w:szCs w:val="18"/>
              </w:rPr>
            </w:pPr>
          </w:p>
        </w:tc>
        <w:tc>
          <w:tcPr>
            <w:tcW w:w="1525" w:type="dxa"/>
            <w:vMerge/>
          </w:tcPr>
          <w:p w:rsidR="0070055C" w:rsidRDefault="0070055C">
            <w:pPr>
              <w:snapToGrid w:val="0"/>
              <w:jc w:val="left"/>
              <w:rPr>
                <w:sz w:val="18"/>
                <w:szCs w:val="18"/>
              </w:rPr>
            </w:pPr>
          </w:p>
        </w:tc>
      </w:tr>
      <w:tr w:rsidR="0070055C">
        <w:trPr>
          <w:trHeight w:val="571"/>
          <w:jc w:val="center"/>
        </w:trPr>
        <w:tc>
          <w:tcPr>
            <w:tcW w:w="516" w:type="dxa"/>
            <w:vMerge w:val="restart"/>
            <w:vAlign w:val="center"/>
          </w:tcPr>
          <w:p w:rsidR="0070055C" w:rsidRDefault="00E15F82">
            <w:pPr>
              <w:snapToGrid w:val="0"/>
              <w:jc w:val="center"/>
              <w:rPr>
                <w:sz w:val="18"/>
                <w:szCs w:val="18"/>
              </w:rPr>
            </w:pPr>
            <w:r>
              <w:rPr>
                <w:sz w:val="18"/>
                <w:szCs w:val="18"/>
              </w:rPr>
              <w:t>1</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降排水</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降水</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水位较高，未采取有效的降水措施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：编制专项施工方案、对开挖深度范围内有地下水的必须设置井点降水。</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7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：开挖过程中及开挖结束后检查坑底有无明水。</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52"/>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95"/>
          <w:jc w:val="center"/>
        </w:trPr>
        <w:tc>
          <w:tcPr>
            <w:tcW w:w="516" w:type="dxa"/>
            <w:vMerge w:val="restart"/>
            <w:vAlign w:val="center"/>
          </w:tcPr>
          <w:p w:rsidR="0070055C" w:rsidRDefault="00E15F82">
            <w:pPr>
              <w:snapToGrid w:val="0"/>
              <w:jc w:val="center"/>
              <w:rPr>
                <w:sz w:val="18"/>
                <w:szCs w:val="18"/>
              </w:rPr>
            </w:pPr>
            <w:r>
              <w:rPr>
                <w:sz w:val="18"/>
                <w:szCs w:val="18"/>
              </w:rPr>
              <w:t>2</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降水引发临近建（构）筑物等工程周边环境过量变形，未及时采取措施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：根据设计图纸要求深度了解地下及周边环境，发现问题立即整改。</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506"/>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：开挖过程中及开挖结束后检查坑底有无明水、监控周边建（构）筑物变形情况，及时采取措施。</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52"/>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02"/>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vAlign w:val="center"/>
          </w:tcPr>
          <w:p w:rsidR="0070055C" w:rsidRDefault="00E15F82">
            <w:pPr>
              <w:snapToGrid w:val="0"/>
              <w:jc w:val="center"/>
              <w:rPr>
                <w:sz w:val="18"/>
                <w:szCs w:val="18"/>
              </w:rPr>
            </w:pPr>
            <w:r>
              <w:rPr>
                <w:sz w:val="18"/>
                <w:szCs w:val="18"/>
              </w:rPr>
              <w:t>3</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排水</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基坑边沿周围地面未设置排水措施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：基坑开挖前编制排水平面布置图、基坑四周设置集水井。</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45"/>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：检查集水井及排水设备是否完好。</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5"/>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63"/>
          <w:jc w:val="center"/>
        </w:trPr>
        <w:tc>
          <w:tcPr>
            <w:tcW w:w="516" w:type="dxa"/>
            <w:vMerge w:val="restart"/>
            <w:vAlign w:val="center"/>
          </w:tcPr>
          <w:p w:rsidR="0070055C" w:rsidRDefault="00E15F82">
            <w:pPr>
              <w:snapToGrid w:val="0"/>
              <w:jc w:val="center"/>
              <w:rPr>
                <w:sz w:val="18"/>
                <w:szCs w:val="18"/>
              </w:rPr>
            </w:pPr>
            <w:r>
              <w:rPr>
                <w:sz w:val="18"/>
                <w:szCs w:val="18"/>
              </w:rPr>
              <w:t>4</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开挖</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机械挖土</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未按设计和施工方案的要求分层、分段开完或开挖不均衡</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：基坑开挖应按设计和施工方案要求遵循</w:t>
            </w:r>
            <w:r>
              <w:rPr>
                <w:sz w:val="18"/>
                <w:szCs w:val="18"/>
              </w:rPr>
              <w:t>“</w:t>
            </w:r>
            <w:r>
              <w:rPr>
                <w:rFonts w:hAnsi="宋体" w:hint="eastAsia"/>
                <w:sz w:val="18"/>
                <w:szCs w:val="18"/>
              </w:rPr>
              <w:t>开槽支撑，先撑后挖，分层开挖，严禁超挖</w:t>
            </w:r>
            <w:r>
              <w:rPr>
                <w:sz w:val="18"/>
                <w:szCs w:val="18"/>
              </w:rPr>
              <w:t>”</w:t>
            </w:r>
            <w:r>
              <w:rPr>
                <w:rFonts w:hAnsi="宋体" w:hint="eastAsia"/>
                <w:sz w:val="18"/>
                <w:szCs w:val="18"/>
              </w:rPr>
              <w:t>的原则。</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tcPr>
          <w:p w:rsidR="0070055C" w:rsidRDefault="00E15F82">
            <w:pPr>
              <w:snapToGrid w:val="0"/>
              <w:jc w:val="left"/>
              <w:rPr>
                <w:sz w:val="18"/>
                <w:szCs w:val="18"/>
              </w:rPr>
            </w:pPr>
            <w:r>
              <w:rPr>
                <w:rFonts w:hAnsi="宋体" w:hint="eastAsia"/>
                <w:sz w:val="18"/>
                <w:szCs w:val="18"/>
              </w:rPr>
              <w:t>工程措施：</w:t>
            </w:r>
          </w:p>
        </w:tc>
      </w:tr>
      <w:tr w:rsidR="0070055C">
        <w:trPr>
          <w:trHeight w:val="27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：对基坑开挖机械操作工及工人做好班前安全教育。</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tcPr>
          <w:p w:rsidR="0070055C" w:rsidRDefault="00E15F82">
            <w:pPr>
              <w:snapToGrid w:val="0"/>
              <w:jc w:val="left"/>
              <w:rPr>
                <w:sz w:val="18"/>
                <w:szCs w:val="18"/>
              </w:rPr>
            </w:pPr>
            <w:r>
              <w:rPr>
                <w:rFonts w:hAnsi="宋体" w:hint="eastAsia"/>
                <w:sz w:val="18"/>
                <w:szCs w:val="18"/>
              </w:rPr>
              <w:t>管理措施：</w:t>
            </w:r>
          </w:p>
        </w:tc>
      </w:tr>
      <w:tr w:rsidR="0070055C">
        <w:trPr>
          <w:trHeight w:val="28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tcPr>
          <w:p w:rsidR="0070055C" w:rsidRDefault="00E15F82">
            <w:pPr>
              <w:snapToGrid w:val="0"/>
              <w:jc w:val="left"/>
              <w:rPr>
                <w:sz w:val="18"/>
                <w:szCs w:val="18"/>
              </w:rPr>
            </w:pPr>
            <w:r>
              <w:rPr>
                <w:rFonts w:hAnsi="宋体" w:hint="eastAsia"/>
                <w:sz w:val="18"/>
                <w:szCs w:val="18"/>
              </w:rPr>
              <w:t>个体防护：</w:t>
            </w:r>
          </w:p>
        </w:tc>
      </w:tr>
      <w:tr w:rsidR="0070055C">
        <w:trPr>
          <w:trHeight w:val="445"/>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：成立应急小组，定期或不定期组织土方坍塌演练。</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vAlign w:val="center"/>
          </w:tcPr>
          <w:p w:rsidR="0070055C" w:rsidRDefault="00E15F82">
            <w:pPr>
              <w:snapToGrid w:val="0"/>
              <w:jc w:val="center"/>
              <w:rPr>
                <w:sz w:val="18"/>
                <w:szCs w:val="18"/>
              </w:rPr>
            </w:pPr>
            <w:r>
              <w:rPr>
                <w:sz w:val="18"/>
                <w:szCs w:val="18"/>
              </w:rPr>
              <w:lastRenderedPageBreak/>
              <w:t>5</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开挖</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机械挖土</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基坑支护结构混凝土强度未达到设计要求，提前开挖和超挖</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bCs/>
                <w:sz w:val="18"/>
                <w:szCs w:val="18"/>
              </w:rPr>
              <w:t>工程措施</w:t>
            </w:r>
            <w:r>
              <w:rPr>
                <w:rFonts w:hAnsi="宋体" w:hint="eastAsia"/>
                <w:sz w:val="18"/>
                <w:szCs w:val="18"/>
              </w:rPr>
              <w:t>：基坑支护结构应在混凝土达到设计要求的强度，并在锚杆（索）、钢支撑按设计要求施加预应力后，方可开挖下层土方。</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10</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450</w:t>
            </w:r>
          </w:p>
        </w:tc>
        <w:tc>
          <w:tcPr>
            <w:tcW w:w="756" w:type="dxa"/>
            <w:vMerge w:val="restart"/>
            <w:shd w:val="clear" w:color="auto" w:fill="FF0000"/>
            <w:vAlign w:val="center"/>
          </w:tcPr>
          <w:p w:rsidR="0070055C" w:rsidRDefault="00E15F82">
            <w:pPr>
              <w:snapToGrid w:val="0"/>
              <w:jc w:val="center"/>
              <w:rPr>
                <w:sz w:val="18"/>
                <w:szCs w:val="18"/>
              </w:rPr>
            </w:pPr>
            <w:r>
              <w:rPr>
                <w:rFonts w:hAnsi="宋体" w:hint="eastAsia"/>
                <w:sz w:val="18"/>
                <w:szCs w:val="18"/>
              </w:rPr>
              <w:t>重大风险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：开挖前组织作业人员进行安全技术交底。</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vAlign w:val="center"/>
          </w:tcPr>
          <w:p w:rsidR="0070055C" w:rsidRDefault="00E15F82">
            <w:pPr>
              <w:snapToGrid w:val="0"/>
              <w:jc w:val="center"/>
              <w:rPr>
                <w:sz w:val="18"/>
                <w:szCs w:val="18"/>
              </w:rPr>
            </w:pPr>
            <w:r>
              <w:rPr>
                <w:sz w:val="18"/>
                <w:szCs w:val="18"/>
              </w:rPr>
              <w:t>6</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基坑开挖下层土前，未对围护结构进行检测或检测不合格</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：开挖下层土前，应请专业公司对现场围护结构进行检测，合格后方可开挖下层土方。</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：安排专人对现场围护结构进行巡查。</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vAlign w:val="center"/>
          </w:tcPr>
          <w:p w:rsidR="0070055C" w:rsidRDefault="00E15F82">
            <w:pPr>
              <w:snapToGrid w:val="0"/>
              <w:jc w:val="center"/>
              <w:rPr>
                <w:sz w:val="18"/>
                <w:szCs w:val="18"/>
              </w:rPr>
            </w:pPr>
            <w:r>
              <w:rPr>
                <w:sz w:val="18"/>
                <w:szCs w:val="18"/>
              </w:rPr>
              <w:t>7</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开挖过程中未采取设备、重物支撑、腰梁、锚杆等防碰撞措施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：开挖过程中，专业人员应旁站指挥，确保开挖时不碰撞到支护结构和工程桩。</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：安全专职人员全程监督，确保不发生碰撞事故。</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vAlign w:val="center"/>
          </w:tcPr>
          <w:p w:rsidR="0070055C" w:rsidRDefault="00E15F82">
            <w:pPr>
              <w:snapToGrid w:val="0"/>
              <w:jc w:val="center"/>
              <w:rPr>
                <w:sz w:val="18"/>
                <w:szCs w:val="18"/>
              </w:rPr>
            </w:pPr>
            <w:r>
              <w:rPr>
                <w:sz w:val="18"/>
                <w:szCs w:val="18"/>
              </w:rPr>
              <w:t>8</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基坑内施工机械未保证安全有效距离</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：多台土方施工大型机械应保持大于</w:t>
            </w:r>
            <w:r>
              <w:rPr>
                <w:sz w:val="18"/>
                <w:szCs w:val="18"/>
              </w:rPr>
              <w:t>10m</w:t>
            </w:r>
            <w:r>
              <w:rPr>
                <w:rFonts w:hAnsi="宋体" w:hint="eastAsia"/>
                <w:sz w:val="18"/>
                <w:szCs w:val="18"/>
              </w:rPr>
              <w:t>的安全距离。</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：设置专人进行现场监督巡查。</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vAlign w:val="center"/>
          </w:tcPr>
          <w:p w:rsidR="0070055C" w:rsidRDefault="00E15F82">
            <w:pPr>
              <w:snapToGrid w:val="0"/>
              <w:jc w:val="center"/>
              <w:rPr>
                <w:sz w:val="18"/>
                <w:szCs w:val="18"/>
              </w:rPr>
            </w:pPr>
            <w:r>
              <w:rPr>
                <w:sz w:val="18"/>
                <w:szCs w:val="18"/>
              </w:rPr>
              <w:t>9</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人工修整</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基坑内开挖深度超过</w:t>
            </w:r>
            <w:r>
              <w:rPr>
                <w:sz w:val="18"/>
                <w:szCs w:val="18"/>
              </w:rPr>
              <w:t>2m</w:t>
            </w:r>
            <w:r>
              <w:rPr>
                <w:rFonts w:hAnsi="宋体" w:hint="eastAsia"/>
                <w:sz w:val="18"/>
                <w:szCs w:val="18"/>
              </w:rPr>
              <w:t>未设置供施工人员上下的专用梯道或梯道</w:t>
            </w:r>
          </w:p>
        </w:tc>
        <w:tc>
          <w:tcPr>
            <w:tcW w:w="894"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：基坑内设置标准定型化专用通道。</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516" w:type="dxa"/>
            <w:vMerge w:val="restart"/>
            <w:vAlign w:val="center"/>
          </w:tcPr>
          <w:p w:rsidR="0070055C" w:rsidRDefault="00E15F82">
            <w:pPr>
              <w:snapToGrid w:val="0"/>
              <w:jc w:val="center"/>
              <w:rPr>
                <w:sz w:val="18"/>
                <w:szCs w:val="18"/>
              </w:rPr>
            </w:pPr>
            <w:r>
              <w:rPr>
                <w:sz w:val="18"/>
                <w:szCs w:val="18"/>
              </w:rPr>
              <w:t>10</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开挖</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人工修整</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人工在基坑内修整时，未采取垂直防护措施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：垂直作业时，下层作业位置应在上层坠落半径之外，否则应设置安全防护层。</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516" w:type="dxa"/>
            <w:vMerge w:val="restart"/>
            <w:vAlign w:val="center"/>
          </w:tcPr>
          <w:p w:rsidR="0070055C" w:rsidRDefault="00E15F82">
            <w:pPr>
              <w:snapToGrid w:val="0"/>
              <w:jc w:val="center"/>
              <w:rPr>
                <w:sz w:val="18"/>
                <w:szCs w:val="18"/>
              </w:rPr>
            </w:pPr>
            <w:r>
              <w:rPr>
                <w:sz w:val="18"/>
                <w:szCs w:val="18"/>
              </w:rPr>
              <w:t>11</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支护</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预应力锚杆</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预应力锚杆在作业前未在张拉端设置有效的防护措施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：张拉作业前应检查高压油泵与千斤顶之间的连接件，确保完好；张拉设备应可靠，作业前必须采取安全防护措施。</w:t>
            </w:r>
          </w:p>
        </w:tc>
        <w:tc>
          <w:tcPr>
            <w:tcW w:w="501" w:type="dxa"/>
            <w:vMerge w:val="restart"/>
            <w:vAlign w:val="center"/>
          </w:tcPr>
          <w:p w:rsidR="0070055C" w:rsidRDefault="00E15F82">
            <w:pPr>
              <w:snapToGrid w:val="0"/>
              <w:jc w:val="center"/>
              <w:rPr>
                <w:sz w:val="18"/>
                <w:szCs w:val="18"/>
              </w:rPr>
            </w:pPr>
            <w:r>
              <w:rPr>
                <w:sz w:val="18"/>
                <w:szCs w:val="18"/>
              </w:rPr>
              <w:t>6</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3</w:t>
            </w:r>
          </w:p>
        </w:tc>
        <w:tc>
          <w:tcPr>
            <w:tcW w:w="658" w:type="dxa"/>
            <w:vMerge w:val="restart"/>
            <w:vAlign w:val="center"/>
          </w:tcPr>
          <w:p w:rsidR="0070055C" w:rsidRDefault="00E15F82">
            <w:pPr>
              <w:snapToGrid w:val="0"/>
              <w:jc w:val="center"/>
              <w:rPr>
                <w:sz w:val="18"/>
                <w:szCs w:val="18"/>
              </w:rPr>
            </w:pPr>
            <w:r>
              <w:rPr>
                <w:sz w:val="18"/>
                <w:szCs w:val="18"/>
              </w:rPr>
              <w:t>108</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516" w:type="dxa"/>
            <w:vMerge w:val="restart"/>
            <w:vAlign w:val="center"/>
          </w:tcPr>
          <w:p w:rsidR="0070055C" w:rsidRDefault="00E15F82">
            <w:pPr>
              <w:snapToGrid w:val="0"/>
              <w:jc w:val="center"/>
              <w:rPr>
                <w:sz w:val="18"/>
                <w:szCs w:val="18"/>
              </w:rPr>
            </w:pPr>
            <w:r>
              <w:rPr>
                <w:sz w:val="18"/>
                <w:szCs w:val="18"/>
              </w:rPr>
              <w:t>12</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张拉过程中，孔口前方站人且下方人员进行其他操作</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：张拉过程中孔口前方禁止站人；禁止在其下方进行其他操作。</w:t>
            </w:r>
          </w:p>
        </w:tc>
        <w:tc>
          <w:tcPr>
            <w:tcW w:w="501" w:type="dxa"/>
            <w:vMerge w:val="restart"/>
            <w:vAlign w:val="center"/>
          </w:tcPr>
          <w:p w:rsidR="0070055C" w:rsidRDefault="00E15F82">
            <w:pPr>
              <w:snapToGrid w:val="0"/>
              <w:jc w:val="center"/>
              <w:rPr>
                <w:sz w:val="18"/>
                <w:szCs w:val="18"/>
              </w:rPr>
            </w:pPr>
            <w:r>
              <w:rPr>
                <w:sz w:val="18"/>
                <w:szCs w:val="18"/>
              </w:rPr>
              <w:t>6</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：设置专人进行现场监督检查。</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516" w:type="dxa"/>
            <w:vMerge w:val="restart"/>
            <w:vAlign w:val="center"/>
          </w:tcPr>
          <w:p w:rsidR="0070055C" w:rsidRDefault="00E15F82">
            <w:pPr>
              <w:snapToGrid w:val="0"/>
              <w:jc w:val="center"/>
              <w:rPr>
                <w:sz w:val="18"/>
                <w:szCs w:val="18"/>
              </w:rPr>
            </w:pPr>
            <w:r>
              <w:rPr>
                <w:sz w:val="18"/>
                <w:szCs w:val="18"/>
              </w:rPr>
              <w:t>13</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土层锚杆</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锚杆长度不够、间距及角度不符合要求</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：锚杆长度应严格按照专项施工方案下料，长度宜为开挖深度的</w:t>
            </w:r>
            <w:r>
              <w:rPr>
                <w:sz w:val="18"/>
                <w:szCs w:val="18"/>
              </w:rPr>
              <w:t>0.5</w:t>
            </w:r>
            <w:r>
              <w:rPr>
                <w:rFonts w:hAnsi="宋体" w:hint="eastAsia"/>
                <w:sz w:val="18"/>
                <w:szCs w:val="18"/>
              </w:rPr>
              <w:t>～</w:t>
            </w:r>
            <w:r>
              <w:rPr>
                <w:sz w:val="18"/>
                <w:szCs w:val="18"/>
              </w:rPr>
              <w:t>1.2</w:t>
            </w:r>
            <w:r>
              <w:rPr>
                <w:rFonts w:hAnsi="宋体" w:hint="eastAsia"/>
                <w:sz w:val="18"/>
                <w:szCs w:val="18"/>
              </w:rPr>
              <w:t>倍；锚杆间距及角度严格按照专项施工方案布置，间距宜为</w:t>
            </w:r>
            <w:r>
              <w:rPr>
                <w:sz w:val="18"/>
                <w:szCs w:val="18"/>
              </w:rPr>
              <w:t>1.5m</w:t>
            </w:r>
            <w:r>
              <w:rPr>
                <w:rFonts w:hAnsi="宋体" w:hint="eastAsia"/>
                <w:sz w:val="18"/>
                <w:szCs w:val="18"/>
              </w:rPr>
              <w:t>，梅花形布置，与水平面夹角宜为</w:t>
            </w:r>
            <w:r>
              <w:rPr>
                <w:sz w:val="18"/>
                <w:szCs w:val="18"/>
              </w:rPr>
              <w:t>5</w:t>
            </w:r>
            <w:r>
              <w:rPr>
                <w:rFonts w:hAnsi="宋体" w:hint="eastAsia"/>
                <w:sz w:val="18"/>
                <w:szCs w:val="18"/>
              </w:rPr>
              <w:t>～</w:t>
            </w:r>
            <w:r>
              <w:rPr>
                <w:sz w:val="18"/>
                <w:szCs w:val="18"/>
              </w:rPr>
              <w:t>20</w:t>
            </w:r>
            <w:r>
              <w:rPr>
                <w:rFonts w:hAnsi="宋体" w:hint="eastAsia"/>
                <w:sz w:val="18"/>
                <w:szCs w:val="18"/>
              </w:rPr>
              <w:t>度。</w:t>
            </w:r>
          </w:p>
        </w:tc>
        <w:tc>
          <w:tcPr>
            <w:tcW w:w="501" w:type="dxa"/>
            <w:vMerge w:val="restart"/>
            <w:vAlign w:val="center"/>
          </w:tcPr>
          <w:p w:rsidR="0070055C" w:rsidRDefault="00E15F82">
            <w:pPr>
              <w:snapToGrid w:val="0"/>
              <w:jc w:val="center"/>
              <w:rPr>
                <w:sz w:val="18"/>
                <w:szCs w:val="18"/>
              </w:rPr>
            </w:pPr>
            <w:r>
              <w:rPr>
                <w:sz w:val="18"/>
                <w:szCs w:val="18"/>
              </w:rPr>
              <w:t>6</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3</w:t>
            </w:r>
          </w:p>
        </w:tc>
        <w:tc>
          <w:tcPr>
            <w:tcW w:w="658" w:type="dxa"/>
            <w:vMerge w:val="restart"/>
            <w:vAlign w:val="center"/>
          </w:tcPr>
          <w:p w:rsidR="0070055C" w:rsidRDefault="00E15F82">
            <w:pPr>
              <w:snapToGrid w:val="0"/>
              <w:jc w:val="center"/>
              <w:rPr>
                <w:sz w:val="18"/>
                <w:szCs w:val="18"/>
              </w:rPr>
            </w:pPr>
            <w:r>
              <w:rPr>
                <w:sz w:val="18"/>
                <w:szCs w:val="18"/>
              </w:rPr>
              <w:t>108</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：锚杆安装前检查其长度、间距及角度，并形成记录。</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：按照设计及方案施工，及时更换长锚杆、调整间距及角度。</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516" w:type="dxa"/>
            <w:vMerge w:val="restart"/>
            <w:vAlign w:val="center"/>
          </w:tcPr>
          <w:p w:rsidR="0070055C" w:rsidRDefault="00E15F82">
            <w:pPr>
              <w:snapToGrid w:val="0"/>
              <w:jc w:val="center"/>
              <w:rPr>
                <w:sz w:val="18"/>
                <w:szCs w:val="18"/>
              </w:rPr>
            </w:pPr>
            <w:r>
              <w:rPr>
                <w:sz w:val="18"/>
                <w:szCs w:val="18"/>
              </w:rPr>
              <w:t>14</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支护</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注浆</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使用灰浆泵前，泵内的灰浆等杂物未清理干净</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：使用灰浆泵后，将输送管道中的灰浆全部泵出，并将泵和输送管道清洗干净。</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：注浆作业前检查泵内有无干硬灰浆等杂物。</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15</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支护</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注浆</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注浆时，料斗内及注浆管内材料放空</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：向锚杆孔注浆时，注浆料斗及管内应保持一定数量的砂浆，以防止管体放空，砂浆喷出伤人。</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：注浆作业前对工人进行安全技术交底。</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b/>
                <w:sz w:val="18"/>
                <w:szCs w:val="18"/>
              </w:rPr>
            </w:pPr>
            <w:r>
              <w:rPr>
                <w:rFonts w:hAnsi="宋体" w:hint="eastAsia"/>
                <w:b/>
                <w:sz w:val="18"/>
                <w:szCs w:val="18"/>
              </w:rPr>
              <w:t>应急措施：</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16</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混凝土</w:t>
            </w:r>
          </w:p>
          <w:p w:rsidR="0070055C" w:rsidRDefault="00E15F82">
            <w:pPr>
              <w:snapToGrid w:val="0"/>
              <w:jc w:val="center"/>
              <w:rPr>
                <w:sz w:val="18"/>
                <w:szCs w:val="18"/>
              </w:rPr>
            </w:pPr>
            <w:r>
              <w:rPr>
                <w:rFonts w:hAnsi="宋体" w:hint="eastAsia"/>
                <w:sz w:val="18"/>
                <w:szCs w:val="18"/>
              </w:rPr>
              <w:t>面层施工</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喷射混凝土时，泵管前站人</w:t>
            </w:r>
          </w:p>
        </w:tc>
        <w:tc>
          <w:tcPr>
            <w:tcW w:w="894"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：在喷射混凝土时，泵管前严禁站人，防止混凝土出料时伤人。</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：混凝土喷射作业前组织作业人员进行安全技术交底。</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：对作业人员配备安全劳动防护用品。</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vAlign w:val="center"/>
          </w:tcPr>
          <w:p w:rsidR="0070055C" w:rsidRDefault="0070055C">
            <w:pPr>
              <w:snapToGrid w:val="0"/>
              <w:jc w:val="center"/>
              <w:rPr>
                <w:sz w:val="18"/>
                <w:szCs w:val="18"/>
              </w:rPr>
            </w:pPr>
          </w:p>
        </w:tc>
        <w:tc>
          <w:tcPr>
            <w:tcW w:w="503"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58" w:type="dxa"/>
            <w:vMerge/>
            <w:vAlign w:val="center"/>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17</w:t>
            </w: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restart"/>
            <w:vAlign w:val="center"/>
          </w:tcPr>
          <w:p w:rsidR="0070055C" w:rsidRDefault="00E15F82">
            <w:pPr>
              <w:snapToGrid w:val="0"/>
              <w:jc w:val="center"/>
              <w:rPr>
                <w:sz w:val="18"/>
                <w:szCs w:val="18"/>
              </w:rPr>
            </w:pPr>
            <w:r>
              <w:rPr>
                <w:rFonts w:hAnsi="宋体" w:hint="eastAsia"/>
                <w:sz w:val="18"/>
                <w:szCs w:val="18"/>
              </w:rPr>
              <w:t>喷射基坑边坡混凝土时，基坑边无防护措施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：基坑边坡喷射混凝土时，应在基坑上口采取隔离等防护措施，防止喷射混凝土伤人。</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18</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泄水孔设置</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基坑边有透水层时未</w:t>
            </w:r>
            <w:r>
              <w:rPr>
                <w:rFonts w:hAnsi="宋体" w:hint="eastAsia"/>
                <w:sz w:val="18"/>
                <w:szCs w:val="18"/>
              </w:rPr>
              <w:lastRenderedPageBreak/>
              <w:t>设置泄水孔</w:t>
            </w:r>
          </w:p>
        </w:tc>
        <w:tc>
          <w:tcPr>
            <w:tcW w:w="894" w:type="dxa"/>
            <w:vMerge w:val="restart"/>
            <w:vAlign w:val="center"/>
          </w:tcPr>
          <w:p w:rsidR="0070055C" w:rsidRDefault="00E15F82">
            <w:pPr>
              <w:snapToGrid w:val="0"/>
              <w:jc w:val="center"/>
              <w:rPr>
                <w:sz w:val="18"/>
                <w:szCs w:val="18"/>
              </w:rPr>
            </w:pPr>
            <w:r>
              <w:rPr>
                <w:rFonts w:hAnsi="宋体" w:hint="eastAsia"/>
                <w:sz w:val="18"/>
                <w:szCs w:val="18"/>
              </w:rPr>
              <w:lastRenderedPageBreak/>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：基坑边有透水层时，应按施工方案在混凝土面层上</w:t>
            </w:r>
            <w:r>
              <w:rPr>
                <w:rFonts w:hAnsi="宋体" w:hint="eastAsia"/>
                <w:sz w:val="18"/>
                <w:szCs w:val="18"/>
              </w:rPr>
              <w:lastRenderedPageBreak/>
              <w:t>设置排水设施。</w:t>
            </w:r>
          </w:p>
        </w:tc>
        <w:tc>
          <w:tcPr>
            <w:tcW w:w="501" w:type="dxa"/>
            <w:vMerge w:val="restart"/>
            <w:vAlign w:val="center"/>
          </w:tcPr>
          <w:p w:rsidR="0070055C" w:rsidRDefault="00E15F82">
            <w:pPr>
              <w:snapToGrid w:val="0"/>
              <w:jc w:val="center"/>
              <w:rPr>
                <w:sz w:val="18"/>
                <w:szCs w:val="18"/>
              </w:rPr>
            </w:pPr>
            <w:r>
              <w:rPr>
                <w:sz w:val="18"/>
                <w:szCs w:val="18"/>
              </w:rPr>
              <w:lastRenderedPageBreak/>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w:t>
            </w:r>
            <w:r>
              <w:rPr>
                <w:rFonts w:hAnsi="宋体" w:hint="eastAsia"/>
                <w:sz w:val="18"/>
                <w:szCs w:val="18"/>
              </w:rPr>
              <w:lastRenderedPageBreak/>
              <w:t>风险</w:t>
            </w:r>
          </w:p>
        </w:tc>
        <w:tc>
          <w:tcPr>
            <w:tcW w:w="1525" w:type="dxa"/>
            <w:vAlign w:val="center"/>
          </w:tcPr>
          <w:p w:rsidR="0070055C" w:rsidRDefault="00E15F82">
            <w:pPr>
              <w:snapToGrid w:val="0"/>
              <w:jc w:val="left"/>
              <w:rPr>
                <w:sz w:val="18"/>
                <w:szCs w:val="18"/>
              </w:rPr>
            </w:pPr>
            <w:r>
              <w:rPr>
                <w:rFonts w:hAnsi="宋体" w:hint="eastAsia"/>
                <w:sz w:val="18"/>
                <w:szCs w:val="18"/>
              </w:rPr>
              <w:lastRenderedPageBreak/>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：检查基坑泄水孔是否严格按照方案设置。</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19</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地基</w:t>
            </w:r>
          </w:p>
          <w:p w:rsidR="0070055C" w:rsidRDefault="00E15F82">
            <w:pPr>
              <w:snapToGrid w:val="0"/>
              <w:jc w:val="center"/>
              <w:rPr>
                <w:sz w:val="18"/>
                <w:szCs w:val="18"/>
              </w:rPr>
            </w:pPr>
            <w:r>
              <w:rPr>
                <w:rFonts w:hAnsi="宋体" w:hint="eastAsia"/>
                <w:sz w:val="18"/>
                <w:szCs w:val="18"/>
              </w:rPr>
              <w:t>处理</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换填垫层</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土质松动、雨水较多，造成地基承载力不符合设计要求</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：及时调整专项施工方案，落实设计及方案内容，确保地基承载力满足设计要求。</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10</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450</w:t>
            </w:r>
          </w:p>
        </w:tc>
        <w:tc>
          <w:tcPr>
            <w:tcW w:w="756" w:type="dxa"/>
            <w:vMerge w:val="restart"/>
            <w:shd w:val="clear" w:color="auto" w:fill="FF0000"/>
            <w:vAlign w:val="center"/>
          </w:tcPr>
          <w:p w:rsidR="0070055C" w:rsidRDefault="00E15F82">
            <w:pPr>
              <w:snapToGrid w:val="0"/>
              <w:jc w:val="center"/>
              <w:rPr>
                <w:sz w:val="18"/>
                <w:szCs w:val="18"/>
              </w:rPr>
            </w:pPr>
            <w:r>
              <w:rPr>
                <w:rFonts w:hAnsi="宋体" w:hint="eastAsia"/>
                <w:sz w:val="18"/>
                <w:szCs w:val="18"/>
              </w:rPr>
              <w:t>重大风险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：施工前对作业人员及机械操作员进行安全技术交底。</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61"/>
          <w:jc w:val="center"/>
        </w:trPr>
        <w:tc>
          <w:tcPr>
            <w:tcW w:w="516" w:type="dxa"/>
            <w:vMerge w:val="restart"/>
            <w:vAlign w:val="center"/>
          </w:tcPr>
          <w:p w:rsidR="0070055C" w:rsidRDefault="00E15F82">
            <w:pPr>
              <w:snapToGrid w:val="0"/>
              <w:jc w:val="center"/>
              <w:rPr>
                <w:sz w:val="18"/>
                <w:szCs w:val="18"/>
              </w:rPr>
            </w:pPr>
            <w:r>
              <w:rPr>
                <w:sz w:val="18"/>
                <w:szCs w:val="18"/>
              </w:rPr>
              <w:t>20</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强夯法</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使用国家明令禁止淘汰的机械</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：严格落实机械进场验收，建立机械管理台账。</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0"/>
          <w:jc w:val="center"/>
        </w:trPr>
        <w:tc>
          <w:tcPr>
            <w:tcW w:w="516" w:type="dxa"/>
            <w:vMerge w:val="restart"/>
            <w:vAlign w:val="center"/>
          </w:tcPr>
          <w:p w:rsidR="0070055C" w:rsidRDefault="00E15F82">
            <w:pPr>
              <w:snapToGrid w:val="0"/>
              <w:jc w:val="center"/>
              <w:rPr>
                <w:sz w:val="18"/>
                <w:szCs w:val="18"/>
              </w:rPr>
            </w:pPr>
            <w:r>
              <w:rPr>
                <w:sz w:val="18"/>
                <w:szCs w:val="18"/>
              </w:rPr>
              <w:t>21</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基坑</w:t>
            </w:r>
          </w:p>
          <w:p w:rsidR="0070055C" w:rsidRDefault="00E15F82">
            <w:pPr>
              <w:snapToGrid w:val="0"/>
              <w:jc w:val="center"/>
              <w:rPr>
                <w:sz w:val="18"/>
                <w:szCs w:val="18"/>
              </w:rPr>
            </w:pPr>
            <w:r>
              <w:rPr>
                <w:rFonts w:hAnsi="宋体" w:hint="eastAsia"/>
                <w:sz w:val="18"/>
                <w:szCs w:val="18"/>
              </w:rPr>
              <w:t>监测</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监测项目</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未按设计及方案要求对基坑工程进行监测</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：开挖深度大于等于</w:t>
            </w:r>
            <w:r>
              <w:rPr>
                <w:sz w:val="18"/>
                <w:szCs w:val="18"/>
              </w:rPr>
              <w:t>5m</w:t>
            </w:r>
            <w:r>
              <w:rPr>
                <w:rFonts w:hAnsi="宋体" w:hint="eastAsia"/>
                <w:sz w:val="18"/>
                <w:szCs w:val="18"/>
              </w:rPr>
              <w:t>或开挖深度小于</w:t>
            </w:r>
            <w:r>
              <w:rPr>
                <w:sz w:val="18"/>
                <w:szCs w:val="18"/>
              </w:rPr>
              <w:t>5m</w:t>
            </w:r>
            <w:r>
              <w:rPr>
                <w:rFonts w:hAnsi="宋体" w:hint="eastAsia"/>
                <w:sz w:val="18"/>
                <w:szCs w:val="18"/>
              </w:rPr>
              <w:t>但现场地质情况和周围环境较复杂的基坑工程以及其他需要监测的基坑工程应实施基坑工程监测。</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：检查基坑监测资料是否及时、真实、齐全。</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0"/>
          <w:jc w:val="center"/>
        </w:trPr>
        <w:tc>
          <w:tcPr>
            <w:tcW w:w="516" w:type="dxa"/>
            <w:vMerge w:val="restart"/>
            <w:vAlign w:val="center"/>
          </w:tcPr>
          <w:p w:rsidR="0070055C" w:rsidRDefault="00E15F82">
            <w:pPr>
              <w:snapToGrid w:val="0"/>
              <w:jc w:val="center"/>
              <w:rPr>
                <w:sz w:val="18"/>
                <w:szCs w:val="18"/>
              </w:rPr>
            </w:pPr>
            <w:r>
              <w:rPr>
                <w:sz w:val="18"/>
                <w:szCs w:val="18"/>
              </w:rPr>
              <w:t>22</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监测频率</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监测的时间间隔不符合方案要求或监测结果变化速率较大未加密观测次数</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：基坑监测频率应符合《建筑基坑监测技术规范》</w:t>
            </w:r>
            <w:r>
              <w:rPr>
                <w:sz w:val="18"/>
                <w:szCs w:val="18"/>
              </w:rPr>
              <w:t>GB50497</w:t>
            </w:r>
            <w:r>
              <w:rPr>
                <w:rFonts w:hAnsi="宋体" w:hint="eastAsia"/>
                <w:sz w:val="18"/>
                <w:szCs w:val="18"/>
              </w:rPr>
              <w:t>中表</w:t>
            </w:r>
            <w:r>
              <w:rPr>
                <w:sz w:val="18"/>
                <w:szCs w:val="18"/>
              </w:rPr>
              <w:t>7.0.3</w:t>
            </w:r>
            <w:r>
              <w:rPr>
                <w:rFonts w:hAnsi="宋体" w:hint="eastAsia"/>
                <w:sz w:val="18"/>
                <w:szCs w:val="18"/>
              </w:rPr>
              <w:t>和</w:t>
            </w:r>
            <w:r>
              <w:rPr>
                <w:sz w:val="18"/>
                <w:szCs w:val="18"/>
              </w:rPr>
              <w:t>7.0.4</w:t>
            </w:r>
            <w:r>
              <w:rPr>
                <w:rFonts w:hAnsi="宋体" w:hint="eastAsia"/>
                <w:sz w:val="18"/>
                <w:szCs w:val="18"/>
              </w:rPr>
              <w:t>条规定。</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0"/>
          <w:jc w:val="center"/>
        </w:trPr>
        <w:tc>
          <w:tcPr>
            <w:tcW w:w="516" w:type="dxa"/>
            <w:vMerge w:val="restart"/>
            <w:vAlign w:val="center"/>
          </w:tcPr>
          <w:p w:rsidR="0070055C" w:rsidRDefault="00E15F82">
            <w:pPr>
              <w:snapToGrid w:val="0"/>
              <w:jc w:val="center"/>
              <w:rPr>
                <w:sz w:val="18"/>
                <w:szCs w:val="18"/>
              </w:rPr>
            </w:pPr>
            <w:r>
              <w:rPr>
                <w:sz w:val="18"/>
                <w:szCs w:val="18"/>
              </w:rPr>
              <w:t>23</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监测报警值</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监测报警值未根据土质特性、设计结果及当地经验等因素确定</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：基坑监测频率应符合《建筑基坑监测技术规范》</w:t>
            </w:r>
            <w:r>
              <w:rPr>
                <w:sz w:val="18"/>
                <w:szCs w:val="18"/>
              </w:rPr>
              <w:t>GB50497</w:t>
            </w:r>
            <w:r>
              <w:rPr>
                <w:rFonts w:hAnsi="宋体" w:hint="eastAsia"/>
                <w:sz w:val="18"/>
                <w:szCs w:val="18"/>
              </w:rPr>
              <w:t>中表</w:t>
            </w:r>
            <w:r>
              <w:rPr>
                <w:sz w:val="18"/>
                <w:szCs w:val="18"/>
              </w:rPr>
              <w:t>8.0.4</w:t>
            </w:r>
            <w:r>
              <w:rPr>
                <w:rFonts w:hAnsi="宋体" w:hint="eastAsia"/>
                <w:sz w:val="18"/>
                <w:szCs w:val="18"/>
              </w:rPr>
              <w:t>和</w:t>
            </w:r>
            <w:r>
              <w:rPr>
                <w:sz w:val="18"/>
                <w:szCs w:val="18"/>
              </w:rPr>
              <w:t>8.0.5</w:t>
            </w:r>
            <w:r>
              <w:rPr>
                <w:rFonts w:hAnsi="宋体" w:hint="eastAsia"/>
                <w:sz w:val="18"/>
                <w:szCs w:val="18"/>
              </w:rPr>
              <w:t>条规定。</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：基坑监测报警值当出现《建筑基坑监测技术规范》</w:t>
            </w:r>
            <w:r>
              <w:rPr>
                <w:sz w:val="18"/>
                <w:szCs w:val="18"/>
              </w:rPr>
              <w:t>GB50497</w:t>
            </w:r>
            <w:r>
              <w:rPr>
                <w:rFonts w:hAnsi="宋体" w:hint="eastAsia"/>
                <w:sz w:val="18"/>
                <w:szCs w:val="18"/>
              </w:rPr>
              <w:t>中</w:t>
            </w:r>
            <w:r>
              <w:rPr>
                <w:sz w:val="18"/>
                <w:szCs w:val="18"/>
              </w:rPr>
              <w:t>8.0.7</w:t>
            </w:r>
            <w:r>
              <w:rPr>
                <w:rFonts w:hAnsi="宋体" w:hint="eastAsia"/>
                <w:sz w:val="18"/>
                <w:szCs w:val="18"/>
              </w:rPr>
              <w:t>规定的任意一条，应对基坑支护结构及周边环境中的保护对象采取应急措施。</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777"/>
          <w:jc w:val="center"/>
        </w:trPr>
        <w:tc>
          <w:tcPr>
            <w:tcW w:w="516" w:type="dxa"/>
            <w:vMerge w:val="restart"/>
            <w:vAlign w:val="center"/>
          </w:tcPr>
          <w:p w:rsidR="0070055C" w:rsidRDefault="00E15F82">
            <w:pPr>
              <w:snapToGrid w:val="0"/>
              <w:jc w:val="center"/>
              <w:rPr>
                <w:sz w:val="18"/>
                <w:szCs w:val="18"/>
              </w:rPr>
            </w:pPr>
            <w:r>
              <w:rPr>
                <w:sz w:val="18"/>
                <w:szCs w:val="18"/>
              </w:rPr>
              <w:t>24</w:t>
            </w:r>
          </w:p>
        </w:tc>
        <w:tc>
          <w:tcPr>
            <w:tcW w:w="871" w:type="dxa"/>
            <w:vMerge w:val="restart"/>
            <w:vAlign w:val="center"/>
          </w:tcPr>
          <w:p w:rsidR="0070055C" w:rsidRDefault="00E15F82">
            <w:pPr>
              <w:snapToGrid w:val="0"/>
              <w:jc w:val="center"/>
              <w:rPr>
                <w:sz w:val="18"/>
                <w:szCs w:val="18"/>
              </w:rPr>
            </w:pPr>
            <w:r>
              <w:rPr>
                <w:rFonts w:hAnsi="宋体" w:hint="eastAsia"/>
                <w:sz w:val="18"/>
                <w:szCs w:val="18"/>
              </w:rPr>
              <w:t>支撑</w:t>
            </w:r>
          </w:p>
          <w:p w:rsidR="0070055C" w:rsidRDefault="00E15F82">
            <w:pPr>
              <w:snapToGrid w:val="0"/>
              <w:jc w:val="center"/>
              <w:rPr>
                <w:sz w:val="18"/>
                <w:szCs w:val="18"/>
              </w:rPr>
            </w:pPr>
            <w:r>
              <w:rPr>
                <w:rFonts w:hAnsi="宋体" w:hint="eastAsia"/>
                <w:sz w:val="18"/>
                <w:szCs w:val="18"/>
              </w:rPr>
              <w:t>拆除</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拆除顺序</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基坑支撑结构的拆除方式、拆除顺序不符合专项施工方案要求</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坍塌、物体打击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：支撑拆除应严格按专项施工方案进行，先施工的后拆除，后施工的先拆除，按回填顺序自下而上逐层拆除，随拆随填，必要时应采取加固措施</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：拆除作业前对作业人员进行安全技术交底</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：对作业人员配备高空作业劳动保护用品</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581"/>
          <w:jc w:val="center"/>
        </w:trPr>
        <w:tc>
          <w:tcPr>
            <w:tcW w:w="516" w:type="dxa"/>
            <w:vMerge w:val="restart"/>
            <w:vAlign w:val="center"/>
          </w:tcPr>
          <w:p w:rsidR="0070055C" w:rsidRDefault="00E15F82">
            <w:pPr>
              <w:snapToGrid w:val="0"/>
              <w:jc w:val="center"/>
              <w:rPr>
                <w:sz w:val="18"/>
                <w:szCs w:val="18"/>
              </w:rPr>
            </w:pPr>
            <w:r>
              <w:rPr>
                <w:sz w:val="18"/>
                <w:szCs w:val="18"/>
              </w:rPr>
              <w:t>25</w:t>
            </w:r>
          </w:p>
        </w:tc>
        <w:tc>
          <w:tcPr>
            <w:tcW w:w="871" w:type="dxa"/>
            <w:vMerge/>
            <w:vAlign w:val="center"/>
          </w:tcPr>
          <w:p w:rsidR="0070055C" w:rsidRDefault="0070055C">
            <w:pPr>
              <w:snapToGrid w:val="0"/>
              <w:jc w:val="center"/>
              <w:rPr>
                <w:sz w:val="18"/>
                <w:szCs w:val="18"/>
              </w:rPr>
            </w:pPr>
          </w:p>
        </w:tc>
        <w:tc>
          <w:tcPr>
            <w:tcW w:w="1180" w:type="dxa"/>
            <w:vMerge w:val="restart"/>
            <w:vAlign w:val="center"/>
          </w:tcPr>
          <w:p w:rsidR="0070055C" w:rsidRDefault="00E15F82">
            <w:pPr>
              <w:snapToGrid w:val="0"/>
              <w:jc w:val="center"/>
              <w:rPr>
                <w:sz w:val="18"/>
                <w:szCs w:val="18"/>
              </w:rPr>
            </w:pPr>
            <w:r>
              <w:rPr>
                <w:rFonts w:hAnsi="宋体" w:hint="eastAsia"/>
                <w:sz w:val="18"/>
                <w:szCs w:val="18"/>
              </w:rPr>
              <w:t>机械拆除</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机械拆除作业时，施工荷载大于支撑结构承载能力</w:t>
            </w:r>
          </w:p>
        </w:tc>
        <w:tc>
          <w:tcPr>
            <w:tcW w:w="894" w:type="dxa"/>
            <w:vMerge w:val="restart"/>
            <w:vAlign w:val="center"/>
          </w:tcPr>
          <w:p w:rsidR="0070055C" w:rsidRDefault="00E15F82">
            <w:pPr>
              <w:snapToGrid w:val="0"/>
              <w:jc w:val="center"/>
              <w:rPr>
                <w:sz w:val="18"/>
                <w:szCs w:val="18"/>
              </w:rPr>
            </w:pPr>
            <w:r>
              <w:rPr>
                <w:rFonts w:hAnsi="宋体" w:hint="eastAsia"/>
                <w:sz w:val="18"/>
                <w:szCs w:val="18"/>
              </w:rPr>
              <w:t>坍塌、物体打击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：机械拆除作业施工时，严禁超载作业（施工荷载小于支撑结构承载能力）或任意扩大使用范围</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15</w:t>
            </w:r>
          </w:p>
        </w:tc>
        <w:tc>
          <w:tcPr>
            <w:tcW w:w="658" w:type="dxa"/>
            <w:vMerge w:val="restart"/>
            <w:vAlign w:val="center"/>
          </w:tcPr>
          <w:p w:rsidR="0070055C" w:rsidRDefault="00E15F82">
            <w:pPr>
              <w:snapToGrid w:val="0"/>
              <w:jc w:val="center"/>
              <w:rPr>
                <w:sz w:val="18"/>
                <w:szCs w:val="18"/>
              </w:rPr>
            </w:pPr>
            <w:r>
              <w:rPr>
                <w:sz w:val="18"/>
                <w:szCs w:val="18"/>
              </w:rPr>
              <w:t>270</w:t>
            </w:r>
          </w:p>
        </w:tc>
        <w:tc>
          <w:tcPr>
            <w:tcW w:w="756"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center"/>
              <w:rPr>
                <w:sz w:val="18"/>
                <w:szCs w:val="18"/>
              </w:rPr>
            </w:pPr>
          </w:p>
        </w:tc>
        <w:tc>
          <w:tcPr>
            <w:tcW w:w="503" w:type="dxa"/>
            <w:vMerge/>
          </w:tcPr>
          <w:p w:rsidR="0070055C" w:rsidRDefault="0070055C">
            <w:pPr>
              <w:snapToGrid w:val="0"/>
              <w:jc w:val="center"/>
              <w:rPr>
                <w:sz w:val="18"/>
                <w:szCs w:val="18"/>
              </w:rPr>
            </w:pPr>
          </w:p>
        </w:tc>
        <w:tc>
          <w:tcPr>
            <w:tcW w:w="546" w:type="dxa"/>
            <w:vMerge/>
          </w:tcPr>
          <w:p w:rsidR="0070055C" w:rsidRDefault="0070055C">
            <w:pPr>
              <w:snapToGrid w:val="0"/>
              <w:jc w:val="center"/>
              <w:rPr>
                <w:sz w:val="18"/>
                <w:szCs w:val="18"/>
              </w:rPr>
            </w:pPr>
          </w:p>
        </w:tc>
        <w:tc>
          <w:tcPr>
            <w:tcW w:w="658" w:type="dxa"/>
            <w:vMerge/>
          </w:tcPr>
          <w:p w:rsidR="0070055C" w:rsidRDefault="0070055C">
            <w:pPr>
              <w:snapToGrid w:val="0"/>
              <w:jc w:val="center"/>
              <w:rPr>
                <w:sz w:val="18"/>
                <w:szCs w:val="18"/>
              </w:rPr>
            </w:pPr>
          </w:p>
        </w:tc>
        <w:tc>
          <w:tcPr>
            <w:tcW w:w="75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sz w:val="18"/>
                <w:szCs w:val="18"/>
              </w:rPr>
              <w:t>26</w:t>
            </w:r>
          </w:p>
        </w:tc>
        <w:tc>
          <w:tcPr>
            <w:tcW w:w="871" w:type="dxa"/>
            <w:vMerge w:val="restart"/>
            <w:vAlign w:val="center"/>
          </w:tcPr>
          <w:p w:rsidR="0070055C" w:rsidRDefault="00E15F82">
            <w:pPr>
              <w:snapToGrid w:val="0"/>
              <w:jc w:val="center"/>
              <w:rPr>
                <w:sz w:val="18"/>
                <w:szCs w:val="18"/>
              </w:rPr>
            </w:pPr>
            <w:r>
              <w:rPr>
                <w:rFonts w:hAnsi="宋体" w:hint="eastAsia"/>
                <w:sz w:val="18"/>
                <w:szCs w:val="18"/>
              </w:rPr>
              <w:t>支撑</w:t>
            </w:r>
          </w:p>
          <w:p w:rsidR="0070055C" w:rsidRDefault="00E15F82">
            <w:pPr>
              <w:snapToGrid w:val="0"/>
              <w:jc w:val="center"/>
              <w:rPr>
                <w:sz w:val="18"/>
                <w:szCs w:val="18"/>
              </w:rPr>
            </w:pPr>
            <w:r>
              <w:rPr>
                <w:rFonts w:hAnsi="宋体" w:hint="eastAsia"/>
                <w:sz w:val="18"/>
                <w:szCs w:val="18"/>
              </w:rPr>
              <w:t>拆除</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人工拆除</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人工拆除作业时，未按规定设置防护设施</w:t>
            </w:r>
          </w:p>
        </w:tc>
        <w:tc>
          <w:tcPr>
            <w:tcW w:w="894"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：支撑拆除施工时，应设置安全可靠的防护措施和作业空间，严禁非操作人员入内</w:t>
            </w:r>
          </w:p>
        </w:tc>
        <w:tc>
          <w:tcPr>
            <w:tcW w:w="501" w:type="dxa"/>
            <w:vMerge w:val="restart"/>
            <w:vAlign w:val="center"/>
          </w:tcPr>
          <w:p w:rsidR="0070055C" w:rsidRDefault="00E15F82">
            <w:pPr>
              <w:snapToGrid w:val="0"/>
              <w:jc w:val="center"/>
              <w:rPr>
                <w:sz w:val="18"/>
                <w:szCs w:val="18"/>
              </w:rPr>
            </w:pPr>
            <w:r>
              <w:rPr>
                <w:sz w:val="18"/>
                <w:szCs w:val="18"/>
              </w:rPr>
              <w:t>3</w:t>
            </w:r>
          </w:p>
        </w:tc>
        <w:tc>
          <w:tcPr>
            <w:tcW w:w="503" w:type="dxa"/>
            <w:vMerge w:val="restart"/>
            <w:vAlign w:val="center"/>
          </w:tcPr>
          <w:p w:rsidR="0070055C" w:rsidRDefault="00E15F82">
            <w:pPr>
              <w:snapToGrid w:val="0"/>
              <w:jc w:val="center"/>
              <w:rPr>
                <w:sz w:val="18"/>
                <w:szCs w:val="18"/>
              </w:rPr>
            </w:pPr>
            <w:r>
              <w:rPr>
                <w:sz w:val="18"/>
                <w:szCs w:val="18"/>
              </w:rPr>
              <w:t>6</w:t>
            </w:r>
          </w:p>
        </w:tc>
        <w:tc>
          <w:tcPr>
            <w:tcW w:w="546" w:type="dxa"/>
            <w:vMerge w:val="restart"/>
            <w:vAlign w:val="center"/>
          </w:tcPr>
          <w:p w:rsidR="0070055C" w:rsidRDefault="00E15F82">
            <w:pPr>
              <w:snapToGrid w:val="0"/>
              <w:jc w:val="center"/>
              <w:rPr>
                <w:sz w:val="18"/>
                <w:szCs w:val="18"/>
              </w:rPr>
            </w:pPr>
            <w:r>
              <w:rPr>
                <w:sz w:val="18"/>
                <w:szCs w:val="18"/>
              </w:rPr>
              <w:t>7</w:t>
            </w:r>
          </w:p>
        </w:tc>
        <w:tc>
          <w:tcPr>
            <w:tcW w:w="658" w:type="dxa"/>
            <w:vMerge w:val="restart"/>
            <w:vAlign w:val="center"/>
          </w:tcPr>
          <w:p w:rsidR="0070055C" w:rsidRDefault="00E15F82">
            <w:pPr>
              <w:snapToGrid w:val="0"/>
              <w:jc w:val="center"/>
              <w:rPr>
                <w:sz w:val="18"/>
                <w:szCs w:val="18"/>
              </w:rPr>
            </w:pPr>
            <w:r>
              <w:rPr>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tcPr>
          <w:p w:rsidR="0070055C" w:rsidRDefault="0070055C">
            <w:pPr>
              <w:snapToGrid w:val="0"/>
              <w:jc w:val="left"/>
              <w:rPr>
                <w:sz w:val="18"/>
                <w:szCs w:val="18"/>
              </w:rPr>
            </w:pPr>
          </w:p>
        </w:tc>
        <w:tc>
          <w:tcPr>
            <w:tcW w:w="1180" w:type="dxa"/>
            <w:vMerge/>
          </w:tcPr>
          <w:p w:rsidR="0070055C" w:rsidRDefault="0070055C">
            <w:pPr>
              <w:snapToGrid w:val="0"/>
              <w:jc w:val="left"/>
              <w:rPr>
                <w:sz w:val="18"/>
                <w:szCs w:val="18"/>
              </w:rPr>
            </w:pPr>
          </w:p>
        </w:tc>
        <w:tc>
          <w:tcPr>
            <w:tcW w:w="1940" w:type="dxa"/>
            <w:vMerge/>
            <w:vAlign w:val="center"/>
          </w:tcPr>
          <w:p w:rsidR="0070055C" w:rsidRDefault="0070055C">
            <w:pPr>
              <w:snapToGrid w:val="0"/>
              <w:jc w:val="left"/>
              <w:rPr>
                <w:sz w:val="18"/>
                <w:szCs w:val="18"/>
              </w:rPr>
            </w:pPr>
          </w:p>
        </w:tc>
        <w:tc>
          <w:tcPr>
            <w:tcW w:w="894" w:type="dxa"/>
            <w:vMerge/>
          </w:tcPr>
          <w:p w:rsidR="0070055C" w:rsidRDefault="0070055C">
            <w:pPr>
              <w:snapToGrid w:val="0"/>
              <w:jc w:val="left"/>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：拆除时在一定位置设置警戒区域，并设置专人负责监护警戒</w:t>
            </w:r>
          </w:p>
        </w:tc>
        <w:tc>
          <w:tcPr>
            <w:tcW w:w="501" w:type="dxa"/>
            <w:vMerge/>
          </w:tcPr>
          <w:p w:rsidR="0070055C" w:rsidRDefault="0070055C">
            <w:pPr>
              <w:snapToGrid w:val="0"/>
              <w:jc w:val="left"/>
              <w:rPr>
                <w:sz w:val="18"/>
                <w:szCs w:val="18"/>
              </w:rPr>
            </w:pPr>
          </w:p>
        </w:tc>
        <w:tc>
          <w:tcPr>
            <w:tcW w:w="503" w:type="dxa"/>
            <w:vMerge/>
          </w:tcPr>
          <w:p w:rsidR="0070055C" w:rsidRDefault="0070055C">
            <w:pPr>
              <w:snapToGrid w:val="0"/>
              <w:jc w:val="left"/>
              <w:rPr>
                <w:sz w:val="18"/>
                <w:szCs w:val="18"/>
              </w:rPr>
            </w:pPr>
          </w:p>
        </w:tc>
        <w:tc>
          <w:tcPr>
            <w:tcW w:w="546" w:type="dxa"/>
            <w:vMerge/>
          </w:tcPr>
          <w:p w:rsidR="0070055C" w:rsidRDefault="0070055C">
            <w:pPr>
              <w:snapToGrid w:val="0"/>
              <w:jc w:val="left"/>
              <w:rPr>
                <w:sz w:val="18"/>
                <w:szCs w:val="18"/>
              </w:rPr>
            </w:pPr>
          </w:p>
        </w:tc>
        <w:tc>
          <w:tcPr>
            <w:tcW w:w="658" w:type="dxa"/>
            <w:vMerge/>
          </w:tcPr>
          <w:p w:rsidR="0070055C" w:rsidRDefault="0070055C">
            <w:pPr>
              <w:snapToGrid w:val="0"/>
              <w:jc w:val="left"/>
              <w:rPr>
                <w:sz w:val="18"/>
                <w:szCs w:val="18"/>
              </w:rPr>
            </w:pPr>
          </w:p>
        </w:tc>
        <w:tc>
          <w:tcPr>
            <w:tcW w:w="756" w:type="dxa"/>
            <w:vMerge/>
            <w:shd w:val="clear" w:color="auto" w:fill="FFFF00"/>
          </w:tcPr>
          <w:p w:rsidR="0070055C" w:rsidRDefault="0070055C">
            <w:pPr>
              <w:snapToGrid w:val="0"/>
              <w:jc w:val="left"/>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tcPr>
          <w:p w:rsidR="0070055C" w:rsidRDefault="0070055C">
            <w:pPr>
              <w:snapToGrid w:val="0"/>
              <w:jc w:val="left"/>
              <w:rPr>
                <w:sz w:val="18"/>
                <w:szCs w:val="18"/>
              </w:rPr>
            </w:pPr>
          </w:p>
        </w:tc>
        <w:tc>
          <w:tcPr>
            <w:tcW w:w="1180" w:type="dxa"/>
            <w:vMerge/>
          </w:tcPr>
          <w:p w:rsidR="0070055C" w:rsidRDefault="0070055C">
            <w:pPr>
              <w:snapToGrid w:val="0"/>
              <w:jc w:val="left"/>
              <w:rPr>
                <w:sz w:val="18"/>
                <w:szCs w:val="18"/>
              </w:rPr>
            </w:pPr>
          </w:p>
        </w:tc>
        <w:tc>
          <w:tcPr>
            <w:tcW w:w="1940" w:type="dxa"/>
            <w:vMerge/>
            <w:vAlign w:val="center"/>
          </w:tcPr>
          <w:p w:rsidR="0070055C" w:rsidRDefault="0070055C">
            <w:pPr>
              <w:snapToGrid w:val="0"/>
              <w:jc w:val="left"/>
              <w:rPr>
                <w:sz w:val="18"/>
                <w:szCs w:val="18"/>
              </w:rPr>
            </w:pPr>
          </w:p>
        </w:tc>
        <w:tc>
          <w:tcPr>
            <w:tcW w:w="894" w:type="dxa"/>
            <w:vMerge/>
          </w:tcPr>
          <w:p w:rsidR="0070055C" w:rsidRDefault="0070055C">
            <w:pPr>
              <w:snapToGrid w:val="0"/>
              <w:jc w:val="left"/>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：对作业人员配备高空作业劳动保护用品</w:t>
            </w:r>
          </w:p>
        </w:tc>
        <w:tc>
          <w:tcPr>
            <w:tcW w:w="501" w:type="dxa"/>
            <w:vMerge/>
          </w:tcPr>
          <w:p w:rsidR="0070055C" w:rsidRDefault="0070055C">
            <w:pPr>
              <w:snapToGrid w:val="0"/>
              <w:jc w:val="left"/>
              <w:rPr>
                <w:sz w:val="18"/>
                <w:szCs w:val="18"/>
              </w:rPr>
            </w:pPr>
          </w:p>
        </w:tc>
        <w:tc>
          <w:tcPr>
            <w:tcW w:w="503" w:type="dxa"/>
            <w:vMerge/>
          </w:tcPr>
          <w:p w:rsidR="0070055C" w:rsidRDefault="0070055C">
            <w:pPr>
              <w:snapToGrid w:val="0"/>
              <w:jc w:val="left"/>
              <w:rPr>
                <w:sz w:val="18"/>
                <w:szCs w:val="18"/>
              </w:rPr>
            </w:pPr>
          </w:p>
        </w:tc>
        <w:tc>
          <w:tcPr>
            <w:tcW w:w="546" w:type="dxa"/>
            <w:vMerge/>
          </w:tcPr>
          <w:p w:rsidR="0070055C" w:rsidRDefault="0070055C">
            <w:pPr>
              <w:snapToGrid w:val="0"/>
              <w:jc w:val="left"/>
              <w:rPr>
                <w:sz w:val="18"/>
                <w:szCs w:val="18"/>
              </w:rPr>
            </w:pPr>
          </w:p>
        </w:tc>
        <w:tc>
          <w:tcPr>
            <w:tcW w:w="658" w:type="dxa"/>
            <w:vMerge/>
          </w:tcPr>
          <w:p w:rsidR="0070055C" w:rsidRDefault="0070055C">
            <w:pPr>
              <w:snapToGrid w:val="0"/>
              <w:jc w:val="left"/>
              <w:rPr>
                <w:sz w:val="18"/>
                <w:szCs w:val="18"/>
              </w:rPr>
            </w:pPr>
          </w:p>
        </w:tc>
        <w:tc>
          <w:tcPr>
            <w:tcW w:w="756" w:type="dxa"/>
            <w:vMerge/>
            <w:shd w:val="clear" w:color="auto" w:fill="FFFF00"/>
          </w:tcPr>
          <w:p w:rsidR="0070055C" w:rsidRDefault="0070055C">
            <w:pPr>
              <w:snapToGrid w:val="0"/>
              <w:jc w:val="left"/>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tcPr>
          <w:p w:rsidR="0070055C" w:rsidRDefault="0070055C">
            <w:pPr>
              <w:snapToGrid w:val="0"/>
              <w:jc w:val="left"/>
              <w:rPr>
                <w:sz w:val="18"/>
                <w:szCs w:val="18"/>
              </w:rPr>
            </w:pPr>
          </w:p>
        </w:tc>
        <w:tc>
          <w:tcPr>
            <w:tcW w:w="1180" w:type="dxa"/>
            <w:vMerge/>
          </w:tcPr>
          <w:p w:rsidR="0070055C" w:rsidRDefault="0070055C">
            <w:pPr>
              <w:snapToGrid w:val="0"/>
              <w:jc w:val="left"/>
              <w:rPr>
                <w:sz w:val="18"/>
                <w:szCs w:val="18"/>
              </w:rPr>
            </w:pPr>
          </w:p>
        </w:tc>
        <w:tc>
          <w:tcPr>
            <w:tcW w:w="1940" w:type="dxa"/>
            <w:vMerge/>
            <w:vAlign w:val="center"/>
          </w:tcPr>
          <w:p w:rsidR="0070055C" w:rsidRDefault="0070055C">
            <w:pPr>
              <w:snapToGrid w:val="0"/>
              <w:jc w:val="left"/>
              <w:rPr>
                <w:sz w:val="18"/>
                <w:szCs w:val="18"/>
              </w:rPr>
            </w:pPr>
          </w:p>
        </w:tc>
        <w:tc>
          <w:tcPr>
            <w:tcW w:w="894" w:type="dxa"/>
            <w:vMerge/>
          </w:tcPr>
          <w:p w:rsidR="0070055C" w:rsidRDefault="0070055C">
            <w:pPr>
              <w:snapToGrid w:val="0"/>
              <w:jc w:val="left"/>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tcPr>
          <w:p w:rsidR="0070055C" w:rsidRDefault="0070055C">
            <w:pPr>
              <w:snapToGrid w:val="0"/>
              <w:jc w:val="left"/>
              <w:rPr>
                <w:sz w:val="18"/>
                <w:szCs w:val="18"/>
              </w:rPr>
            </w:pPr>
          </w:p>
        </w:tc>
        <w:tc>
          <w:tcPr>
            <w:tcW w:w="503" w:type="dxa"/>
            <w:vMerge/>
          </w:tcPr>
          <w:p w:rsidR="0070055C" w:rsidRDefault="0070055C">
            <w:pPr>
              <w:snapToGrid w:val="0"/>
              <w:jc w:val="left"/>
              <w:rPr>
                <w:sz w:val="18"/>
                <w:szCs w:val="18"/>
              </w:rPr>
            </w:pPr>
          </w:p>
        </w:tc>
        <w:tc>
          <w:tcPr>
            <w:tcW w:w="546" w:type="dxa"/>
            <w:vMerge/>
          </w:tcPr>
          <w:p w:rsidR="0070055C" w:rsidRDefault="0070055C">
            <w:pPr>
              <w:snapToGrid w:val="0"/>
              <w:jc w:val="left"/>
              <w:rPr>
                <w:sz w:val="18"/>
                <w:szCs w:val="18"/>
              </w:rPr>
            </w:pPr>
          </w:p>
        </w:tc>
        <w:tc>
          <w:tcPr>
            <w:tcW w:w="658" w:type="dxa"/>
            <w:vMerge/>
          </w:tcPr>
          <w:p w:rsidR="0070055C" w:rsidRDefault="0070055C">
            <w:pPr>
              <w:snapToGrid w:val="0"/>
              <w:jc w:val="left"/>
              <w:rPr>
                <w:sz w:val="18"/>
                <w:szCs w:val="18"/>
              </w:rPr>
            </w:pPr>
          </w:p>
        </w:tc>
        <w:tc>
          <w:tcPr>
            <w:tcW w:w="756" w:type="dxa"/>
            <w:vMerge/>
            <w:shd w:val="clear" w:color="auto" w:fill="FFFF00"/>
          </w:tcPr>
          <w:p w:rsidR="0070055C" w:rsidRDefault="0070055C">
            <w:pPr>
              <w:snapToGrid w:val="0"/>
              <w:jc w:val="left"/>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rsidP="008C0E6D">
      <w:pPr>
        <w:snapToGrid w:val="0"/>
        <w:spacing w:beforeLines="20"/>
        <w:jc w:val="center"/>
        <w:outlineLvl w:val="0"/>
        <w:rPr>
          <w:rFonts w:ascii="黑体" w:eastAsia="黑体" w:hAnsi="黑体"/>
          <w:b/>
          <w:sz w:val="24"/>
        </w:rPr>
      </w:pPr>
      <w:r>
        <w:rPr>
          <w:rFonts w:ascii="黑体" w:eastAsia="黑体" w:hAnsi="黑体" w:cs="方正小标宋简体" w:hint="eastAsia"/>
          <w:b/>
          <w:sz w:val="24"/>
        </w:rPr>
        <w:t>钢筋工程</w:t>
      </w:r>
      <w:r>
        <w:rPr>
          <w:rFonts w:ascii="黑体" w:eastAsia="黑体" w:hAnsi="黑体" w:hint="eastAsia"/>
          <w:b/>
          <w:sz w:val="24"/>
        </w:rPr>
        <w:t>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71"/>
        <w:gridCol w:w="1180"/>
        <w:gridCol w:w="1940"/>
        <w:gridCol w:w="894"/>
        <w:gridCol w:w="5134"/>
        <w:gridCol w:w="501"/>
        <w:gridCol w:w="503"/>
        <w:gridCol w:w="546"/>
        <w:gridCol w:w="658"/>
        <w:gridCol w:w="683"/>
        <w:gridCol w:w="1598"/>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08"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83"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98"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0" w:type="dxa"/>
            <w:vMerge/>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1" w:type="dxa"/>
            <w:vAlign w:val="center"/>
          </w:tcPr>
          <w:p w:rsidR="0070055C" w:rsidRDefault="00E15F82">
            <w:pPr>
              <w:snapToGrid w:val="0"/>
              <w:jc w:val="center"/>
              <w:rPr>
                <w:sz w:val="18"/>
                <w:szCs w:val="18"/>
              </w:rPr>
            </w:pPr>
            <w:r>
              <w:rPr>
                <w:sz w:val="18"/>
                <w:szCs w:val="18"/>
              </w:rPr>
              <w:t>L</w:t>
            </w:r>
          </w:p>
        </w:tc>
        <w:tc>
          <w:tcPr>
            <w:tcW w:w="503"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658" w:type="dxa"/>
            <w:vAlign w:val="center"/>
          </w:tcPr>
          <w:p w:rsidR="0070055C" w:rsidRDefault="00E15F82">
            <w:pPr>
              <w:snapToGrid w:val="0"/>
              <w:jc w:val="center"/>
              <w:rPr>
                <w:sz w:val="18"/>
                <w:szCs w:val="18"/>
              </w:rPr>
            </w:pPr>
            <w:r>
              <w:rPr>
                <w:sz w:val="18"/>
                <w:szCs w:val="18"/>
              </w:rPr>
              <w:t>D</w:t>
            </w:r>
          </w:p>
        </w:tc>
        <w:tc>
          <w:tcPr>
            <w:tcW w:w="683" w:type="dxa"/>
            <w:vMerge/>
            <w:vAlign w:val="center"/>
          </w:tcPr>
          <w:p w:rsidR="0070055C" w:rsidRDefault="0070055C">
            <w:pPr>
              <w:snapToGrid w:val="0"/>
              <w:jc w:val="center"/>
              <w:rPr>
                <w:sz w:val="18"/>
                <w:szCs w:val="18"/>
              </w:rPr>
            </w:pPr>
          </w:p>
        </w:tc>
        <w:tc>
          <w:tcPr>
            <w:tcW w:w="1598" w:type="dxa"/>
            <w:vMerge/>
          </w:tcPr>
          <w:p w:rsidR="0070055C" w:rsidRDefault="0070055C">
            <w:pPr>
              <w:snapToGrid w:val="0"/>
              <w:jc w:val="left"/>
              <w:rPr>
                <w:sz w:val="18"/>
                <w:szCs w:val="18"/>
              </w:rPr>
            </w:pP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物料</w:t>
            </w:r>
          </w:p>
          <w:p w:rsidR="0070055C" w:rsidRDefault="00E15F82">
            <w:pPr>
              <w:snapToGrid w:val="0"/>
              <w:jc w:val="center"/>
              <w:rPr>
                <w:sz w:val="18"/>
                <w:szCs w:val="18"/>
              </w:rPr>
            </w:pPr>
            <w:r>
              <w:rPr>
                <w:rFonts w:hint="eastAsia"/>
                <w:sz w:val="18"/>
                <w:szCs w:val="18"/>
              </w:rPr>
              <w:t>进场</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钢筋堆放</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钢筋堆放高度过高。</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sz w:val="18"/>
                <w:szCs w:val="18"/>
              </w:rPr>
              <w:t>伤害</w:t>
            </w:r>
          </w:p>
        </w:tc>
        <w:tc>
          <w:tcPr>
            <w:tcW w:w="5134" w:type="dxa"/>
            <w:shd w:val="clear" w:color="auto" w:fill="auto"/>
            <w:vAlign w:val="center"/>
          </w:tcPr>
          <w:p w:rsidR="0070055C" w:rsidRDefault="00E15F82">
            <w:pPr>
              <w:snapToGrid w:val="0"/>
              <w:jc w:val="left"/>
              <w:rPr>
                <w:b/>
                <w:sz w:val="18"/>
                <w:szCs w:val="18"/>
              </w:rPr>
            </w:pPr>
            <w:r>
              <w:rPr>
                <w:rFonts w:hAnsi="宋体" w:hint="eastAsia"/>
                <w:b/>
                <w:sz w:val="18"/>
                <w:szCs w:val="18"/>
              </w:rPr>
              <w:t>工程措施：</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63</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：对钢筋堆放情况进行检查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成品钢筋堆放时弯钩朝上。</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sz w:val="18"/>
                <w:szCs w:val="18"/>
              </w:rPr>
              <w:t>伤害</w:t>
            </w:r>
          </w:p>
        </w:tc>
        <w:tc>
          <w:tcPr>
            <w:tcW w:w="5134" w:type="dxa"/>
            <w:shd w:val="clear" w:color="auto" w:fill="auto"/>
            <w:vAlign w:val="center"/>
          </w:tcPr>
          <w:p w:rsidR="0070055C" w:rsidRDefault="00E15F82">
            <w:pPr>
              <w:snapToGrid w:val="0"/>
              <w:jc w:val="left"/>
              <w:rPr>
                <w:b/>
                <w:sz w:val="18"/>
                <w:szCs w:val="18"/>
              </w:rPr>
            </w:pPr>
            <w:r>
              <w:rPr>
                <w:rFonts w:hAnsi="宋体" w:hint="eastAsia"/>
                <w:b/>
                <w:sz w:val="18"/>
                <w:szCs w:val="18"/>
              </w:rPr>
              <w:t>工程措施：</w:t>
            </w:r>
            <w:r>
              <w:rPr>
                <w:rFonts w:hAnsi="宋体" w:hint="eastAsia"/>
                <w:sz w:val="18"/>
                <w:szCs w:val="18"/>
              </w:rPr>
              <w:t>成品钢筋应堆放整齐，弯钩朝下。</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27</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：对钢筋堆放进行检查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钢筋捆绑</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钢筋捆绑不牢、长短不一</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吊装钢筋应有两个捆绑点</w:t>
            </w:r>
            <w:r>
              <w:rPr>
                <w:rFonts w:hint="eastAsia"/>
                <w:sz w:val="18"/>
                <w:szCs w:val="18"/>
              </w:rPr>
              <w:t>，</w:t>
            </w:r>
            <w:r>
              <w:rPr>
                <w:sz w:val="18"/>
                <w:szCs w:val="18"/>
              </w:rPr>
              <w:t>且钢筋伸出捆绑点一定长度</w:t>
            </w:r>
            <w:r>
              <w:rPr>
                <w:rFonts w:hint="eastAsia"/>
                <w:sz w:val="18"/>
                <w:szCs w:val="18"/>
              </w:rPr>
              <w:t>，</w:t>
            </w:r>
            <w:r>
              <w:rPr>
                <w:sz w:val="18"/>
                <w:szCs w:val="18"/>
              </w:rPr>
              <w:t>钢筋长短一致</w:t>
            </w:r>
            <w:r>
              <w:rPr>
                <w:rFonts w:hint="eastAsia"/>
                <w:sz w:val="18"/>
                <w:szCs w:val="18"/>
              </w:rPr>
              <w:t>。</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对作业人员进行安全教育</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9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3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5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4</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加工</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钢筋切断</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切短料时不用套管或夹具</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操作必须符合钢筋切断机安全操作规程</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108</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对加工区进行监督检查，对操作工进行三级教育。并做好钢筋切断机安全技术交底。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7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：作业人员正确佩戴安全帽及劳保用品</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5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5</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剪切超过铭牌规定直径的料</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：切料必须在铭牌规定的直径范围内</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：对加工区进行监督检查，对操作工进行三级教育。并做好钢筋切断机安全技术交底。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28"/>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9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加工</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钢筋切断</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机械未达到正常转速时进行切料</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切料应在机械运转达到正常速度后进行。</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对加工区进行监督检查，对操作工进行三级教育。并做好钢筋切断机安全技术交底。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人员两手分在刀片两边握住钢筋伏身送料</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操作必须符合钢筋切断机安全操作规程</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对加工区进行监督检查，对操作工进行三级教育。并做好钢筋切断机安全技术交底。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：作业人员正确佩戴安全帽及劳保用品</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8</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钢筋调直</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开机前未检查调直块是否固定</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b/>
                <w:sz w:val="18"/>
                <w:szCs w:val="18"/>
              </w:rPr>
            </w:pPr>
            <w:r>
              <w:rPr>
                <w:rFonts w:hAnsi="宋体" w:hint="eastAsia"/>
                <w:b/>
                <w:sz w:val="18"/>
                <w:szCs w:val="18"/>
              </w:rPr>
              <w:t>工程措施：</w:t>
            </w:r>
            <w:r>
              <w:rPr>
                <w:rFonts w:hint="eastAsia"/>
                <w:sz w:val="18"/>
                <w:szCs w:val="18"/>
              </w:rPr>
              <w:t>钢筋调直机调直块必须牢固方可进行作业</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：作业前对机器调直块进行检查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9</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调直机未设置防护棚或防护棚设置不符合要求</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调直机搭设双层防护棚，防护棚强度和刚度应满足规范要求。</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108</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对防护棚搭设情况进行检查。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10</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调直区料盘未采取有效隔离措施。</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料盘应设置隔离区，隔离设施应坚固、稳定。</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调直作业前对隔离设施进行检查。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11</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加工</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钢筋弯曲</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作业半径内和机身不设固定销的一侧站人</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作业人员要远离禁止站立的区域</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108</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12</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加工超过铭牌规定直径的钢筋</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：弯曲钢筋直径应符合机械性能规定要求。</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13</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开机前未检查机械性能、轴、防护等</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：操作前检查机械的各种性能是否完好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14</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钢筋套丝</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机械正在运转时进行不停机的维修、清理台面等工作。</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严禁机械运转时进行维修、清理台面等工作</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：对操作工进行三级教育。并做好钢筋切断机安全技术交底。</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套丝时钢筋固定不牢</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套丝前应用平台上的夹具将钢筋夹紧固定。</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套丝前对钢筋固定情况进行检查。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：首先切断电源、停止机械运转。根据伤害情况采取相应的救治措施。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16</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物料</w:t>
            </w:r>
          </w:p>
          <w:p w:rsidR="0070055C" w:rsidRDefault="00E15F82">
            <w:pPr>
              <w:snapToGrid w:val="0"/>
              <w:jc w:val="center"/>
              <w:rPr>
                <w:sz w:val="18"/>
                <w:szCs w:val="18"/>
              </w:rPr>
            </w:pPr>
            <w:r>
              <w:rPr>
                <w:rFonts w:hint="eastAsia"/>
                <w:sz w:val="18"/>
                <w:szCs w:val="18"/>
              </w:rPr>
              <w:t>放置</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钢筋起吊</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起吊前未进行试吊</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钢筋吊装前应进行试吊</w:t>
            </w:r>
            <w:r>
              <w:rPr>
                <w:rFonts w:hint="eastAsia"/>
                <w:sz w:val="18"/>
                <w:szCs w:val="18"/>
              </w:rPr>
              <w:t>，</w:t>
            </w:r>
            <w:r>
              <w:rPr>
                <w:sz w:val="18"/>
                <w:szCs w:val="18"/>
              </w:rPr>
              <w:t>确认无问题后方可继续作业</w:t>
            </w:r>
            <w:r>
              <w:rPr>
                <w:rFonts w:hint="eastAsia"/>
                <w:sz w:val="18"/>
                <w:szCs w:val="18"/>
              </w:rPr>
              <w:t>。</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对塔机司机违章作业进行处罚并公示</w:t>
            </w:r>
            <w:r>
              <w:rPr>
                <w:rFonts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17</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吊装无信号工指挥</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63</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设置专职信号工</w:t>
            </w:r>
            <w:r>
              <w:rPr>
                <w:rFonts w:hint="eastAsia"/>
                <w:sz w:val="18"/>
                <w:szCs w:val="18"/>
              </w:rPr>
              <w:t>，</w:t>
            </w:r>
            <w:r>
              <w:rPr>
                <w:sz w:val="18"/>
                <w:szCs w:val="18"/>
              </w:rPr>
              <w:t>项目专职安全员不定期巡检</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sz w:val="18"/>
                <w:szCs w:val="18"/>
              </w:rPr>
              <w:t>吊运用钢丝绳起刺断股</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钢丝绳应符合</w:t>
            </w:r>
            <w:r>
              <w:rPr>
                <w:rFonts w:hint="eastAsia"/>
                <w:sz w:val="18"/>
                <w:szCs w:val="18"/>
              </w:rPr>
              <w:t>《起重机钢丝绳保养、维护、安装、检验和报废》</w:t>
            </w:r>
            <w:r>
              <w:rPr>
                <w:rFonts w:hint="eastAsia"/>
                <w:sz w:val="18"/>
                <w:szCs w:val="18"/>
              </w:rPr>
              <w:t>GB/T5972</w:t>
            </w:r>
            <w:r>
              <w:rPr>
                <w:rFonts w:hint="eastAsia"/>
                <w:sz w:val="18"/>
                <w:szCs w:val="18"/>
              </w:rPr>
              <w:t>标准要求。</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63</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设置专人对钢丝绳进行定期检查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19</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吊起离地</w:t>
            </w:r>
            <w:r>
              <w:rPr>
                <w:rFonts w:hint="eastAsia"/>
                <w:sz w:val="18"/>
                <w:szCs w:val="18"/>
              </w:rPr>
              <w:t>1m</w:t>
            </w:r>
            <w:r>
              <w:rPr>
                <w:rFonts w:hint="eastAsia"/>
                <w:sz w:val="18"/>
                <w:szCs w:val="18"/>
              </w:rPr>
              <w:t>以上作业人员靠近</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吊运钢筋离地</w:t>
            </w:r>
            <w:r>
              <w:rPr>
                <w:rFonts w:hint="eastAsia"/>
                <w:sz w:val="18"/>
                <w:szCs w:val="18"/>
              </w:rPr>
              <w:t>1m</w:t>
            </w:r>
            <w:r>
              <w:rPr>
                <w:rFonts w:hint="eastAsia"/>
                <w:sz w:val="18"/>
                <w:szCs w:val="18"/>
              </w:rPr>
              <w:t>以上作业人员不得靠近。</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21</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：对作业人员进行安全教育</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r>
              <w:rPr>
                <w:sz w:val="18"/>
                <w:szCs w:val="18"/>
              </w:rPr>
              <w:t>正确配戴安全帽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20</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sz w:val="18"/>
                <w:szCs w:val="18"/>
              </w:rPr>
              <w:t>超荷载吊运钢筋</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塔吊力矩限位器应灵敏有效</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683"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设备管理人员应进行检查</w:t>
            </w:r>
            <w:r>
              <w:rPr>
                <w:rFonts w:hint="eastAsia"/>
                <w:sz w:val="18"/>
                <w:szCs w:val="18"/>
              </w:rPr>
              <w:t>，</w:t>
            </w:r>
            <w:r>
              <w:rPr>
                <w:sz w:val="18"/>
                <w:szCs w:val="18"/>
              </w:rPr>
              <w:t>严格遵循</w:t>
            </w:r>
            <w:r>
              <w:rPr>
                <w:rFonts w:hint="eastAsia"/>
                <w:sz w:val="18"/>
                <w:szCs w:val="18"/>
              </w:rPr>
              <w:t>“十不吊”</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21</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sz w:val="18"/>
                <w:szCs w:val="18"/>
              </w:rPr>
              <w:t>夜间吊运照明不足</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夜间吊运设置足够的照明灯具</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63</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夜间吊运作业前对现场照明灯具进行检查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22</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物料</w:t>
            </w:r>
          </w:p>
          <w:p w:rsidR="0070055C" w:rsidRDefault="00E15F82">
            <w:pPr>
              <w:snapToGrid w:val="0"/>
              <w:jc w:val="center"/>
              <w:rPr>
                <w:sz w:val="18"/>
                <w:szCs w:val="18"/>
              </w:rPr>
            </w:pPr>
            <w:r>
              <w:rPr>
                <w:rFonts w:hint="eastAsia"/>
                <w:sz w:val="18"/>
                <w:szCs w:val="18"/>
              </w:rPr>
              <w:t>放置</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钢筋起吊</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恶劣天气进行钢筋吊装作业</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恶劣天气，不得从事露天起重作业</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135</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由项目专职安全员进行监督检查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23</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钢筋安放</w:t>
            </w:r>
          </w:p>
        </w:tc>
        <w:tc>
          <w:tcPr>
            <w:tcW w:w="1940" w:type="dxa"/>
            <w:vMerge w:val="restart"/>
            <w:shd w:val="clear" w:color="auto" w:fill="auto"/>
            <w:vAlign w:val="center"/>
          </w:tcPr>
          <w:p w:rsidR="0070055C" w:rsidRDefault="00E15F82">
            <w:pPr>
              <w:snapToGrid w:val="0"/>
              <w:jc w:val="center"/>
              <w:rPr>
                <w:sz w:val="18"/>
                <w:szCs w:val="18"/>
              </w:rPr>
            </w:pPr>
            <w:r>
              <w:rPr>
                <w:sz w:val="18"/>
                <w:szCs w:val="18"/>
              </w:rPr>
              <w:t>钢筋</w:t>
            </w:r>
            <w:r>
              <w:rPr>
                <w:rFonts w:hint="eastAsia"/>
                <w:sz w:val="18"/>
                <w:szCs w:val="18"/>
              </w:rPr>
              <w:t>放置</w:t>
            </w:r>
            <w:r>
              <w:rPr>
                <w:sz w:val="18"/>
                <w:szCs w:val="18"/>
              </w:rPr>
              <w:t>在外脚手架上</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钢筋禁止放到外脚手架上</w:t>
            </w:r>
            <w:r>
              <w:rPr>
                <w:rFonts w:hint="eastAsia"/>
                <w:sz w:val="18"/>
                <w:szCs w:val="18"/>
              </w:rPr>
              <w:t>，应放在作业层指定位置</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63</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sz w:val="18"/>
                <w:szCs w:val="18"/>
              </w:rPr>
              <w:t>由项目专职安全员不定期巡检</w:t>
            </w:r>
            <w:r>
              <w:rPr>
                <w:rFonts w:hint="eastAsia"/>
                <w:sz w:val="18"/>
                <w:szCs w:val="18"/>
              </w:rPr>
              <w:t>，</w:t>
            </w:r>
            <w:r>
              <w:rPr>
                <w:sz w:val="18"/>
                <w:szCs w:val="18"/>
              </w:rPr>
              <w:t>对作业人员进行安全教育</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24</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作业层超荷载集中堆放钢筋</w:t>
            </w:r>
          </w:p>
        </w:tc>
        <w:tc>
          <w:tcPr>
            <w:tcW w:w="894" w:type="dxa"/>
            <w:vMerge w:val="restart"/>
            <w:shd w:val="clear" w:color="auto" w:fill="auto"/>
            <w:vAlign w:val="center"/>
          </w:tcPr>
          <w:p w:rsidR="0070055C" w:rsidRDefault="00E15F82">
            <w:pPr>
              <w:snapToGrid w:val="0"/>
              <w:jc w:val="center"/>
              <w:rPr>
                <w:sz w:val="18"/>
                <w:szCs w:val="18"/>
              </w:rPr>
            </w:pPr>
            <w:r>
              <w:rPr>
                <w:sz w:val="18"/>
                <w:szCs w:val="18"/>
              </w:rPr>
              <w:t>坍塌</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sz w:val="18"/>
                <w:szCs w:val="18"/>
              </w:rPr>
              <w:t>作业层钢筋堆放应分布均匀</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：由项目专职安全员不定期巡检，对作业人员进行安全教育。</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25</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安装</w:t>
            </w:r>
          </w:p>
        </w:tc>
        <w:tc>
          <w:tcPr>
            <w:tcW w:w="1180"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安装基础</w:t>
            </w:r>
          </w:p>
          <w:p w:rsidR="0070055C" w:rsidRDefault="00E15F82">
            <w:pPr>
              <w:snapToGrid w:val="0"/>
              <w:jc w:val="center"/>
              <w:rPr>
                <w:sz w:val="18"/>
                <w:szCs w:val="18"/>
              </w:rPr>
            </w:pPr>
            <w:r>
              <w:rPr>
                <w:rFonts w:hAnsi="宋体" w:hint="eastAsia"/>
                <w:sz w:val="18"/>
                <w:szCs w:val="18"/>
              </w:rPr>
              <w:t>钢筋</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马凳筋数量不足或安装位置不对</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坍塌</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：根据设计文件制定方案并进行验算，严格按照方案执行。</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4</w:t>
            </w:r>
            <w:r>
              <w:rPr>
                <w:sz w:val="18"/>
                <w:szCs w:val="18"/>
              </w:rPr>
              <w:t>0</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2</w:t>
            </w:r>
            <w:r>
              <w:rPr>
                <w:sz w:val="18"/>
                <w:szCs w:val="18"/>
              </w:rPr>
              <w:t>40</w:t>
            </w:r>
          </w:p>
        </w:tc>
        <w:tc>
          <w:tcPr>
            <w:tcW w:w="683"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：做好交底工作，加强过程检查，并禁止集中堆料。</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61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26</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底板钢筋绑扎未设置走道</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：铺设走道板，作业人员不得直接踩踏钢筋，不得攀爬钢筋上下。</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42</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：项目部设置专职安全员不定期巡查。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rFonts w:hAnsi="宋体"/>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rFonts w:hAnsi="宋体"/>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29"/>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rFonts w:hAnsi="宋体"/>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27</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安装</w:t>
            </w:r>
          </w:p>
        </w:tc>
        <w:tc>
          <w:tcPr>
            <w:tcW w:w="1180"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安装墙柱</w:t>
            </w:r>
          </w:p>
          <w:p w:rsidR="0070055C" w:rsidRDefault="00E15F82">
            <w:pPr>
              <w:snapToGrid w:val="0"/>
              <w:jc w:val="center"/>
              <w:rPr>
                <w:sz w:val="18"/>
                <w:szCs w:val="18"/>
              </w:rPr>
            </w:pPr>
            <w:r>
              <w:rPr>
                <w:rFonts w:hAnsi="宋体" w:hint="eastAsia"/>
                <w:sz w:val="18"/>
                <w:szCs w:val="18"/>
              </w:rPr>
              <w:t>钢筋</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高处作业未按照要求设置工作平台</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按要求设置好临时通道，禁止攀爬钢筋骨架。</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42</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：做好交底和教育工作，加强检查。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28</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柱筋在</w:t>
            </w:r>
            <w:r>
              <w:rPr>
                <w:rFonts w:hint="eastAsia"/>
                <w:sz w:val="18"/>
                <w:szCs w:val="18"/>
              </w:rPr>
              <w:t>4</w:t>
            </w:r>
            <w:r>
              <w:rPr>
                <w:rFonts w:hint="eastAsia"/>
                <w:sz w:val="18"/>
                <w:szCs w:val="18"/>
              </w:rPr>
              <w:t>米以上时未设置可靠地斜撑或拉结</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设置临时支撑或拉结。</w:t>
            </w:r>
          </w:p>
        </w:tc>
        <w:tc>
          <w:tcPr>
            <w:tcW w:w="501" w:type="dxa"/>
            <w:vMerge w:val="restart"/>
            <w:shd w:val="clear" w:color="auto" w:fill="auto"/>
            <w:vAlign w:val="center"/>
          </w:tcPr>
          <w:p w:rsidR="0070055C" w:rsidRDefault="00E15F82">
            <w:pPr>
              <w:snapToGrid w:val="0"/>
              <w:jc w:val="center"/>
              <w:rPr>
                <w:sz w:val="18"/>
                <w:szCs w:val="18"/>
              </w:rPr>
            </w:pPr>
            <w:r>
              <w:rPr>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42</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：做好交底工作，加强检查。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29</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安装梁、板钢筋</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悬空大梁钢筋安装未按要求设置工作平台</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按要求设置工作平台。</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w:t>
            </w:r>
            <w:r>
              <w:rPr>
                <w:sz w:val="18"/>
                <w:szCs w:val="18"/>
              </w:rPr>
              <w:t>5</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9</w:t>
            </w:r>
            <w:r>
              <w:rPr>
                <w:sz w:val="18"/>
                <w:szCs w:val="18"/>
              </w:rPr>
              <w:t>0</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：做好交底和教育工作，专人监督检查。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r>
              <w:rPr>
                <w:rFonts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30</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落梁速度过快导致支撑及模板荷载突然加大</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坍塌</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落梁时缓慢、均匀下落，使模板和支撑受力均衡稳定。</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w:t>
            </w:r>
            <w:r>
              <w:rPr>
                <w:sz w:val="18"/>
                <w:szCs w:val="18"/>
              </w:rPr>
              <w:t>5</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90</w:t>
            </w:r>
          </w:p>
        </w:tc>
        <w:tc>
          <w:tcPr>
            <w:tcW w:w="683"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：做好交底和教育工作，专落梁时现场专人指挥。</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r>
              <w:rPr>
                <w:rFonts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FFFF00"/>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31</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未采取防倾倒、坠落措施</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作业层铺设走道板，设置临边防护设施。</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3" w:type="dxa"/>
            <w:vMerge w:val="restart"/>
            <w:shd w:val="clear" w:color="auto" w:fill="auto"/>
            <w:vAlign w:val="center"/>
          </w:tcPr>
          <w:p w:rsidR="0070055C" w:rsidRDefault="00E15F82">
            <w:pPr>
              <w:snapToGrid w:val="0"/>
              <w:jc w:val="center"/>
              <w:rPr>
                <w:sz w:val="18"/>
                <w:szCs w:val="18"/>
              </w:rPr>
            </w:pPr>
            <w:r>
              <w:rPr>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sz w:val="18"/>
                <w:szCs w:val="18"/>
              </w:rPr>
              <w:t>7</w:t>
            </w:r>
          </w:p>
        </w:tc>
        <w:tc>
          <w:tcPr>
            <w:tcW w:w="658" w:type="dxa"/>
            <w:vMerge w:val="restart"/>
            <w:shd w:val="clear" w:color="auto" w:fill="auto"/>
            <w:vAlign w:val="center"/>
          </w:tcPr>
          <w:p w:rsidR="0070055C" w:rsidRDefault="00E15F82">
            <w:pPr>
              <w:snapToGrid w:val="0"/>
              <w:jc w:val="center"/>
              <w:rPr>
                <w:sz w:val="18"/>
                <w:szCs w:val="18"/>
              </w:rPr>
            </w:pPr>
            <w:r>
              <w:rPr>
                <w:sz w:val="18"/>
                <w:szCs w:val="18"/>
              </w:rPr>
              <w:t>42</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r>
              <w:rPr>
                <w:rFonts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32</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套筒接头</w:t>
            </w:r>
          </w:p>
          <w:p w:rsidR="0070055C" w:rsidRDefault="00E15F82">
            <w:pPr>
              <w:snapToGrid w:val="0"/>
              <w:jc w:val="center"/>
              <w:rPr>
                <w:sz w:val="18"/>
                <w:szCs w:val="18"/>
              </w:rPr>
            </w:pPr>
            <w:r>
              <w:rPr>
                <w:rFonts w:hAnsi="宋体" w:hint="eastAsia"/>
                <w:sz w:val="18"/>
                <w:szCs w:val="18"/>
              </w:rPr>
              <w:t>安装</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安装人员配合不协调</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w:t>
            </w:r>
            <w:r>
              <w:rPr>
                <w:sz w:val="18"/>
                <w:szCs w:val="18"/>
              </w:rPr>
              <w:t>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做好安全交底和教育工作，要求安装人员能够长期配合工作。</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33</w:t>
            </w:r>
          </w:p>
        </w:tc>
        <w:tc>
          <w:tcPr>
            <w:tcW w:w="871"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钢筋</w:t>
            </w:r>
          </w:p>
          <w:p w:rsidR="0070055C" w:rsidRDefault="00E15F82">
            <w:pPr>
              <w:snapToGrid w:val="0"/>
              <w:jc w:val="center"/>
              <w:rPr>
                <w:sz w:val="18"/>
                <w:szCs w:val="18"/>
              </w:rPr>
            </w:pPr>
            <w:r>
              <w:rPr>
                <w:rFonts w:hAnsi="宋体" w:hint="eastAsia"/>
                <w:sz w:val="18"/>
                <w:szCs w:val="18"/>
              </w:rPr>
              <w:t>安装</w:t>
            </w:r>
          </w:p>
        </w:tc>
        <w:tc>
          <w:tcPr>
            <w:tcW w:w="1180"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套筒接头</w:t>
            </w:r>
          </w:p>
          <w:p w:rsidR="0070055C" w:rsidRDefault="00E15F82">
            <w:pPr>
              <w:snapToGrid w:val="0"/>
              <w:jc w:val="center"/>
              <w:rPr>
                <w:sz w:val="18"/>
                <w:szCs w:val="18"/>
              </w:rPr>
            </w:pPr>
            <w:r>
              <w:rPr>
                <w:rFonts w:hAnsi="宋体" w:hint="eastAsia"/>
                <w:sz w:val="18"/>
                <w:szCs w:val="18"/>
              </w:rPr>
              <w:t>安装</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钢筋接头插入套筒深度不足</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安装接头时用管钳扳手拧紧，使钢筋丝头在套筒中央位置相互顶紧。</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3"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58" w:type="dxa"/>
            <w:vMerge w:val="restart"/>
            <w:shd w:val="clear" w:color="auto" w:fill="auto"/>
            <w:vAlign w:val="center"/>
          </w:tcPr>
          <w:p w:rsidR="0070055C" w:rsidRDefault="00E15F82">
            <w:pPr>
              <w:snapToGrid w:val="0"/>
              <w:jc w:val="center"/>
              <w:rPr>
                <w:sz w:val="18"/>
                <w:szCs w:val="18"/>
              </w:rPr>
            </w:pPr>
            <w:r>
              <w:rPr>
                <w:rFonts w:hint="eastAsia"/>
                <w:sz w:val="18"/>
                <w:szCs w:val="18"/>
              </w:rPr>
              <w:t>5</w:t>
            </w:r>
            <w:r>
              <w:rPr>
                <w:sz w:val="18"/>
                <w:szCs w:val="18"/>
              </w:rPr>
              <w:t>4</w:t>
            </w:r>
          </w:p>
        </w:tc>
        <w:tc>
          <w:tcPr>
            <w:tcW w:w="68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做好交底工作。</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1" w:type="dxa"/>
            <w:vMerge/>
            <w:shd w:val="clear" w:color="auto" w:fill="auto"/>
            <w:vAlign w:val="center"/>
          </w:tcPr>
          <w:p w:rsidR="0070055C" w:rsidRDefault="0070055C">
            <w:pPr>
              <w:snapToGrid w:val="0"/>
              <w:jc w:val="center"/>
              <w:rPr>
                <w:sz w:val="18"/>
                <w:szCs w:val="18"/>
              </w:rPr>
            </w:pPr>
          </w:p>
        </w:tc>
        <w:tc>
          <w:tcPr>
            <w:tcW w:w="503"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58" w:type="dxa"/>
            <w:vMerge/>
            <w:shd w:val="clear" w:color="auto" w:fill="auto"/>
            <w:vAlign w:val="center"/>
          </w:tcPr>
          <w:p w:rsidR="0070055C" w:rsidRDefault="0070055C">
            <w:pPr>
              <w:snapToGrid w:val="0"/>
              <w:jc w:val="center"/>
              <w:rPr>
                <w:sz w:val="18"/>
                <w:szCs w:val="18"/>
              </w:rPr>
            </w:pPr>
          </w:p>
        </w:tc>
        <w:tc>
          <w:tcPr>
            <w:tcW w:w="683" w:type="dxa"/>
            <w:vMerge/>
            <w:shd w:val="clear" w:color="auto" w:fill="0000FF"/>
            <w:vAlign w:val="center"/>
          </w:tcPr>
          <w:p w:rsidR="0070055C" w:rsidRDefault="0070055C">
            <w:pPr>
              <w:snapToGrid w:val="0"/>
              <w:jc w:val="center"/>
              <w:rPr>
                <w:sz w:val="18"/>
                <w:szCs w:val="18"/>
              </w:rPr>
            </w:pPr>
          </w:p>
        </w:tc>
        <w:tc>
          <w:tcPr>
            <w:tcW w:w="1598" w:type="dxa"/>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snapToGrid w:val="0"/>
        <w:jc w:val="center"/>
        <w:rPr>
          <w:rFonts w:ascii="黑体" w:eastAsia="黑体" w:hAnsi="黑体"/>
          <w:b/>
          <w:sz w:val="24"/>
        </w:rPr>
      </w:pPr>
      <w:r>
        <w:rPr>
          <w:rFonts w:ascii="黑体" w:eastAsia="黑体" w:hAnsi="黑体" w:hint="eastAsia"/>
          <w:b/>
          <w:sz w:val="24"/>
        </w:rPr>
        <w:t>模板工程作业活动风险评价（</w:t>
      </w:r>
      <w:r>
        <w:rPr>
          <w:rFonts w:ascii="黑体" w:eastAsia="黑体" w:hAnsi="黑体"/>
          <w:b/>
          <w:sz w:val="24"/>
        </w:rPr>
        <w:t>JHA+LEC</w:t>
      </w:r>
      <w:r>
        <w:rPr>
          <w:rFonts w:ascii="黑体" w:eastAsia="黑体" w:hAnsi="黑体" w:hint="eastAsia"/>
          <w:b/>
          <w:sz w:val="24"/>
        </w:rPr>
        <w:t>）记录表</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92"/>
        <w:gridCol w:w="826"/>
        <w:gridCol w:w="1188"/>
        <w:gridCol w:w="2101"/>
        <w:gridCol w:w="855"/>
        <w:gridCol w:w="4978"/>
        <w:gridCol w:w="567"/>
        <w:gridCol w:w="567"/>
        <w:gridCol w:w="567"/>
        <w:gridCol w:w="617"/>
        <w:gridCol w:w="29"/>
        <w:gridCol w:w="630"/>
        <w:gridCol w:w="1575"/>
      </w:tblGrid>
      <w:tr w:rsidR="0070055C">
        <w:trPr>
          <w:trHeight w:val="340"/>
          <w:jc w:val="center"/>
        </w:trPr>
        <w:tc>
          <w:tcPr>
            <w:tcW w:w="492"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26"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sz w:val="18"/>
                <w:szCs w:val="18"/>
              </w:rPr>
              <w:t>(</w:t>
            </w:r>
            <w:r>
              <w:rPr>
                <w:rFonts w:hAnsi="宋体" w:hint="eastAsia"/>
                <w:sz w:val="18"/>
                <w:szCs w:val="18"/>
              </w:rPr>
              <w:t>人、物、环、管</w:t>
            </w:r>
            <w:r>
              <w:rPr>
                <w:sz w:val="18"/>
                <w:szCs w:val="18"/>
              </w:rPr>
              <w:t>)</w:t>
            </w:r>
          </w:p>
        </w:tc>
        <w:tc>
          <w:tcPr>
            <w:tcW w:w="855"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4978"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347" w:type="dxa"/>
            <w:gridSpan w:val="5"/>
            <w:vAlign w:val="center"/>
          </w:tcPr>
          <w:p w:rsidR="0070055C" w:rsidRDefault="00E15F82">
            <w:pPr>
              <w:snapToGrid w:val="0"/>
              <w:jc w:val="center"/>
              <w:rPr>
                <w:sz w:val="18"/>
                <w:szCs w:val="18"/>
              </w:rPr>
            </w:pPr>
            <w:r>
              <w:rPr>
                <w:rFonts w:hAnsi="宋体" w:hint="eastAsia"/>
                <w:sz w:val="18"/>
                <w:szCs w:val="18"/>
              </w:rPr>
              <w:t>风险评价</w:t>
            </w:r>
          </w:p>
        </w:tc>
        <w:tc>
          <w:tcPr>
            <w:tcW w:w="630"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75"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492" w:type="dxa"/>
            <w:vMerge/>
          </w:tcPr>
          <w:p w:rsidR="0070055C" w:rsidRDefault="0070055C">
            <w:pPr>
              <w:snapToGrid w:val="0"/>
              <w:jc w:val="center"/>
              <w:rPr>
                <w:sz w:val="18"/>
                <w:szCs w:val="18"/>
              </w:rPr>
            </w:pPr>
          </w:p>
        </w:tc>
        <w:tc>
          <w:tcPr>
            <w:tcW w:w="826" w:type="dxa"/>
            <w:vMerge/>
          </w:tcPr>
          <w:p w:rsidR="0070055C" w:rsidRDefault="0070055C">
            <w:pPr>
              <w:snapToGrid w:val="0"/>
              <w:jc w:val="center"/>
              <w:rPr>
                <w:sz w:val="18"/>
                <w:szCs w:val="18"/>
              </w:rPr>
            </w:pPr>
          </w:p>
        </w:tc>
        <w:tc>
          <w:tcPr>
            <w:tcW w:w="1188" w:type="dxa"/>
            <w:vMerge/>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4978" w:type="dxa"/>
            <w:vMerge/>
          </w:tcPr>
          <w:p w:rsidR="0070055C" w:rsidRDefault="0070055C">
            <w:pPr>
              <w:snapToGrid w:val="0"/>
              <w:rPr>
                <w:sz w:val="18"/>
                <w:szCs w:val="18"/>
              </w:rPr>
            </w:pPr>
          </w:p>
        </w:tc>
        <w:tc>
          <w:tcPr>
            <w:tcW w:w="567" w:type="dxa"/>
            <w:vAlign w:val="center"/>
          </w:tcPr>
          <w:p w:rsidR="0070055C" w:rsidRDefault="00E15F82">
            <w:pPr>
              <w:snapToGrid w:val="0"/>
              <w:jc w:val="center"/>
              <w:rPr>
                <w:sz w:val="18"/>
                <w:szCs w:val="18"/>
              </w:rPr>
            </w:pPr>
            <w:r>
              <w:rPr>
                <w:sz w:val="18"/>
                <w:szCs w:val="18"/>
              </w:rPr>
              <w:t>L</w:t>
            </w:r>
          </w:p>
        </w:tc>
        <w:tc>
          <w:tcPr>
            <w:tcW w:w="567" w:type="dxa"/>
            <w:vAlign w:val="center"/>
          </w:tcPr>
          <w:p w:rsidR="0070055C" w:rsidRDefault="00E15F82">
            <w:pPr>
              <w:snapToGrid w:val="0"/>
              <w:jc w:val="center"/>
              <w:rPr>
                <w:sz w:val="18"/>
                <w:szCs w:val="18"/>
              </w:rPr>
            </w:pPr>
            <w:r>
              <w:rPr>
                <w:sz w:val="18"/>
                <w:szCs w:val="18"/>
              </w:rPr>
              <w:t>E</w:t>
            </w:r>
          </w:p>
        </w:tc>
        <w:tc>
          <w:tcPr>
            <w:tcW w:w="567" w:type="dxa"/>
            <w:vAlign w:val="center"/>
          </w:tcPr>
          <w:p w:rsidR="0070055C" w:rsidRDefault="00E15F82">
            <w:pPr>
              <w:snapToGrid w:val="0"/>
              <w:jc w:val="center"/>
              <w:rPr>
                <w:sz w:val="18"/>
                <w:szCs w:val="18"/>
              </w:rPr>
            </w:pPr>
            <w:r>
              <w:rPr>
                <w:sz w:val="18"/>
                <w:szCs w:val="18"/>
              </w:rPr>
              <w:t>C</w:t>
            </w:r>
          </w:p>
        </w:tc>
        <w:tc>
          <w:tcPr>
            <w:tcW w:w="646" w:type="dxa"/>
            <w:gridSpan w:val="2"/>
            <w:vAlign w:val="center"/>
          </w:tcPr>
          <w:p w:rsidR="0070055C" w:rsidRDefault="00E15F82">
            <w:pPr>
              <w:snapToGrid w:val="0"/>
              <w:jc w:val="center"/>
              <w:rPr>
                <w:sz w:val="18"/>
                <w:szCs w:val="18"/>
              </w:rPr>
            </w:pPr>
            <w:r>
              <w:rPr>
                <w:sz w:val="18"/>
                <w:szCs w:val="18"/>
              </w:rPr>
              <w:t>D</w:t>
            </w:r>
          </w:p>
        </w:tc>
        <w:tc>
          <w:tcPr>
            <w:tcW w:w="630" w:type="dxa"/>
            <w:vMerge/>
          </w:tcPr>
          <w:p w:rsidR="0070055C" w:rsidRDefault="0070055C">
            <w:pPr>
              <w:snapToGrid w:val="0"/>
              <w:rPr>
                <w:sz w:val="18"/>
                <w:szCs w:val="18"/>
              </w:rPr>
            </w:pPr>
          </w:p>
        </w:tc>
        <w:tc>
          <w:tcPr>
            <w:tcW w:w="1575" w:type="dxa"/>
            <w:vMerge/>
          </w:tcPr>
          <w:p w:rsidR="0070055C" w:rsidRDefault="0070055C">
            <w:pPr>
              <w:snapToGrid w:val="0"/>
              <w:rPr>
                <w:sz w:val="18"/>
                <w:szCs w:val="18"/>
              </w:rPr>
            </w:pP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1</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加工</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材料堆放</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模板堆放高度过高；模板堆放距离基槽上口边缘较近。</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：模板原材、半成品、成品堆放应符合规范要求。</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：对模板堆放情况进行检查。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2</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模板加工区未配置消防器材。</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火灾</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：模板加工区必须按照规范要求配置消防器材。</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8"/>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：对加工区消防器材配备情况进行检查。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5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15"/>
          <w:jc w:val="center"/>
        </w:trPr>
        <w:tc>
          <w:tcPr>
            <w:tcW w:w="492" w:type="dxa"/>
            <w:vMerge w:val="restart"/>
            <w:vAlign w:val="center"/>
          </w:tcPr>
          <w:p w:rsidR="0070055C" w:rsidRDefault="00E15F82">
            <w:pPr>
              <w:snapToGrid w:val="0"/>
              <w:jc w:val="center"/>
              <w:rPr>
                <w:sz w:val="18"/>
                <w:szCs w:val="18"/>
              </w:rPr>
            </w:pPr>
            <w:r>
              <w:rPr>
                <w:sz w:val="18"/>
                <w:szCs w:val="18"/>
              </w:rPr>
              <w:t>3</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模板加工区未按平面布置要求与作业区、非施工区做有效隔离。</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火灾、</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：模板加工区应按照总平面布置要求进行布置。</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53"/>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：对加工区布置、隔离情况进行监督检查。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8"/>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4</w:t>
            </w:r>
          </w:p>
        </w:tc>
        <w:tc>
          <w:tcPr>
            <w:tcW w:w="826" w:type="dxa"/>
            <w:vMerge/>
            <w:vAlign w:val="center"/>
          </w:tcPr>
          <w:p w:rsidR="0070055C" w:rsidRDefault="0070055C">
            <w:pPr>
              <w:snapToGrid w:val="0"/>
              <w:jc w:val="center"/>
              <w:rPr>
                <w:sz w:val="18"/>
                <w:szCs w:val="18"/>
              </w:rPr>
            </w:pPr>
          </w:p>
        </w:tc>
        <w:tc>
          <w:tcPr>
            <w:tcW w:w="1188" w:type="dxa"/>
            <w:vMerge w:val="restart"/>
            <w:vAlign w:val="center"/>
          </w:tcPr>
          <w:p w:rsidR="0070055C" w:rsidRDefault="00E15F82">
            <w:pPr>
              <w:snapToGrid w:val="0"/>
              <w:jc w:val="center"/>
              <w:rPr>
                <w:sz w:val="18"/>
                <w:szCs w:val="18"/>
              </w:rPr>
            </w:pPr>
            <w:r>
              <w:rPr>
                <w:rFonts w:hAnsi="宋体" w:hint="eastAsia"/>
                <w:sz w:val="18"/>
                <w:szCs w:val="18"/>
              </w:rPr>
              <w:t>模板、木方下料</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加工区未设置防护棚或防护棚设置不符合要求。</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：加工区设置双层防护棚，防护棚设置应符合规范要求。</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4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：对防护棚进行验收并定期检查。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5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：作业人员正确佩戴安全帽。</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53"/>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195"/>
          <w:jc w:val="center"/>
        </w:trPr>
        <w:tc>
          <w:tcPr>
            <w:tcW w:w="492" w:type="dxa"/>
            <w:vMerge w:val="restart"/>
            <w:vAlign w:val="center"/>
          </w:tcPr>
          <w:p w:rsidR="0070055C" w:rsidRDefault="00E15F82">
            <w:pPr>
              <w:snapToGrid w:val="0"/>
              <w:jc w:val="center"/>
              <w:rPr>
                <w:sz w:val="18"/>
                <w:szCs w:val="18"/>
              </w:rPr>
            </w:pPr>
            <w:r>
              <w:rPr>
                <w:sz w:val="18"/>
                <w:szCs w:val="18"/>
              </w:rPr>
              <w:t>5</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作业人员戴手套操作加工机械时。</w:t>
            </w:r>
          </w:p>
        </w:tc>
        <w:tc>
          <w:tcPr>
            <w:tcW w:w="855" w:type="dxa"/>
            <w:vMerge w:val="restart"/>
            <w:vAlign w:val="center"/>
          </w:tcPr>
          <w:p w:rsidR="0070055C" w:rsidRDefault="00E15F82">
            <w:pPr>
              <w:snapToGrid w:val="0"/>
              <w:jc w:val="center"/>
              <w:rPr>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：对作业人员行为进行监督检查。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：作业人员在加工区作业时，必须穿工作服，不得戴手套。</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0"/>
          <w:jc w:val="center"/>
        </w:trPr>
        <w:tc>
          <w:tcPr>
            <w:tcW w:w="492" w:type="dxa"/>
            <w:vMerge w:val="restart"/>
            <w:vAlign w:val="center"/>
          </w:tcPr>
          <w:p w:rsidR="0070055C" w:rsidRDefault="00E15F82">
            <w:pPr>
              <w:snapToGrid w:val="0"/>
              <w:jc w:val="center"/>
              <w:rPr>
                <w:sz w:val="18"/>
                <w:szCs w:val="18"/>
              </w:rPr>
            </w:pPr>
            <w:r>
              <w:rPr>
                <w:sz w:val="18"/>
                <w:szCs w:val="18"/>
              </w:rPr>
              <w:t>6</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加工</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模板、木方下料</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加工区杂物及废料未做到</w:t>
            </w:r>
            <w:r>
              <w:rPr>
                <w:sz w:val="18"/>
                <w:szCs w:val="18"/>
              </w:rPr>
              <w:t>“</w:t>
            </w:r>
            <w:r>
              <w:rPr>
                <w:rFonts w:hAnsi="宋体" w:hint="eastAsia"/>
                <w:sz w:val="18"/>
                <w:szCs w:val="18"/>
              </w:rPr>
              <w:t>日产日清</w:t>
            </w:r>
            <w:r>
              <w:rPr>
                <w:sz w:val="18"/>
                <w:szCs w:val="18"/>
              </w:rPr>
              <w:t>”</w:t>
            </w:r>
            <w:r>
              <w:rPr>
                <w:rFonts w:hAnsi="宋体" w:hint="eastAsia"/>
                <w:sz w:val="18"/>
                <w:szCs w:val="18"/>
              </w:rPr>
              <w:t>。</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火灾、</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：加工区清理做到</w:t>
            </w:r>
            <w:r>
              <w:rPr>
                <w:sz w:val="18"/>
                <w:szCs w:val="18"/>
              </w:rPr>
              <w:t>“</w:t>
            </w:r>
            <w:r>
              <w:rPr>
                <w:rFonts w:hAnsi="宋体" w:hint="eastAsia"/>
                <w:sz w:val="18"/>
                <w:szCs w:val="18"/>
              </w:rPr>
              <w:t>日产日清</w:t>
            </w:r>
            <w:r>
              <w:rPr>
                <w:sz w:val="18"/>
                <w:szCs w:val="18"/>
              </w:rPr>
              <w:t>”</w:t>
            </w:r>
            <w:r>
              <w:rPr>
                <w:rFonts w:hAnsi="宋体" w:hint="eastAsia"/>
                <w:sz w:val="18"/>
                <w:szCs w:val="18"/>
              </w:rPr>
              <w:t>。</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17" w:type="dxa"/>
            <w:vMerge w:val="restart"/>
            <w:vAlign w:val="center"/>
          </w:tcPr>
          <w:p w:rsidR="0070055C" w:rsidRDefault="00E15F82">
            <w:pPr>
              <w:snapToGrid w:val="0"/>
              <w:jc w:val="center"/>
              <w:rPr>
                <w:sz w:val="18"/>
                <w:szCs w:val="18"/>
              </w:rPr>
            </w:pPr>
            <w:r>
              <w:rPr>
                <w:sz w:val="18"/>
                <w:szCs w:val="18"/>
              </w:rPr>
              <w:t>63</w:t>
            </w:r>
          </w:p>
        </w:tc>
        <w:tc>
          <w:tcPr>
            <w:tcW w:w="659" w:type="dxa"/>
            <w:gridSpan w:val="2"/>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75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：对加工区清理情况进行监督检查，制定考核评比制度，定期公示考核评比结果。</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54"/>
          <w:jc w:val="center"/>
        </w:trPr>
        <w:tc>
          <w:tcPr>
            <w:tcW w:w="492" w:type="dxa"/>
            <w:vMerge w:val="restart"/>
            <w:vAlign w:val="center"/>
          </w:tcPr>
          <w:p w:rsidR="0070055C" w:rsidRDefault="00E15F82">
            <w:pPr>
              <w:snapToGrid w:val="0"/>
              <w:jc w:val="center"/>
              <w:rPr>
                <w:sz w:val="18"/>
                <w:szCs w:val="18"/>
              </w:rPr>
            </w:pPr>
            <w:r>
              <w:rPr>
                <w:sz w:val="18"/>
                <w:szCs w:val="18"/>
              </w:rPr>
              <w:t>7</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加工区机械在作业完毕后未切断电源。</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：作业完毕关闭机械开关、切断电源。</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17" w:type="dxa"/>
            <w:vMerge w:val="restart"/>
            <w:vAlign w:val="center"/>
          </w:tcPr>
          <w:p w:rsidR="0070055C" w:rsidRDefault="00E15F82">
            <w:pPr>
              <w:snapToGrid w:val="0"/>
              <w:jc w:val="center"/>
              <w:rPr>
                <w:sz w:val="18"/>
                <w:szCs w:val="18"/>
              </w:rPr>
            </w:pPr>
            <w:r>
              <w:rPr>
                <w:sz w:val="18"/>
                <w:szCs w:val="18"/>
              </w:rPr>
              <w:t>63</w:t>
            </w:r>
          </w:p>
        </w:tc>
        <w:tc>
          <w:tcPr>
            <w:tcW w:w="659" w:type="dxa"/>
            <w:gridSpan w:val="2"/>
            <w:vMerge w:val="restart"/>
            <w:shd w:val="clear" w:color="auto" w:fill="0000FF"/>
            <w:vAlign w:val="center"/>
          </w:tcPr>
          <w:p w:rsidR="0070055C" w:rsidRDefault="00E15F82">
            <w:pPr>
              <w:snapToGrid w:val="0"/>
              <w:jc w:val="center"/>
              <w:rPr>
                <w:sz w:val="18"/>
                <w:szCs w:val="18"/>
              </w:rPr>
            </w:pPr>
            <w:r>
              <w:rPr>
                <w:rFonts w:hAnsi="宋体" w:hint="eastAsia"/>
                <w:sz w:val="18"/>
                <w:szCs w:val="18"/>
                <w:shd w:val="clear" w:color="auto" w:fill="0000FF"/>
              </w:rPr>
              <w:t>低</w:t>
            </w:r>
            <w:r>
              <w:rPr>
                <w:rFonts w:hAnsi="宋体" w:hint="eastAsia"/>
                <w:sz w:val="18"/>
                <w:szCs w:val="18"/>
              </w:rPr>
              <w:t>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16"/>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：制定考核评比制度，定期公示考核评比结果。</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16"/>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0"/>
          <w:jc w:val="center"/>
        </w:trPr>
        <w:tc>
          <w:tcPr>
            <w:tcW w:w="492" w:type="dxa"/>
            <w:vMerge w:val="restart"/>
            <w:vAlign w:val="center"/>
          </w:tcPr>
          <w:p w:rsidR="0070055C" w:rsidRDefault="00E15F82">
            <w:pPr>
              <w:snapToGrid w:val="0"/>
              <w:jc w:val="center"/>
              <w:rPr>
                <w:sz w:val="18"/>
                <w:szCs w:val="18"/>
              </w:rPr>
            </w:pPr>
            <w:r>
              <w:rPr>
                <w:sz w:val="18"/>
                <w:szCs w:val="18"/>
              </w:rPr>
              <w:t>8</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模板拼装不牢固。</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：模板拼装应严密、牢固。</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617" w:type="dxa"/>
            <w:vMerge w:val="restart"/>
            <w:vAlign w:val="center"/>
          </w:tcPr>
          <w:p w:rsidR="0070055C" w:rsidRDefault="00E15F82">
            <w:pPr>
              <w:snapToGrid w:val="0"/>
              <w:jc w:val="center"/>
              <w:rPr>
                <w:sz w:val="18"/>
                <w:szCs w:val="18"/>
              </w:rPr>
            </w:pPr>
            <w:r>
              <w:rPr>
                <w:sz w:val="18"/>
                <w:szCs w:val="18"/>
              </w:rPr>
              <w:t>27</w:t>
            </w:r>
          </w:p>
        </w:tc>
        <w:tc>
          <w:tcPr>
            <w:tcW w:w="659" w:type="dxa"/>
            <w:gridSpan w:val="2"/>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：拼装好的模板运输前进行检查。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：作业人员正确佩戴安全帽。</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hRule="exact" w:val="567"/>
          <w:jc w:val="center"/>
        </w:trPr>
        <w:tc>
          <w:tcPr>
            <w:tcW w:w="492" w:type="dxa"/>
            <w:vMerge w:val="restart"/>
            <w:vAlign w:val="center"/>
          </w:tcPr>
          <w:p w:rsidR="0070055C" w:rsidRDefault="00E15F82">
            <w:pPr>
              <w:snapToGrid w:val="0"/>
              <w:jc w:val="center"/>
              <w:rPr>
                <w:sz w:val="18"/>
                <w:szCs w:val="18"/>
              </w:rPr>
            </w:pPr>
            <w:r>
              <w:rPr>
                <w:sz w:val="18"/>
                <w:szCs w:val="18"/>
              </w:rPr>
              <w:t>9</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运输</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模板运输</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模板吊运使用的钢丝绳断股起毛。</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：钢丝绳应符合《起重机钢丝绳保养、维护、安装、检验和报废》</w:t>
            </w:r>
            <w:r>
              <w:rPr>
                <w:sz w:val="18"/>
                <w:szCs w:val="18"/>
              </w:rPr>
              <w:t>GB/T5972</w:t>
            </w:r>
            <w:r>
              <w:rPr>
                <w:rFonts w:hAnsi="宋体" w:hint="eastAsia"/>
                <w:sz w:val="18"/>
                <w:szCs w:val="18"/>
              </w:rPr>
              <w:t>标准要求。</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2</w:t>
            </w:r>
          </w:p>
        </w:tc>
        <w:tc>
          <w:tcPr>
            <w:tcW w:w="567" w:type="dxa"/>
            <w:vMerge w:val="restart"/>
            <w:vAlign w:val="center"/>
          </w:tcPr>
          <w:p w:rsidR="0070055C" w:rsidRDefault="00E15F82">
            <w:pPr>
              <w:snapToGrid w:val="0"/>
              <w:jc w:val="center"/>
              <w:rPr>
                <w:sz w:val="18"/>
                <w:szCs w:val="18"/>
              </w:rPr>
            </w:pPr>
            <w:r>
              <w:rPr>
                <w:sz w:val="18"/>
                <w:szCs w:val="18"/>
              </w:rPr>
              <w:t>15</w:t>
            </w:r>
          </w:p>
        </w:tc>
        <w:tc>
          <w:tcPr>
            <w:tcW w:w="617" w:type="dxa"/>
            <w:vMerge w:val="restart"/>
            <w:vAlign w:val="center"/>
          </w:tcPr>
          <w:p w:rsidR="0070055C" w:rsidRDefault="00E15F82">
            <w:pPr>
              <w:snapToGrid w:val="0"/>
              <w:jc w:val="center"/>
              <w:rPr>
                <w:sz w:val="18"/>
                <w:szCs w:val="18"/>
              </w:rPr>
            </w:pPr>
            <w:r>
              <w:rPr>
                <w:sz w:val="18"/>
                <w:szCs w:val="18"/>
              </w:rPr>
              <w:t>90</w:t>
            </w:r>
          </w:p>
        </w:tc>
        <w:tc>
          <w:tcPr>
            <w:tcW w:w="659" w:type="dxa"/>
            <w:gridSpan w:val="2"/>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hRule="exact" w:val="567"/>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：吊运前专人对钢丝绳进行检查；定期检查是否达到报废标准。</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91"/>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hRule="exact" w:val="567"/>
          <w:jc w:val="center"/>
        </w:trPr>
        <w:tc>
          <w:tcPr>
            <w:tcW w:w="492" w:type="dxa"/>
            <w:vMerge w:val="restart"/>
            <w:vAlign w:val="center"/>
          </w:tcPr>
          <w:p w:rsidR="0070055C" w:rsidRDefault="00E15F82">
            <w:pPr>
              <w:snapToGrid w:val="0"/>
              <w:jc w:val="center"/>
              <w:rPr>
                <w:sz w:val="18"/>
                <w:szCs w:val="18"/>
              </w:rPr>
            </w:pPr>
            <w:r>
              <w:rPr>
                <w:sz w:val="18"/>
                <w:szCs w:val="18"/>
              </w:rPr>
              <w:t>10</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吊运大模板或整体模板时，吊点不足。</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：吊运大块或整体模板时，竖向吊运不应少于两个吊点，水平吊运不应少于四个吊点。</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15</w:t>
            </w:r>
          </w:p>
        </w:tc>
        <w:tc>
          <w:tcPr>
            <w:tcW w:w="617" w:type="dxa"/>
            <w:vMerge w:val="restart"/>
            <w:vAlign w:val="center"/>
          </w:tcPr>
          <w:p w:rsidR="0070055C" w:rsidRDefault="00E15F82">
            <w:pPr>
              <w:snapToGrid w:val="0"/>
              <w:jc w:val="center"/>
              <w:rPr>
                <w:sz w:val="18"/>
                <w:szCs w:val="18"/>
              </w:rPr>
            </w:pPr>
            <w:r>
              <w:rPr>
                <w:sz w:val="18"/>
                <w:szCs w:val="18"/>
              </w:rPr>
              <w:t>135</w:t>
            </w:r>
          </w:p>
        </w:tc>
        <w:tc>
          <w:tcPr>
            <w:tcW w:w="659" w:type="dxa"/>
            <w:gridSpan w:val="2"/>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41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：吊运前专人检查吊点情况。</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3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4"/>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17" w:type="dxa"/>
            <w:vMerge/>
            <w:vAlign w:val="center"/>
          </w:tcPr>
          <w:p w:rsidR="0070055C" w:rsidRDefault="0070055C">
            <w:pPr>
              <w:snapToGrid w:val="0"/>
              <w:rPr>
                <w:sz w:val="18"/>
                <w:szCs w:val="18"/>
              </w:rPr>
            </w:pPr>
          </w:p>
        </w:tc>
        <w:tc>
          <w:tcPr>
            <w:tcW w:w="659" w:type="dxa"/>
            <w:gridSpan w:val="2"/>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hRule="exact" w:val="340"/>
          <w:jc w:val="center"/>
        </w:trPr>
        <w:tc>
          <w:tcPr>
            <w:tcW w:w="492" w:type="dxa"/>
            <w:vMerge w:val="restart"/>
            <w:vAlign w:val="center"/>
          </w:tcPr>
          <w:p w:rsidR="0070055C" w:rsidRDefault="00E15F82">
            <w:pPr>
              <w:snapToGrid w:val="0"/>
              <w:jc w:val="center"/>
              <w:rPr>
                <w:sz w:val="18"/>
                <w:szCs w:val="18"/>
              </w:rPr>
            </w:pPr>
            <w:r>
              <w:rPr>
                <w:sz w:val="18"/>
                <w:szCs w:val="18"/>
              </w:rPr>
              <w:t>11</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运输</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模板运输</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吊运散装模板时，堆码不整齐、捆绑不牢固。</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：吊运散装模板时，必须码放整齐，待捆绑牢固后方可起吊。</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：吊运前专人检查吊点情况。</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12</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恶劣天气下进行模板吊运。</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r>
              <w:rPr>
                <w:sz w:val="18"/>
                <w:szCs w:val="18"/>
              </w:rPr>
              <w:t>5</w:t>
            </w:r>
            <w:r>
              <w:rPr>
                <w:rFonts w:hAnsi="宋体" w:hint="eastAsia"/>
                <w:sz w:val="18"/>
                <w:szCs w:val="18"/>
              </w:rPr>
              <w:t>级风及其以上应停止一切吊运作业；大雾等影响视线的天气情况下禁止吊运模板。</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2</w:t>
            </w:r>
          </w:p>
        </w:tc>
        <w:tc>
          <w:tcPr>
            <w:tcW w:w="567" w:type="dxa"/>
            <w:vMerge w:val="restart"/>
            <w:vAlign w:val="center"/>
          </w:tcPr>
          <w:p w:rsidR="0070055C" w:rsidRDefault="00E15F82">
            <w:pPr>
              <w:snapToGrid w:val="0"/>
              <w:jc w:val="center"/>
              <w:rPr>
                <w:sz w:val="18"/>
                <w:szCs w:val="18"/>
              </w:rPr>
            </w:pPr>
            <w:r>
              <w:rPr>
                <w:sz w:val="18"/>
                <w:szCs w:val="18"/>
              </w:rPr>
              <w:t>40</w:t>
            </w:r>
          </w:p>
        </w:tc>
        <w:tc>
          <w:tcPr>
            <w:tcW w:w="646" w:type="dxa"/>
            <w:gridSpan w:val="2"/>
            <w:vMerge w:val="restart"/>
            <w:vAlign w:val="center"/>
          </w:tcPr>
          <w:p w:rsidR="0070055C" w:rsidRDefault="00E15F82">
            <w:pPr>
              <w:snapToGrid w:val="0"/>
              <w:jc w:val="center"/>
              <w:rPr>
                <w:sz w:val="18"/>
                <w:szCs w:val="18"/>
              </w:rPr>
            </w:pPr>
            <w:r>
              <w:rPr>
                <w:sz w:val="18"/>
                <w:szCs w:val="18"/>
              </w:rPr>
              <w:t>240</w:t>
            </w:r>
          </w:p>
        </w:tc>
        <w:tc>
          <w:tcPr>
            <w:tcW w:w="630"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：恶劣天气下，由设备管理员、专职安全员监督检查。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1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1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：立即停止作业。</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1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13</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模板起吊离地面</w:t>
            </w:r>
            <w:r>
              <w:rPr>
                <w:sz w:val="18"/>
                <w:szCs w:val="18"/>
              </w:rPr>
              <w:t>1m</w:t>
            </w:r>
            <w:r>
              <w:rPr>
                <w:rFonts w:hAnsi="宋体" w:hint="eastAsia"/>
                <w:sz w:val="18"/>
                <w:szCs w:val="18"/>
              </w:rPr>
              <w:t>以</w:t>
            </w:r>
            <w:r>
              <w:rPr>
                <w:rFonts w:hAnsi="宋体" w:hint="eastAsia"/>
                <w:sz w:val="18"/>
                <w:szCs w:val="18"/>
              </w:rPr>
              <w:lastRenderedPageBreak/>
              <w:t>上后作业人员进入起吊位置下方。</w:t>
            </w:r>
          </w:p>
        </w:tc>
        <w:tc>
          <w:tcPr>
            <w:tcW w:w="855" w:type="dxa"/>
            <w:vMerge w:val="restart"/>
            <w:vAlign w:val="center"/>
          </w:tcPr>
          <w:p w:rsidR="0070055C" w:rsidRDefault="00E15F82">
            <w:pPr>
              <w:snapToGrid w:val="0"/>
              <w:jc w:val="center"/>
              <w:rPr>
                <w:sz w:val="18"/>
                <w:szCs w:val="18"/>
              </w:rPr>
            </w:pPr>
            <w:r>
              <w:rPr>
                <w:rFonts w:hAnsi="宋体" w:hint="eastAsia"/>
                <w:sz w:val="18"/>
                <w:szCs w:val="18"/>
              </w:rPr>
              <w:lastRenderedPageBreak/>
              <w:t>物体</w:t>
            </w:r>
          </w:p>
          <w:p w:rsidR="0070055C" w:rsidRDefault="00E15F82">
            <w:pPr>
              <w:snapToGrid w:val="0"/>
              <w:jc w:val="center"/>
              <w:rPr>
                <w:sz w:val="18"/>
                <w:szCs w:val="18"/>
              </w:rPr>
            </w:pPr>
            <w:r>
              <w:rPr>
                <w:rFonts w:hAnsi="宋体" w:hint="eastAsia"/>
                <w:sz w:val="18"/>
                <w:szCs w:val="18"/>
              </w:rPr>
              <w:lastRenderedPageBreak/>
              <w:t>打击</w:t>
            </w:r>
          </w:p>
        </w:tc>
        <w:tc>
          <w:tcPr>
            <w:tcW w:w="4978" w:type="dxa"/>
            <w:vAlign w:val="center"/>
          </w:tcPr>
          <w:p w:rsidR="0070055C" w:rsidRDefault="00E15F82">
            <w:pPr>
              <w:snapToGrid w:val="0"/>
              <w:rPr>
                <w:sz w:val="18"/>
                <w:szCs w:val="18"/>
              </w:rPr>
            </w:pPr>
            <w:r>
              <w:rPr>
                <w:rFonts w:hAnsi="宋体" w:hint="eastAsia"/>
                <w:b/>
                <w:sz w:val="18"/>
                <w:szCs w:val="18"/>
              </w:rPr>
              <w:lastRenderedPageBreak/>
              <w:t>工程措施</w:t>
            </w:r>
            <w:r>
              <w:rPr>
                <w:rFonts w:hAnsi="宋体" w:hint="eastAsia"/>
                <w:sz w:val="18"/>
                <w:szCs w:val="18"/>
              </w:rPr>
              <w:t>：模板起吊后疏散周边人员，禁止人员靠近吊运作</w:t>
            </w:r>
            <w:r>
              <w:rPr>
                <w:rFonts w:hAnsi="宋体" w:hint="eastAsia"/>
                <w:sz w:val="18"/>
                <w:szCs w:val="18"/>
              </w:rPr>
              <w:lastRenderedPageBreak/>
              <w:t>业区。</w:t>
            </w:r>
          </w:p>
        </w:tc>
        <w:tc>
          <w:tcPr>
            <w:tcW w:w="567" w:type="dxa"/>
            <w:vMerge w:val="restart"/>
            <w:vAlign w:val="center"/>
          </w:tcPr>
          <w:p w:rsidR="0070055C" w:rsidRDefault="00E15F82">
            <w:pPr>
              <w:snapToGrid w:val="0"/>
              <w:jc w:val="center"/>
              <w:rPr>
                <w:sz w:val="18"/>
                <w:szCs w:val="18"/>
              </w:rPr>
            </w:pPr>
            <w:r>
              <w:rPr>
                <w:sz w:val="18"/>
                <w:szCs w:val="18"/>
              </w:rPr>
              <w:lastRenderedPageBreak/>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w:t>
            </w:r>
            <w:r>
              <w:rPr>
                <w:rFonts w:hAnsi="宋体" w:hint="eastAsia"/>
                <w:sz w:val="18"/>
                <w:szCs w:val="18"/>
              </w:rPr>
              <w:lastRenderedPageBreak/>
              <w:t>险</w:t>
            </w:r>
          </w:p>
        </w:tc>
        <w:tc>
          <w:tcPr>
            <w:tcW w:w="1575" w:type="dxa"/>
            <w:vAlign w:val="center"/>
          </w:tcPr>
          <w:p w:rsidR="0070055C" w:rsidRDefault="00E15F82">
            <w:pPr>
              <w:snapToGrid w:val="0"/>
              <w:rPr>
                <w:sz w:val="18"/>
                <w:szCs w:val="18"/>
              </w:rPr>
            </w:pPr>
            <w:r>
              <w:rPr>
                <w:rFonts w:hAnsi="宋体" w:hint="eastAsia"/>
                <w:sz w:val="18"/>
                <w:szCs w:val="18"/>
              </w:rPr>
              <w:lastRenderedPageBreak/>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：专人进行检查监督。</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：立即疏散人员。</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14</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超荷载进行模板吊运。</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：塔吊力矩限位器应灵敏有效。</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2</w:t>
            </w:r>
          </w:p>
        </w:tc>
        <w:tc>
          <w:tcPr>
            <w:tcW w:w="567" w:type="dxa"/>
            <w:vMerge w:val="restart"/>
            <w:vAlign w:val="center"/>
          </w:tcPr>
          <w:p w:rsidR="0070055C" w:rsidRDefault="00E15F82">
            <w:pPr>
              <w:snapToGrid w:val="0"/>
              <w:jc w:val="center"/>
              <w:rPr>
                <w:sz w:val="18"/>
                <w:szCs w:val="18"/>
              </w:rPr>
            </w:pPr>
            <w:r>
              <w:rPr>
                <w:sz w:val="18"/>
                <w:szCs w:val="18"/>
              </w:rPr>
              <w:t>40</w:t>
            </w:r>
          </w:p>
        </w:tc>
        <w:tc>
          <w:tcPr>
            <w:tcW w:w="646" w:type="dxa"/>
            <w:gridSpan w:val="2"/>
            <w:vMerge w:val="restart"/>
            <w:vAlign w:val="center"/>
          </w:tcPr>
          <w:p w:rsidR="0070055C" w:rsidRDefault="00E15F82">
            <w:pPr>
              <w:snapToGrid w:val="0"/>
              <w:jc w:val="center"/>
              <w:rPr>
                <w:sz w:val="18"/>
                <w:szCs w:val="18"/>
              </w:rPr>
            </w:pPr>
            <w:r>
              <w:rPr>
                <w:sz w:val="18"/>
                <w:szCs w:val="18"/>
              </w:rPr>
              <w:t>240</w:t>
            </w:r>
          </w:p>
        </w:tc>
        <w:tc>
          <w:tcPr>
            <w:tcW w:w="630"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：设备管理员进行监督检查，严格控制吊运重量。</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6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6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：立即停止吊运。</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66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15</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夜间吊运模板时照明未设置或照明不足。</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：夜间吊运前应设置足够照明。</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：吊运前专人对照明设置情况进行检查，塔吊司机司索试吊确认照明情况。</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16</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运输</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模板安放</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模板就位后，未连接牢固即摘除卡环。</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：吊运应稳起稳落，待模板就位连接牢固后，检查确认后方可摘除卡环。</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17</w:t>
            </w:r>
          </w:p>
        </w:tc>
        <w:tc>
          <w:tcPr>
            <w:tcW w:w="826" w:type="dxa"/>
            <w:vMerge/>
            <w:vAlign w:val="center"/>
          </w:tcPr>
          <w:p w:rsidR="0070055C" w:rsidRDefault="0070055C">
            <w:pPr>
              <w:snapToGrid w:val="0"/>
              <w:jc w:val="center"/>
              <w:rPr>
                <w:sz w:val="18"/>
                <w:szCs w:val="18"/>
              </w:rPr>
            </w:pPr>
          </w:p>
        </w:tc>
        <w:tc>
          <w:tcPr>
            <w:tcW w:w="1188" w:type="dxa"/>
            <w:vMerge w:val="restart"/>
            <w:vAlign w:val="center"/>
          </w:tcPr>
          <w:p w:rsidR="0070055C" w:rsidRDefault="00E15F82">
            <w:pPr>
              <w:snapToGrid w:val="0"/>
              <w:jc w:val="center"/>
              <w:rPr>
                <w:sz w:val="18"/>
                <w:szCs w:val="18"/>
              </w:rPr>
            </w:pPr>
            <w:r>
              <w:rPr>
                <w:rFonts w:hAnsi="宋体" w:hint="eastAsia"/>
                <w:sz w:val="18"/>
                <w:szCs w:val="18"/>
              </w:rPr>
              <w:t>构配件运输</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构配件吊运时未使用料具或料具不符合要求。</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：构配件吊运应使用料具，料具吊点设置符合规范要求。</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：组织专人对料具进行验收，吊运前监督检查。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：立即停止吊运。</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18</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安装</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墙柱模板</w:t>
            </w:r>
          </w:p>
          <w:p w:rsidR="0070055C" w:rsidRDefault="00E15F82">
            <w:pPr>
              <w:snapToGrid w:val="0"/>
              <w:jc w:val="center"/>
              <w:rPr>
                <w:sz w:val="18"/>
                <w:szCs w:val="18"/>
              </w:rPr>
            </w:pPr>
            <w:r>
              <w:rPr>
                <w:rFonts w:hAnsi="宋体" w:hint="eastAsia"/>
                <w:sz w:val="18"/>
                <w:szCs w:val="18"/>
              </w:rPr>
              <w:t>安装</w:t>
            </w:r>
          </w:p>
        </w:tc>
        <w:tc>
          <w:tcPr>
            <w:tcW w:w="2101" w:type="dxa"/>
            <w:vMerge w:val="restart"/>
            <w:vAlign w:val="center"/>
          </w:tcPr>
          <w:p w:rsidR="0070055C" w:rsidRDefault="00E15F82">
            <w:pPr>
              <w:snapToGrid w:val="0"/>
              <w:jc w:val="center"/>
              <w:rPr>
                <w:sz w:val="18"/>
                <w:szCs w:val="18"/>
              </w:rPr>
            </w:pPr>
            <w:r>
              <w:rPr>
                <w:sz w:val="18"/>
                <w:szCs w:val="18"/>
              </w:rPr>
              <w:t>2m</w:t>
            </w:r>
            <w:r>
              <w:rPr>
                <w:rFonts w:hAnsi="宋体" w:hint="eastAsia"/>
                <w:sz w:val="18"/>
                <w:szCs w:val="18"/>
              </w:rPr>
              <w:t>以上竖向模板的安装，未采取临时固定措施。</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：拼装高度为</w:t>
            </w:r>
            <w:r>
              <w:rPr>
                <w:sz w:val="18"/>
                <w:szCs w:val="18"/>
              </w:rPr>
              <w:t>2m</w:t>
            </w:r>
            <w:r>
              <w:rPr>
                <w:rFonts w:hAnsi="宋体" w:hint="eastAsia"/>
                <w:sz w:val="18"/>
                <w:szCs w:val="18"/>
              </w:rPr>
              <w:t>以上的竖向模板，安装过程中应设置临时固定设施。</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：专人进行监督检查。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19</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highlight w:val="yellow"/>
              </w:rPr>
            </w:pPr>
            <w:r>
              <w:rPr>
                <w:rFonts w:hAnsi="宋体" w:hint="eastAsia"/>
                <w:sz w:val="18"/>
                <w:szCs w:val="18"/>
              </w:rPr>
              <w:t>当模板安装高度超过</w:t>
            </w:r>
            <w:r>
              <w:rPr>
                <w:sz w:val="18"/>
                <w:szCs w:val="18"/>
              </w:rPr>
              <w:t>3.0m</w:t>
            </w:r>
            <w:r>
              <w:rPr>
                <w:rFonts w:hAnsi="宋体" w:hint="eastAsia"/>
                <w:sz w:val="18"/>
                <w:szCs w:val="18"/>
              </w:rPr>
              <w:t>时，未搭设脚手架，站在马凳上操作，或者操作平台不合格。</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：当模板安装高度超过</w:t>
            </w:r>
            <w:r>
              <w:rPr>
                <w:sz w:val="18"/>
                <w:szCs w:val="18"/>
              </w:rPr>
              <w:t>3.0m</w:t>
            </w:r>
            <w:r>
              <w:rPr>
                <w:rFonts w:hAnsi="宋体" w:hint="eastAsia"/>
                <w:sz w:val="18"/>
                <w:szCs w:val="18"/>
              </w:rPr>
              <w:t>时，必须搭设脚手架，除操作人员外，脚手架下不得站其他人。</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：对模板安装过程进行监督检查，杜绝使用不合格操作平台。</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2" w:type="dxa"/>
            <w:vMerge w:val="restart"/>
            <w:vAlign w:val="center"/>
          </w:tcPr>
          <w:p w:rsidR="0070055C" w:rsidRDefault="00E15F82">
            <w:pPr>
              <w:snapToGrid w:val="0"/>
              <w:jc w:val="center"/>
              <w:rPr>
                <w:sz w:val="18"/>
                <w:szCs w:val="18"/>
              </w:rPr>
            </w:pPr>
            <w:r>
              <w:rPr>
                <w:sz w:val="18"/>
                <w:szCs w:val="18"/>
              </w:rPr>
              <w:t>20</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安装模板时，配件和工具散乱放置在模板或脚手架上。</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：安装所需各种配件应置于工具箱或工具袋内，严禁散放在模板或脚手板上；安装所用工具应系挂在作业人员身上或置于所配带的工具袋中，不得掉落。</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492" w:type="dxa"/>
            <w:vMerge w:val="restart"/>
            <w:vAlign w:val="center"/>
          </w:tcPr>
          <w:p w:rsidR="0070055C" w:rsidRDefault="00E15F82">
            <w:pPr>
              <w:snapToGrid w:val="0"/>
              <w:jc w:val="center"/>
              <w:rPr>
                <w:sz w:val="18"/>
                <w:szCs w:val="18"/>
              </w:rPr>
            </w:pPr>
            <w:r>
              <w:rPr>
                <w:sz w:val="18"/>
                <w:szCs w:val="18"/>
              </w:rPr>
              <w:t>21</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安装</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墙柱模板</w:t>
            </w:r>
          </w:p>
          <w:p w:rsidR="0070055C" w:rsidRDefault="00E15F82">
            <w:pPr>
              <w:snapToGrid w:val="0"/>
              <w:jc w:val="center"/>
              <w:rPr>
                <w:sz w:val="18"/>
                <w:szCs w:val="18"/>
              </w:rPr>
            </w:pPr>
            <w:r>
              <w:rPr>
                <w:rFonts w:hAnsi="宋体" w:hint="eastAsia"/>
                <w:sz w:val="18"/>
                <w:szCs w:val="18"/>
              </w:rPr>
              <w:t>安装</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现场拼装柱模时，未设置临时支撑，直接将模板固定在柱子钢筋上。</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：现场拼装柱模时，应适时地按设临时支撑进行固定，斜撑与地面的倾角宜为</w:t>
            </w:r>
            <w:r>
              <w:rPr>
                <w:sz w:val="18"/>
                <w:szCs w:val="18"/>
              </w:rPr>
              <w:t>60°</w:t>
            </w:r>
            <w:r>
              <w:rPr>
                <w:rFonts w:hAnsi="宋体" w:hint="eastAsia"/>
                <w:sz w:val="18"/>
                <w:szCs w:val="18"/>
              </w:rPr>
              <w:t>，严禁将大片模板系于柱子钢筋上。</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492" w:type="dxa"/>
            <w:vMerge w:val="restart"/>
            <w:vAlign w:val="center"/>
          </w:tcPr>
          <w:p w:rsidR="0070055C" w:rsidRDefault="00E15F82">
            <w:pPr>
              <w:snapToGrid w:val="0"/>
              <w:jc w:val="center"/>
              <w:rPr>
                <w:sz w:val="18"/>
                <w:szCs w:val="18"/>
              </w:rPr>
            </w:pPr>
            <w:r>
              <w:rPr>
                <w:sz w:val="18"/>
                <w:szCs w:val="18"/>
              </w:rPr>
              <w:t>22</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拼装墙模板时，下层模板未固定牢固即安装上层模板。</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：拼装模板时，应自下而上进行，必须在下一层模板全部紧固后，方可进行上一层安装。当下层不能独立安设支撑件时，应采取临时固定措施。</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492" w:type="dxa"/>
            <w:vMerge w:val="restart"/>
            <w:vAlign w:val="center"/>
          </w:tcPr>
          <w:p w:rsidR="0070055C" w:rsidRDefault="00E15F82">
            <w:pPr>
              <w:snapToGrid w:val="0"/>
              <w:jc w:val="center"/>
              <w:rPr>
                <w:sz w:val="18"/>
                <w:szCs w:val="18"/>
              </w:rPr>
            </w:pPr>
            <w:r>
              <w:rPr>
                <w:sz w:val="18"/>
                <w:szCs w:val="18"/>
              </w:rPr>
              <w:t>23</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highlight w:val="yellow"/>
              </w:rPr>
            </w:pPr>
            <w:r>
              <w:rPr>
                <w:rFonts w:hAnsi="宋体" w:hint="eastAsia"/>
                <w:sz w:val="18"/>
                <w:szCs w:val="18"/>
              </w:rPr>
              <w:t>安装电梯井内墙模时，未搭设操作平台，工人直接站在钢管上安装。</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：安装电梯井内墙模前，应搭设可靠操作平台，并满铺脚手板。</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492" w:type="dxa"/>
            <w:vMerge w:val="restart"/>
            <w:vAlign w:val="center"/>
          </w:tcPr>
          <w:p w:rsidR="0070055C" w:rsidRDefault="00E15F82">
            <w:pPr>
              <w:snapToGrid w:val="0"/>
              <w:jc w:val="center"/>
              <w:rPr>
                <w:sz w:val="18"/>
                <w:szCs w:val="18"/>
              </w:rPr>
            </w:pPr>
            <w:r>
              <w:rPr>
                <w:sz w:val="18"/>
                <w:szCs w:val="18"/>
              </w:rPr>
              <w:t>24</w:t>
            </w:r>
          </w:p>
        </w:tc>
        <w:tc>
          <w:tcPr>
            <w:tcW w:w="826" w:type="dxa"/>
            <w:vMerge/>
            <w:vAlign w:val="center"/>
          </w:tcPr>
          <w:p w:rsidR="0070055C" w:rsidRDefault="0070055C">
            <w:pPr>
              <w:snapToGrid w:val="0"/>
              <w:jc w:val="center"/>
              <w:rPr>
                <w:sz w:val="18"/>
                <w:szCs w:val="18"/>
              </w:rPr>
            </w:pPr>
          </w:p>
        </w:tc>
        <w:tc>
          <w:tcPr>
            <w:tcW w:w="1188" w:type="dxa"/>
            <w:vMerge w:val="restart"/>
            <w:vAlign w:val="center"/>
          </w:tcPr>
          <w:p w:rsidR="0070055C" w:rsidRDefault="00E15F82">
            <w:pPr>
              <w:snapToGrid w:val="0"/>
              <w:jc w:val="center"/>
              <w:rPr>
                <w:sz w:val="18"/>
                <w:szCs w:val="18"/>
              </w:rPr>
            </w:pPr>
            <w:r>
              <w:rPr>
                <w:rFonts w:hAnsi="宋体" w:hint="eastAsia"/>
                <w:sz w:val="18"/>
                <w:szCs w:val="18"/>
              </w:rPr>
              <w:t>梁板模板</w:t>
            </w:r>
          </w:p>
          <w:p w:rsidR="0070055C" w:rsidRDefault="00E15F82">
            <w:pPr>
              <w:snapToGrid w:val="0"/>
              <w:jc w:val="center"/>
              <w:rPr>
                <w:sz w:val="18"/>
                <w:szCs w:val="18"/>
              </w:rPr>
            </w:pPr>
            <w:r>
              <w:rPr>
                <w:rFonts w:hAnsi="宋体" w:hint="eastAsia"/>
                <w:sz w:val="18"/>
                <w:szCs w:val="18"/>
              </w:rPr>
              <w:t>安装</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安装好的板面上放置物料超载荷，或物料放置不均匀。</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pacing w:val="-6"/>
                <w:sz w:val="18"/>
                <w:szCs w:val="18"/>
              </w:rPr>
            </w:pPr>
            <w:r>
              <w:rPr>
                <w:rFonts w:hAnsi="宋体" w:hint="eastAsia"/>
                <w:b/>
                <w:spacing w:val="-6"/>
                <w:sz w:val="18"/>
                <w:szCs w:val="18"/>
              </w:rPr>
              <w:t>工程措施</w:t>
            </w:r>
            <w:r>
              <w:rPr>
                <w:rFonts w:hAnsi="宋体" w:hint="eastAsia"/>
                <w:spacing w:val="-6"/>
                <w:sz w:val="18"/>
                <w:szCs w:val="18"/>
              </w:rPr>
              <w:t>：安装好的板面上放置物料不得超载，且应放置均匀。</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492" w:type="dxa"/>
            <w:vMerge w:val="restart"/>
            <w:vAlign w:val="center"/>
          </w:tcPr>
          <w:p w:rsidR="0070055C" w:rsidRDefault="00E15F82">
            <w:pPr>
              <w:snapToGrid w:val="0"/>
              <w:jc w:val="center"/>
              <w:rPr>
                <w:sz w:val="18"/>
                <w:szCs w:val="18"/>
              </w:rPr>
            </w:pPr>
            <w:r>
              <w:rPr>
                <w:sz w:val="18"/>
                <w:szCs w:val="18"/>
              </w:rPr>
              <w:t>25</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安装模板使用的构配件及工具散乱放置在板面上。</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：安装所需各种配件应置于工具箱或工具袋内，严禁散放在模板或脚手板上；安装所用工具应系挂在作业人员身上或置于所配带的工具袋中，不得掉落。</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26</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安装</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梁板模板</w:t>
            </w:r>
          </w:p>
          <w:p w:rsidR="0070055C" w:rsidRDefault="00E15F82">
            <w:pPr>
              <w:snapToGrid w:val="0"/>
              <w:jc w:val="center"/>
              <w:rPr>
                <w:sz w:val="18"/>
                <w:szCs w:val="18"/>
              </w:rPr>
            </w:pPr>
            <w:r>
              <w:rPr>
                <w:rFonts w:hAnsi="宋体" w:hint="eastAsia"/>
                <w:sz w:val="18"/>
                <w:szCs w:val="18"/>
              </w:rPr>
              <w:t>安装</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模板支架未设置可靠的临时固定措施。</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：模板支架在搭设过程中应在邻近的主体结构处设置可靠的临时固定措施，并严禁与门窗等临时构件连接。</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27</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highlight w:val="yellow"/>
              </w:rPr>
            </w:pPr>
            <w:r>
              <w:rPr>
                <w:rFonts w:hAnsi="宋体" w:hint="eastAsia"/>
                <w:sz w:val="18"/>
                <w:szCs w:val="18"/>
              </w:rPr>
              <w:t>安装独立梁模板时未搭设操作平台。</w:t>
            </w:r>
          </w:p>
        </w:tc>
        <w:tc>
          <w:tcPr>
            <w:tcW w:w="855" w:type="dxa"/>
            <w:vMerge w:val="restart"/>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b/>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：安装独立梁模板时应设安全操作平台。</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：立即停止安装作业。</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28</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独立梁模板安装过程中，作业人员站在梁底模上操作或行走。</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：严禁操作人员站在独立梁底模上操作及上下通行。</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highlight w:val="yellow"/>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29</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highlight w:val="yellow"/>
              </w:rPr>
            </w:pPr>
            <w:r>
              <w:rPr>
                <w:rFonts w:hAnsi="宋体" w:hint="eastAsia"/>
                <w:sz w:val="18"/>
                <w:szCs w:val="18"/>
              </w:rPr>
              <w:t>模板楞梁支点不足。</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：模板楞梁应至少搁置两个支点上。</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30</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拆除</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墙柱模板</w:t>
            </w:r>
          </w:p>
          <w:p w:rsidR="0070055C" w:rsidRDefault="00E15F82">
            <w:pPr>
              <w:snapToGrid w:val="0"/>
              <w:jc w:val="center"/>
              <w:rPr>
                <w:sz w:val="18"/>
                <w:szCs w:val="18"/>
              </w:rPr>
            </w:pPr>
            <w:r>
              <w:rPr>
                <w:rFonts w:hAnsi="宋体" w:hint="eastAsia"/>
                <w:sz w:val="18"/>
                <w:szCs w:val="18"/>
              </w:rPr>
              <w:t>拆除</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电梯井内拆模无操作平台，井道内部无水平防护。</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：电梯井内拆模时搭设可靠操作平台，井道内每隔两层且不超过</w:t>
            </w:r>
            <w:r>
              <w:rPr>
                <w:sz w:val="18"/>
                <w:szCs w:val="18"/>
              </w:rPr>
              <w:t>10m</w:t>
            </w:r>
            <w:r>
              <w:rPr>
                <w:rFonts w:hAnsi="宋体" w:hint="eastAsia"/>
                <w:sz w:val="18"/>
                <w:szCs w:val="18"/>
              </w:rPr>
              <w:t>设一道水平安全网。</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：组织对井道内水平防护进行检查验收，专人负责过程中监督检查。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2" w:type="dxa"/>
            <w:vMerge w:val="restart"/>
            <w:vAlign w:val="center"/>
          </w:tcPr>
          <w:p w:rsidR="0070055C" w:rsidRDefault="00E15F82">
            <w:pPr>
              <w:snapToGrid w:val="0"/>
              <w:jc w:val="center"/>
              <w:rPr>
                <w:sz w:val="18"/>
                <w:szCs w:val="18"/>
              </w:rPr>
            </w:pPr>
            <w:r>
              <w:rPr>
                <w:sz w:val="18"/>
                <w:szCs w:val="18"/>
              </w:rPr>
              <w:t>31</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拆除临边模板时无可靠操作平台，工人未系挂安全带。</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：拆除临边模板时应搭设可靠操作平台。</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15</w:t>
            </w:r>
          </w:p>
        </w:tc>
        <w:tc>
          <w:tcPr>
            <w:tcW w:w="646" w:type="dxa"/>
            <w:gridSpan w:val="2"/>
            <w:vMerge w:val="restart"/>
            <w:vAlign w:val="center"/>
          </w:tcPr>
          <w:p w:rsidR="0070055C" w:rsidRDefault="00E15F82">
            <w:pPr>
              <w:snapToGrid w:val="0"/>
              <w:jc w:val="center"/>
              <w:rPr>
                <w:sz w:val="18"/>
                <w:szCs w:val="18"/>
              </w:rPr>
            </w:pPr>
            <w:r>
              <w:rPr>
                <w:sz w:val="18"/>
                <w:szCs w:val="18"/>
              </w:rPr>
              <w:t>135</w:t>
            </w:r>
          </w:p>
        </w:tc>
        <w:tc>
          <w:tcPr>
            <w:tcW w:w="63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：作业人员必须正确使用安全带。</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92" w:type="dxa"/>
            <w:vMerge w:val="restart"/>
            <w:vAlign w:val="center"/>
          </w:tcPr>
          <w:p w:rsidR="0070055C" w:rsidRDefault="00E15F82">
            <w:pPr>
              <w:snapToGrid w:val="0"/>
              <w:jc w:val="center"/>
              <w:rPr>
                <w:sz w:val="18"/>
                <w:szCs w:val="18"/>
              </w:rPr>
            </w:pPr>
            <w:r>
              <w:rPr>
                <w:sz w:val="18"/>
                <w:szCs w:val="18"/>
              </w:rPr>
              <w:t>32</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拆除</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梁板模板</w:t>
            </w:r>
          </w:p>
          <w:p w:rsidR="0070055C" w:rsidRDefault="00E15F82">
            <w:pPr>
              <w:snapToGrid w:val="0"/>
              <w:jc w:val="center"/>
              <w:rPr>
                <w:sz w:val="18"/>
                <w:szCs w:val="18"/>
              </w:rPr>
            </w:pPr>
            <w:r>
              <w:rPr>
                <w:rFonts w:hAnsi="宋体" w:hint="eastAsia"/>
                <w:sz w:val="18"/>
                <w:szCs w:val="18"/>
              </w:rPr>
              <w:t>拆除</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拆模作业区未设置隔离，作业区内由其他工种作业。</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：模板的拆除作业区应设围栏，其内不得有其它工种作业，并应设专人负责监护。</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92" w:type="dxa"/>
            <w:vMerge w:val="restart"/>
            <w:vAlign w:val="center"/>
          </w:tcPr>
          <w:p w:rsidR="0070055C" w:rsidRDefault="00E15F82">
            <w:pPr>
              <w:snapToGrid w:val="0"/>
              <w:jc w:val="center"/>
              <w:rPr>
                <w:sz w:val="18"/>
                <w:szCs w:val="18"/>
              </w:rPr>
            </w:pPr>
            <w:r>
              <w:rPr>
                <w:sz w:val="18"/>
                <w:szCs w:val="18"/>
              </w:rPr>
              <w:t>33</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拆模工具随意放置在木</w:t>
            </w:r>
            <w:r>
              <w:rPr>
                <w:rFonts w:hAnsi="宋体" w:hint="eastAsia"/>
                <w:sz w:val="18"/>
                <w:szCs w:val="18"/>
              </w:rPr>
              <w:lastRenderedPageBreak/>
              <w:t>板上。</w:t>
            </w:r>
          </w:p>
        </w:tc>
        <w:tc>
          <w:tcPr>
            <w:tcW w:w="855" w:type="dxa"/>
            <w:vMerge w:val="restart"/>
            <w:vAlign w:val="center"/>
          </w:tcPr>
          <w:p w:rsidR="0070055C" w:rsidRDefault="00E15F82">
            <w:pPr>
              <w:snapToGrid w:val="0"/>
              <w:jc w:val="center"/>
              <w:rPr>
                <w:sz w:val="18"/>
                <w:szCs w:val="18"/>
              </w:rPr>
            </w:pPr>
            <w:r>
              <w:rPr>
                <w:rFonts w:hAnsi="宋体" w:hint="eastAsia"/>
                <w:sz w:val="18"/>
                <w:szCs w:val="18"/>
              </w:rPr>
              <w:lastRenderedPageBreak/>
              <w:t>物体</w:t>
            </w:r>
          </w:p>
          <w:p w:rsidR="0070055C" w:rsidRDefault="00E15F82">
            <w:pPr>
              <w:snapToGrid w:val="0"/>
              <w:jc w:val="center"/>
              <w:rPr>
                <w:sz w:val="18"/>
                <w:szCs w:val="18"/>
              </w:rPr>
            </w:pPr>
            <w:r>
              <w:rPr>
                <w:rFonts w:hAnsi="宋体" w:hint="eastAsia"/>
                <w:sz w:val="18"/>
                <w:szCs w:val="18"/>
              </w:rPr>
              <w:lastRenderedPageBreak/>
              <w:t>打击、</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lastRenderedPageBreak/>
              <w:t>工程措施</w:t>
            </w:r>
            <w:r>
              <w:rPr>
                <w:rFonts w:hAnsi="宋体" w:hint="eastAsia"/>
                <w:sz w:val="18"/>
                <w:szCs w:val="18"/>
              </w:rPr>
              <w:t>：拆模前应检查所使用的工具应有效和可靠，扳手</w:t>
            </w:r>
            <w:r>
              <w:rPr>
                <w:rFonts w:hAnsi="宋体" w:hint="eastAsia"/>
                <w:sz w:val="18"/>
                <w:szCs w:val="18"/>
              </w:rPr>
              <w:lastRenderedPageBreak/>
              <w:t>等工具必须装入工具袋或系挂在身上。</w:t>
            </w:r>
          </w:p>
        </w:tc>
        <w:tc>
          <w:tcPr>
            <w:tcW w:w="567" w:type="dxa"/>
            <w:vMerge w:val="restart"/>
            <w:vAlign w:val="center"/>
          </w:tcPr>
          <w:p w:rsidR="0070055C" w:rsidRDefault="00E15F82">
            <w:pPr>
              <w:snapToGrid w:val="0"/>
              <w:jc w:val="center"/>
              <w:rPr>
                <w:sz w:val="18"/>
                <w:szCs w:val="18"/>
              </w:rPr>
            </w:pPr>
            <w:r>
              <w:rPr>
                <w:sz w:val="18"/>
                <w:szCs w:val="18"/>
              </w:rPr>
              <w:lastRenderedPageBreak/>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w:t>
            </w:r>
            <w:r>
              <w:rPr>
                <w:rFonts w:hAnsi="宋体" w:hint="eastAsia"/>
                <w:sz w:val="18"/>
                <w:szCs w:val="18"/>
              </w:rPr>
              <w:lastRenderedPageBreak/>
              <w:t>险</w:t>
            </w:r>
          </w:p>
        </w:tc>
        <w:tc>
          <w:tcPr>
            <w:tcW w:w="1575" w:type="dxa"/>
            <w:vAlign w:val="center"/>
          </w:tcPr>
          <w:p w:rsidR="0070055C" w:rsidRDefault="00E15F82">
            <w:pPr>
              <w:snapToGrid w:val="0"/>
              <w:rPr>
                <w:sz w:val="18"/>
                <w:szCs w:val="18"/>
              </w:rPr>
            </w:pPr>
            <w:r>
              <w:rPr>
                <w:rFonts w:hAnsi="宋体" w:hint="eastAsia"/>
                <w:sz w:val="18"/>
                <w:szCs w:val="18"/>
              </w:rPr>
              <w:lastRenderedPageBreak/>
              <w:t>工程措施：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92" w:type="dxa"/>
            <w:vMerge w:val="restart"/>
            <w:vAlign w:val="center"/>
          </w:tcPr>
          <w:p w:rsidR="0070055C" w:rsidRDefault="00E15F82">
            <w:pPr>
              <w:snapToGrid w:val="0"/>
              <w:jc w:val="center"/>
              <w:rPr>
                <w:sz w:val="18"/>
                <w:szCs w:val="18"/>
              </w:rPr>
            </w:pPr>
            <w:r>
              <w:rPr>
                <w:sz w:val="18"/>
                <w:szCs w:val="18"/>
              </w:rPr>
              <w:t>34</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拆模顺序不当。</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：拆模的顺序和方法应按模板的设计规定进行。当设计无规定时，可采取先支的后拆、后支的先拆、先拆非承重模板、后拆承重模板，并应从上而下进行拆除。</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92" w:type="dxa"/>
            <w:vMerge w:val="restart"/>
            <w:vAlign w:val="center"/>
          </w:tcPr>
          <w:p w:rsidR="0070055C" w:rsidRDefault="00E15F82">
            <w:pPr>
              <w:snapToGrid w:val="0"/>
              <w:jc w:val="center"/>
              <w:rPr>
                <w:sz w:val="18"/>
                <w:szCs w:val="18"/>
              </w:rPr>
            </w:pPr>
            <w:r>
              <w:rPr>
                <w:sz w:val="18"/>
                <w:szCs w:val="18"/>
              </w:rPr>
              <w:t>35</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拆下的模板直接向下抛掷。</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：拆下的模板不得抛扔，应按指定地点堆放。</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：立即制止拆除作业。</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92" w:type="dxa"/>
            <w:vMerge w:val="restart"/>
            <w:vAlign w:val="center"/>
          </w:tcPr>
          <w:p w:rsidR="0070055C" w:rsidRDefault="00E15F82">
            <w:pPr>
              <w:snapToGrid w:val="0"/>
              <w:jc w:val="center"/>
              <w:rPr>
                <w:sz w:val="18"/>
                <w:szCs w:val="18"/>
              </w:rPr>
            </w:pPr>
            <w:r>
              <w:rPr>
                <w:sz w:val="18"/>
                <w:szCs w:val="18"/>
              </w:rPr>
              <w:t>36</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操作层上临时拆下的模板堆放过多。</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jc w:val="left"/>
              <w:rPr>
                <w:sz w:val="18"/>
                <w:szCs w:val="18"/>
              </w:rPr>
            </w:pPr>
            <w:r>
              <w:rPr>
                <w:rFonts w:hAnsi="宋体" w:hint="eastAsia"/>
                <w:sz w:val="18"/>
                <w:szCs w:val="18"/>
              </w:rPr>
              <w:t>操作层上临时拆下的模板堆放不能超过</w:t>
            </w:r>
            <w:r>
              <w:rPr>
                <w:sz w:val="18"/>
                <w:szCs w:val="18"/>
              </w:rPr>
              <w:t>3</w:t>
            </w:r>
            <w:r>
              <w:rPr>
                <w:rFonts w:hAnsi="宋体" w:hint="eastAsia"/>
                <w:sz w:val="18"/>
                <w:szCs w:val="18"/>
              </w:rPr>
              <w:t>层。</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37</w:t>
            </w:r>
          </w:p>
        </w:tc>
        <w:tc>
          <w:tcPr>
            <w:tcW w:w="826" w:type="dxa"/>
            <w:vMerge w:val="restart"/>
            <w:vAlign w:val="center"/>
          </w:tcPr>
          <w:p w:rsidR="0070055C" w:rsidRDefault="00E15F82">
            <w:pPr>
              <w:snapToGrid w:val="0"/>
              <w:jc w:val="center"/>
              <w:rPr>
                <w:sz w:val="18"/>
                <w:szCs w:val="18"/>
              </w:rPr>
            </w:pPr>
            <w:r>
              <w:rPr>
                <w:rFonts w:hAnsi="宋体" w:hint="eastAsia"/>
                <w:sz w:val="18"/>
                <w:szCs w:val="18"/>
              </w:rPr>
              <w:t>模板</w:t>
            </w:r>
          </w:p>
          <w:p w:rsidR="0070055C" w:rsidRDefault="00E15F82">
            <w:pPr>
              <w:snapToGrid w:val="0"/>
              <w:jc w:val="center"/>
              <w:rPr>
                <w:sz w:val="18"/>
                <w:szCs w:val="18"/>
              </w:rPr>
            </w:pPr>
            <w:r>
              <w:rPr>
                <w:rFonts w:hAnsi="宋体" w:hint="eastAsia"/>
                <w:sz w:val="18"/>
                <w:szCs w:val="18"/>
              </w:rPr>
              <w:t>拆除</w:t>
            </w:r>
          </w:p>
        </w:tc>
        <w:tc>
          <w:tcPr>
            <w:tcW w:w="1188" w:type="dxa"/>
            <w:vMerge w:val="restart"/>
            <w:vAlign w:val="center"/>
          </w:tcPr>
          <w:p w:rsidR="0070055C" w:rsidRDefault="00E15F82">
            <w:pPr>
              <w:snapToGrid w:val="0"/>
              <w:jc w:val="center"/>
              <w:rPr>
                <w:sz w:val="18"/>
                <w:szCs w:val="18"/>
              </w:rPr>
            </w:pPr>
            <w:r>
              <w:rPr>
                <w:rFonts w:hAnsi="宋体" w:hint="eastAsia"/>
                <w:sz w:val="18"/>
                <w:szCs w:val="18"/>
              </w:rPr>
              <w:t>梁板模板</w:t>
            </w:r>
          </w:p>
          <w:p w:rsidR="0070055C" w:rsidRDefault="00E15F82">
            <w:pPr>
              <w:snapToGrid w:val="0"/>
              <w:jc w:val="center"/>
              <w:rPr>
                <w:sz w:val="18"/>
                <w:szCs w:val="18"/>
              </w:rPr>
            </w:pPr>
            <w:r>
              <w:rPr>
                <w:rFonts w:hAnsi="宋体" w:hint="eastAsia"/>
                <w:sz w:val="18"/>
                <w:szCs w:val="18"/>
              </w:rPr>
              <w:t>拆除</w:t>
            </w:r>
          </w:p>
        </w:tc>
        <w:tc>
          <w:tcPr>
            <w:tcW w:w="2101" w:type="dxa"/>
            <w:vMerge w:val="restart"/>
            <w:vAlign w:val="center"/>
          </w:tcPr>
          <w:p w:rsidR="0070055C" w:rsidRDefault="00E15F82">
            <w:pPr>
              <w:snapToGrid w:val="0"/>
              <w:jc w:val="center"/>
              <w:rPr>
                <w:sz w:val="18"/>
                <w:szCs w:val="18"/>
              </w:rPr>
            </w:pPr>
            <w:r>
              <w:rPr>
                <w:rFonts w:hAnsi="宋体" w:hint="eastAsia"/>
                <w:sz w:val="18"/>
                <w:szCs w:val="18"/>
              </w:rPr>
              <w:t>拆模中途停歇时间，未将已拆松动、悬空、浮吊的模板或支架进行加固。</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：拆模如遇中途停歇，应将已拆松动、悬空、浮吊的模板或支架进行临时支撑牢固或相互连接稳固。对活动部件必须一次拆除。</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7</w:t>
            </w:r>
          </w:p>
        </w:tc>
        <w:tc>
          <w:tcPr>
            <w:tcW w:w="646" w:type="dxa"/>
            <w:gridSpan w:val="2"/>
            <w:vMerge w:val="restart"/>
            <w:vAlign w:val="center"/>
          </w:tcPr>
          <w:p w:rsidR="0070055C" w:rsidRDefault="00E15F82">
            <w:pPr>
              <w:snapToGrid w:val="0"/>
              <w:jc w:val="center"/>
              <w:rPr>
                <w:sz w:val="18"/>
                <w:szCs w:val="18"/>
              </w:rPr>
            </w:pPr>
            <w:r>
              <w:rPr>
                <w:sz w:val="18"/>
                <w:szCs w:val="18"/>
              </w:rPr>
              <w:t>63</w:t>
            </w:r>
          </w:p>
        </w:tc>
        <w:tc>
          <w:tcPr>
            <w:tcW w:w="63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：专人负责过程中监督检查。</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center"/>
              <w:rPr>
                <w:sz w:val="18"/>
                <w:szCs w:val="18"/>
              </w:rPr>
            </w:pPr>
          </w:p>
        </w:tc>
        <w:tc>
          <w:tcPr>
            <w:tcW w:w="855" w:type="dxa"/>
            <w:vMerge/>
            <w:vAlign w:val="center"/>
          </w:tcPr>
          <w:p w:rsidR="0070055C" w:rsidRDefault="0070055C">
            <w:pPr>
              <w:snapToGrid w:val="0"/>
              <w:jc w:val="center"/>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0000FF"/>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2" w:type="dxa"/>
            <w:vMerge w:val="restart"/>
            <w:vAlign w:val="center"/>
          </w:tcPr>
          <w:p w:rsidR="0070055C" w:rsidRDefault="00E15F82">
            <w:pPr>
              <w:snapToGrid w:val="0"/>
              <w:jc w:val="center"/>
              <w:rPr>
                <w:sz w:val="18"/>
                <w:szCs w:val="18"/>
              </w:rPr>
            </w:pPr>
            <w:r>
              <w:rPr>
                <w:sz w:val="18"/>
                <w:szCs w:val="18"/>
              </w:rPr>
              <w:t>38</w:t>
            </w: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restart"/>
            <w:vAlign w:val="center"/>
          </w:tcPr>
          <w:p w:rsidR="0070055C" w:rsidRDefault="00E15F82">
            <w:pPr>
              <w:snapToGrid w:val="0"/>
              <w:jc w:val="center"/>
              <w:rPr>
                <w:sz w:val="18"/>
                <w:szCs w:val="18"/>
              </w:rPr>
            </w:pPr>
            <w:r>
              <w:rPr>
                <w:rFonts w:hAnsi="宋体" w:hint="eastAsia"/>
                <w:sz w:val="18"/>
                <w:szCs w:val="18"/>
              </w:rPr>
              <w:t>悬臂构件提前拆模。</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4978"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：悬臂构件拆模应在混凝土强度完全达到设计强度时进行。</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3</w:t>
            </w:r>
          </w:p>
        </w:tc>
        <w:tc>
          <w:tcPr>
            <w:tcW w:w="567" w:type="dxa"/>
            <w:vMerge w:val="restart"/>
            <w:vAlign w:val="center"/>
          </w:tcPr>
          <w:p w:rsidR="0070055C" w:rsidRDefault="00E15F82">
            <w:pPr>
              <w:snapToGrid w:val="0"/>
              <w:jc w:val="center"/>
              <w:rPr>
                <w:sz w:val="18"/>
                <w:szCs w:val="18"/>
              </w:rPr>
            </w:pPr>
            <w:r>
              <w:rPr>
                <w:sz w:val="18"/>
                <w:szCs w:val="18"/>
              </w:rPr>
              <w:t>15</w:t>
            </w:r>
          </w:p>
        </w:tc>
        <w:tc>
          <w:tcPr>
            <w:tcW w:w="646" w:type="dxa"/>
            <w:gridSpan w:val="2"/>
            <w:vMerge w:val="restart"/>
            <w:vAlign w:val="center"/>
          </w:tcPr>
          <w:p w:rsidR="0070055C" w:rsidRDefault="00E15F82">
            <w:pPr>
              <w:snapToGrid w:val="0"/>
              <w:jc w:val="center"/>
              <w:rPr>
                <w:sz w:val="18"/>
                <w:szCs w:val="18"/>
              </w:rPr>
            </w:pPr>
            <w:r>
              <w:rPr>
                <w:sz w:val="18"/>
                <w:szCs w:val="18"/>
              </w:rPr>
              <w:t>135</w:t>
            </w:r>
          </w:p>
        </w:tc>
        <w:tc>
          <w:tcPr>
            <w:tcW w:w="63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575"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left"/>
              <w:rPr>
                <w:sz w:val="18"/>
                <w:szCs w:val="18"/>
              </w:rPr>
            </w:pPr>
          </w:p>
        </w:tc>
        <w:tc>
          <w:tcPr>
            <w:tcW w:w="855" w:type="dxa"/>
            <w:vMerge/>
          </w:tcPr>
          <w:p w:rsidR="0070055C" w:rsidRDefault="0070055C">
            <w:pPr>
              <w:snapToGrid w:val="0"/>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：悬臂构件拆模前应经项目技术负责人检查确认。</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left"/>
              <w:rPr>
                <w:sz w:val="18"/>
                <w:szCs w:val="18"/>
              </w:rPr>
            </w:pPr>
          </w:p>
        </w:tc>
        <w:tc>
          <w:tcPr>
            <w:tcW w:w="855" w:type="dxa"/>
            <w:vMerge/>
          </w:tcPr>
          <w:p w:rsidR="0070055C" w:rsidRDefault="0070055C">
            <w:pPr>
              <w:snapToGrid w:val="0"/>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92" w:type="dxa"/>
            <w:vMerge/>
            <w:vAlign w:val="center"/>
          </w:tcPr>
          <w:p w:rsidR="0070055C" w:rsidRDefault="0070055C">
            <w:pPr>
              <w:snapToGrid w:val="0"/>
              <w:jc w:val="center"/>
              <w:rPr>
                <w:sz w:val="18"/>
                <w:szCs w:val="18"/>
              </w:rPr>
            </w:pPr>
          </w:p>
        </w:tc>
        <w:tc>
          <w:tcPr>
            <w:tcW w:w="826" w:type="dxa"/>
            <w:vMerge/>
            <w:vAlign w:val="center"/>
          </w:tcPr>
          <w:p w:rsidR="0070055C" w:rsidRDefault="0070055C">
            <w:pPr>
              <w:snapToGrid w:val="0"/>
              <w:jc w:val="center"/>
              <w:rPr>
                <w:sz w:val="18"/>
                <w:szCs w:val="18"/>
              </w:rPr>
            </w:pPr>
          </w:p>
        </w:tc>
        <w:tc>
          <w:tcPr>
            <w:tcW w:w="1188" w:type="dxa"/>
            <w:vMerge/>
            <w:vAlign w:val="center"/>
          </w:tcPr>
          <w:p w:rsidR="0070055C" w:rsidRDefault="0070055C">
            <w:pPr>
              <w:snapToGrid w:val="0"/>
              <w:jc w:val="center"/>
              <w:rPr>
                <w:sz w:val="18"/>
                <w:szCs w:val="18"/>
              </w:rPr>
            </w:pPr>
          </w:p>
        </w:tc>
        <w:tc>
          <w:tcPr>
            <w:tcW w:w="2101" w:type="dxa"/>
            <w:vMerge/>
            <w:vAlign w:val="center"/>
          </w:tcPr>
          <w:p w:rsidR="0070055C" w:rsidRDefault="0070055C">
            <w:pPr>
              <w:snapToGrid w:val="0"/>
              <w:jc w:val="left"/>
              <w:rPr>
                <w:sz w:val="18"/>
                <w:szCs w:val="18"/>
              </w:rPr>
            </w:pPr>
          </w:p>
        </w:tc>
        <w:tc>
          <w:tcPr>
            <w:tcW w:w="855" w:type="dxa"/>
            <w:vMerge/>
          </w:tcPr>
          <w:p w:rsidR="0070055C" w:rsidRDefault="0070055C">
            <w:pPr>
              <w:snapToGrid w:val="0"/>
              <w:rPr>
                <w:b/>
                <w:sz w:val="18"/>
                <w:szCs w:val="18"/>
              </w:rPr>
            </w:pPr>
          </w:p>
        </w:tc>
        <w:tc>
          <w:tcPr>
            <w:tcW w:w="4978"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567" w:type="dxa"/>
            <w:vMerge/>
            <w:vAlign w:val="center"/>
          </w:tcPr>
          <w:p w:rsidR="0070055C" w:rsidRDefault="0070055C">
            <w:pPr>
              <w:snapToGrid w:val="0"/>
              <w:rPr>
                <w:sz w:val="18"/>
                <w:szCs w:val="18"/>
              </w:rPr>
            </w:pPr>
          </w:p>
        </w:tc>
        <w:tc>
          <w:tcPr>
            <w:tcW w:w="646" w:type="dxa"/>
            <w:gridSpan w:val="2"/>
            <w:vMerge/>
            <w:vAlign w:val="center"/>
          </w:tcPr>
          <w:p w:rsidR="0070055C" w:rsidRDefault="0070055C">
            <w:pPr>
              <w:snapToGrid w:val="0"/>
              <w:rPr>
                <w:sz w:val="18"/>
                <w:szCs w:val="18"/>
              </w:rPr>
            </w:pPr>
          </w:p>
        </w:tc>
        <w:tc>
          <w:tcPr>
            <w:tcW w:w="630" w:type="dxa"/>
            <w:vMerge/>
            <w:shd w:val="clear" w:color="auto" w:fill="FFFF00"/>
            <w:vAlign w:val="center"/>
          </w:tcPr>
          <w:p w:rsidR="0070055C" w:rsidRDefault="0070055C">
            <w:pPr>
              <w:snapToGrid w:val="0"/>
              <w:rPr>
                <w:sz w:val="18"/>
                <w:szCs w:val="18"/>
              </w:rPr>
            </w:pPr>
          </w:p>
        </w:tc>
        <w:tc>
          <w:tcPr>
            <w:tcW w:w="1575" w:type="dxa"/>
            <w:vAlign w:val="center"/>
          </w:tcPr>
          <w:p w:rsidR="0070055C" w:rsidRDefault="00E15F82">
            <w:pPr>
              <w:snapToGrid w:val="0"/>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混凝土工程作业活动风险评价（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93"/>
        <w:gridCol w:w="797"/>
        <w:gridCol w:w="1261"/>
        <w:gridCol w:w="1725"/>
        <w:gridCol w:w="855"/>
        <w:gridCol w:w="5362"/>
        <w:gridCol w:w="536"/>
        <w:gridCol w:w="508"/>
        <w:gridCol w:w="492"/>
        <w:gridCol w:w="695"/>
        <w:gridCol w:w="652"/>
        <w:gridCol w:w="1648"/>
      </w:tblGrid>
      <w:tr w:rsidR="0070055C">
        <w:trPr>
          <w:trHeight w:val="340"/>
          <w:jc w:val="center"/>
        </w:trPr>
        <w:tc>
          <w:tcPr>
            <w:tcW w:w="493"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序号</w:t>
            </w:r>
          </w:p>
        </w:tc>
        <w:tc>
          <w:tcPr>
            <w:tcW w:w="797"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风险点名称</w:t>
            </w:r>
          </w:p>
        </w:tc>
        <w:tc>
          <w:tcPr>
            <w:tcW w:w="1261"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工作步骤或工作内容</w:t>
            </w:r>
          </w:p>
        </w:tc>
        <w:tc>
          <w:tcPr>
            <w:tcW w:w="1725"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主要危险有害因素</w:t>
            </w:r>
            <w:r>
              <w:rPr>
                <w:color w:val="000000" w:themeColor="text1"/>
                <w:sz w:val="18"/>
                <w:szCs w:val="18"/>
              </w:rPr>
              <w:t>(</w:t>
            </w:r>
            <w:r>
              <w:rPr>
                <w:rFonts w:hAnsi="宋体" w:hint="eastAsia"/>
                <w:color w:val="000000" w:themeColor="text1"/>
                <w:sz w:val="18"/>
                <w:szCs w:val="18"/>
              </w:rPr>
              <w:t>人、物、环、管</w:t>
            </w:r>
            <w:r>
              <w:rPr>
                <w:color w:val="000000" w:themeColor="text1"/>
                <w:sz w:val="18"/>
                <w:szCs w:val="18"/>
              </w:rPr>
              <w:t>)</w:t>
            </w:r>
          </w:p>
        </w:tc>
        <w:tc>
          <w:tcPr>
            <w:tcW w:w="855"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潜在事故类型</w:t>
            </w:r>
          </w:p>
        </w:tc>
        <w:tc>
          <w:tcPr>
            <w:tcW w:w="5362"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现有控制措施</w:t>
            </w:r>
          </w:p>
        </w:tc>
        <w:tc>
          <w:tcPr>
            <w:tcW w:w="2231" w:type="dxa"/>
            <w:gridSpan w:val="4"/>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风险评价</w:t>
            </w:r>
          </w:p>
        </w:tc>
        <w:tc>
          <w:tcPr>
            <w:tcW w:w="652"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风险程度</w:t>
            </w:r>
          </w:p>
        </w:tc>
        <w:tc>
          <w:tcPr>
            <w:tcW w:w="1648"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纠正措施</w:t>
            </w:r>
          </w:p>
        </w:tc>
      </w:tr>
      <w:tr w:rsidR="0070055C">
        <w:trPr>
          <w:trHeight w:val="340"/>
          <w:jc w:val="center"/>
        </w:trPr>
        <w:tc>
          <w:tcPr>
            <w:tcW w:w="493" w:type="dxa"/>
            <w:vMerge/>
          </w:tcPr>
          <w:p w:rsidR="0070055C" w:rsidRDefault="0070055C">
            <w:pPr>
              <w:snapToGrid w:val="0"/>
              <w:jc w:val="center"/>
              <w:rPr>
                <w:color w:val="000000" w:themeColor="text1"/>
                <w:sz w:val="18"/>
                <w:szCs w:val="18"/>
              </w:rPr>
            </w:pPr>
          </w:p>
        </w:tc>
        <w:tc>
          <w:tcPr>
            <w:tcW w:w="797" w:type="dxa"/>
            <w:vMerge/>
          </w:tcPr>
          <w:p w:rsidR="0070055C" w:rsidRDefault="0070055C">
            <w:pPr>
              <w:snapToGrid w:val="0"/>
              <w:jc w:val="center"/>
              <w:rPr>
                <w:color w:val="000000" w:themeColor="text1"/>
                <w:sz w:val="18"/>
                <w:szCs w:val="18"/>
              </w:rPr>
            </w:pPr>
          </w:p>
        </w:tc>
        <w:tc>
          <w:tcPr>
            <w:tcW w:w="1261" w:type="dxa"/>
            <w:vMerge/>
          </w:tcPr>
          <w:p w:rsidR="0070055C" w:rsidRDefault="0070055C">
            <w:pPr>
              <w:snapToGrid w:val="0"/>
              <w:jc w:val="center"/>
              <w:rPr>
                <w:color w:val="000000" w:themeColor="text1"/>
                <w:sz w:val="18"/>
                <w:szCs w:val="18"/>
              </w:rPr>
            </w:pPr>
          </w:p>
        </w:tc>
        <w:tc>
          <w:tcPr>
            <w:tcW w:w="1725" w:type="dxa"/>
            <w:vMerge/>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Merge/>
          </w:tcPr>
          <w:p w:rsidR="0070055C" w:rsidRDefault="0070055C">
            <w:pPr>
              <w:snapToGrid w:val="0"/>
              <w:rPr>
                <w:color w:val="000000" w:themeColor="text1"/>
                <w:sz w:val="18"/>
                <w:szCs w:val="18"/>
              </w:rPr>
            </w:pPr>
          </w:p>
        </w:tc>
        <w:tc>
          <w:tcPr>
            <w:tcW w:w="536" w:type="dxa"/>
            <w:vAlign w:val="center"/>
          </w:tcPr>
          <w:p w:rsidR="0070055C" w:rsidRDefault="00E15F82">
            <w:pPr>
              <w:snapToGrid w:val="0"/>
              <w:jc w:val="center"/>
              <w:rPr>
                <w:color w:val="000000" w:themeColor="text1"/>
                <w:sz w:val="18"/>
                <w:szCs w:val="18"/>
              </w:rPr>
            </w:pPr>
            <w:r>
              <w:rPr>
                <w:color w:val="000000" w:themeColor="text1"/>
                <w:sz w:val="18"/>
                <w:szCs w:val="18"/>
              </w:rPr>
              <w:t>L</w:t>
            </w:r>
          </w:p>
        </w:tc>
        <w:tc>
          <w:tcPr>
            <w:tcW w:w="508" w:type="dxa"/>
            <w:vAlign w:val="center"/>
          </w:tcPr>
          <w:p w:rsidR="0070055C" w:rsidRDefault="00E15F82">
            <w:pPr>
              <w:snapToGrid w:val="0"/>
              <w:jc w:val="center"/>
              <w:rPr>
                <w:color w:val="000000" w:themeColor="text1"/>
                <w:sz w:val="18"/>
                <w:szCs w:val="18"/>
              </w:rPr>
            </w:pPr>
            <w:r>
              <w:rPr>
                <w:color w:val="000000" w:themeColor="text1"/>
                <w:sz w:val="18"/>
                <w:szCs w:val="18"/>
              </w:rPr>
              <w:t>E</w:t>
            </w:r>
          </w:p>
        </w:tc>
        <w:tc>
          <w:tcPr>
            <w:tcW w:w="492" w:type="dxa"/>
            <w:vAlign w:val="center"/>
          </w:tcPr>
          <w:p w:rsidR="0070055C" w:rsidRDefault="00E15F82">
            <w:pPr>
              <w:snapToGrid w:val="0"/>
              <w:jc w:val="center"/>
              <w:rPr>
                <w:color w:val="000000" w:themeColor="text1"/>
                <w:sz w:val="18"/>
                <w:szCs w:val="18"/>
              </w:rPr>
            </w:pPr>
            <w:r>
              <w:rPr>
                <w:color w:val="000000" w:themeColor="text1"/>
                <w:sz w:val="18"/>
                <w:szCs w:val="18"/>
              </w:rPr>
              <w:t>C</w:t>
            </w:r>
          </w:p>
        </w:tc>
        <w:tc>
          <w:tcPr>
            <w:tcW w:w="695" w:type="dxa"/>
            <w:vAlign w:val="center"/>
          </w:tcPr>
          <w:p w:rsidR="0070055C" w:rsidRDefault="00E15F82">
            <w:pPr>
              <w:snapToGrid w:val="0"/>
              <w:jc w:val="center"/>
              <w:rPr>
                <w:color w:val="000000" w:themeColor="text1"/>
                <w:sz w:val="18"/>
                <w:szCs w:val="18"/>
              </w:rPr>
            </w:pPr>
            <w:r>
              <w:rPr>
                <w:color w:val="000000" w:themeColor="text1"/>
                <w:sz w:val="18"/>
                <w:szCs w:val="18"/>
              </w:rPr>
              <w:t>D</w:t>
            </w:r>
          </w:p>
        </w:tc>
        <w:tc>
          <w:tcPr>
            <w:tcW w:w="652" w:type="dxa"/>
            <w:vMerge/>
          </w:tcPr>
          <w:p w:rsidR="0070055C" w:rsidRDefault="0070055C">
            <w:pPr>
              <w:snapToGrid w:val="0"/>
              <w:jc w:val="center"/>
              <w:rPr>
                <w:color w:val="000000" w:themeColor="text1"/>
                <w:sz w:val="18"/>
                <w:szCs w:val="18"/>
              </w:rPr>
            </w:pPr>
          </w:p>
        </w:tc>
        <w:tc>
          <w:tcPr>
            <w:tcW w:w="1648" w:type="dxa"/>
            <w:vMerge/>
          </w:tcPr>
          <w:p w:rsidR="0070055C" w:rsidRDefault="0070055C">
            <w:pPr>
              <w:snapToGrid w:val="0"/>
              <w:rPr>
                <w:color w:val="000000" w:themeColor="text1"/>
                <w:sz w:val="18"/>
                <w:szCs w:val="18"/>
              </w:rPr>
            </w:pPr>
          </w:p>
        </w:tc>
      </w:tr>
      <w:tr w:rsidR="0070055C">
        <w:trPr>
          <w:trHeight w:val="693"/>
          <w:jc w:val="center"/>
        </w:trPr>
        <w:tc>
          <w:tcPr>
            <w:tcW w:w="493" w:type="dxa"/>
            <w:vMerge w:val="restart"/>
            <w:vAlign w:val="center"/>
          </w:tcPr>
          <w:p w:rsidR="0070055C" w:rsidRDefault="00E15F82">
            <w:pPr>
              <w:widowControl/>
              <w:snapToGrid w:val="0"/>
              <w:jc w:val="center"/>
              <w:textAlignment w:val="center"/>
              <w:rPr>
                <w:color w:val="000000" w:themeColor="text1"/>
                <w:sz w:val="18"/>
                <w:szCs w:val="18"/>
              </w:rPr>
            </w:pPr>
            <w:r>
              <w:rPr>
                <w:color w:val="000000" w:themeColor="text1"/>
                <w:kern w:val="0"/>
                <w:sz w:val="18"/>
                <w:szCs w:val="18"/>
              </w:rPr>
              <w:t>1</w:t>
            </w:r>
          </w:p>
        </w:tc>
        <w:tc>
          <w:tcPr>
            <w:tcW w:w="797" w:type="dxa"/>
            <w:vMerge w:val="restart"/>
            <w:vAlign w:val="center"/>
          </w:tcPr>
          <w:p w:rsidR="0070055C" w:rsidRDefault="00E15F82">
            <w:pPr>
              <w:snapToGrid w:val="0"/>
              <w:jc w:val="center"/>
              <w:rPr>
                <w:sz w:val="18"/>
                <w:szCs w:val="18"/>
              </w:rPr>
            </w:pPr>
            <w:r>
              <w:rPr>
                <w:rFonts w:hAnsi="宋体" w:hint="eastAsia"/>
                <w:color w:val="000000" w:themeColor="text1"/>
                <w:sz w:val="18"/>
                <w:szCs w:val="18"/>
              </w:rPr>
              <w:t>混凝土泵送</w:t>
            </w:r>
          </w:p>
        </w:tc>
        <w:tc>
          <w:tcPr>
            <w:tcW w:w="1261"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泵管搭设</w:t>
            </w:r>
          </w:p>
        </w:tc>
        <w:tc>
          <w:tcPr>
            <w:tcW w:w="1725" w:type="dxa"/>
            <w:vMerge w:val="restart"/>
            <w:vAlign w:val="center"/>
          </w:tcPr>
          <w:p w:rsidR="0070055C" w:rsidRDefault="00E15F82">
            <w:pPr>
              <w:snapToGrid w:val="0"/>
              <w:jc w:val="center"/>
              <w:rPr>
                <w:color w:val="000000" w:themeColor="text1"/>
                <w:sz w:val="18"/>
                <w:szCs w:val="18"/>
              </w:rPr>
            </w:pPr>
            <w:r>
              <w:rPr>
                <w:rFonts w:hint="eastAsia"/>
                <w:sz w:val="18"/>
                <w:szCs w:val="18"/>
              </w:rPr>
              <w:t>泵管固定不牢，对接不严密</w:t>
            </w:r>
          </w:p>
        </w:tc>
        <w:tc>
          <w:tcPr>
            <w:tcW w:w="855"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其他</w:t>
            </w:r>
          </w:p>
          <w:p w:rsidR="0070055C" w:rsidRDefault="00E15F82">
            <w:pPr>
              <w:snapToGrid w:val="0"/>
              <w:jc w:val="center"/>
              <w:rPr>
                <w:color w:val="000000" w:themeColor="text1"/>
                <w:sz w:val="18"/>
                <w:szCs w:val="18"/>
              </w:rPr>
            </w:pPr>
            <w:r>
              <w:rPr>
                <w:rFonts w:hAnsi="宋体" w:hint="eastAsia"/>
                <w:color w:val="000000" w:themeColor="text1"/>
                <w:sz w:val="18"/>
                <w:szCs w:val="18"/>
              </w:rPr>
              <w:t>伤害</w:t>
            </w: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工程措施</w:t>
            </w:r>
            <w:r>
              <w:rPr>
                <w:rFonts w:hAnsi="宋体" w:hint="eastAsia"/>
                <w:color w:val="000000" w:themeColor="text1"/>
                <w:sz w:val="18"/>
                <w:szCs w:val="18"/>
              </w:rPr>
              <w:t>：</w:t>
            </w:r>
            <w:r>
              <w:rPr>
                <w:rFonts w:hAnsi="宋体" w:hint="eastAsia"/>
                <w:sz w:val="18"/>
                <w:szCs w:val="18"/>
              </w:rPr>
              <w:t>1</w:t>
            </w:r>
            <w:r>
              <w:rPr>
                <w:rFonts w:hAnsi="宋体" w:hint="eastAsia"/>
                <w:sz w:val="18"/>
                <w:szCs w:val="18"/>
              </w:rPr>
              <w:t>、水平泵管应采用支架固定，垂直甭管支架应与结构连接；</w:t>
            </w:r>
            <w:r>
              <w:rPr>
                <w:rFonts w:hAnsi="宋体" w:hint="eastAsia"/>
                <w:sz w:val="18"/>
                <w:szCs w:val="18"/>
              </w:rPr>
              <w:t>2</w:t>
            </w:r>
            <w:r>
              <w:rPr>
                <w:rFonts w:hAnsi="宋体" w:hint="eastAsia"/>
                <w:sz w:val="18"/>
                <w:szCs w:val="18"/>
              </w:rPr>
              <w:t>、对接处加密封圈。</w:t>
            </w:r>
          </w:p>
        </w:tc>
        <w:tc>
          <w:tcPr>
            <w:tcW w:w="536" w:type="dxa"/>
            <w:vMerge w:val="restart"/>
            <w:vAlign w:val="center"/>
          </w:tcPr>
          <w:p w:rsidR="0070055C" w:rsidRDefault="00E15F82">
            <w:pPr>
              <w:snapToGrid w:val="0"/>
              <w:jc w:val="center"/>
              <w:rPr>
                <w:color w:val="000000" w:themeColor="text1"/>
                <w:sz w:val="18"/>
                <w:szCs w:val="18"/>
              </w:rPr>
            </w:pPr>
            <w:r>
              <w:rPr>
                <w:color w:val="000000" w:themeColor="text1"/>
                <w:sz w:val="18"/>
                <w:szCs w:val="18"/>
              </w:rPr>
              <w:t>3</w:t>
            </w:r>
          </w:p>
        </w:tc>
        <w:tc>
          <w:tcPr>
            <w:tcW w:w="508" w:type="dxa"/>
            <w:vMerge w:val="restart"/>
            <w:vAlign w:val="center"/>
          </w:tcPr>
          <w:p w:rsidR="0070055C" w:rsidRDefault="00E15F82">
            <w:pPr>
              <w:snapToGrid w:val="0"/>
              <w:jc w:val="center"/>
              <w:rPr>
                <w:color w:val="000000" w:themeColor="text1"/>
                <w:sz w:val="18"/>
                <w:szCs w:val="18"/>
              </w:rPr>
            </w:pPr>
            <w:r>
              <w:rPr>
                <w:rFonts w:hint="eastAsia"/>
                <w:color w:val="000000" w:themeColor="text1"/>
                <w:sz w:val="18"/>
                <w:szCs w:val="18"/>
              </w:rPr>
              <w:t>7</w:t>
            </w:r>
          </w:p>
        </w:tc>
        <w:tc>
          <w:tcPr>
            <w:tcW w:w="492" w:type="dxa"/>
            <w:vMerge w:val="restart"/>
            <w:vAlign w:val="center"/>
          </w:tcPr>
          <w:p w:rsidR="0070055C" w:rsidRDefault="00E15F82">
            <w:pPr>
              <w:snapToGrid w:val="0"/>
              <w:jc w:val="center"/>
              <w:rPr>
                <w:color w:val="000000" w:themeColor="text1"/>
                <w:sz w:val="18"/>
                <w:szCs w:val="18"/>
              </w:rPr>
            </w:pPr>
            <w:r>
              <w:rPr>
                <w:rFonts w:hint="eastAsia"/>
                <w:color w:val="000000" w:themeColor="text1"/>
                <w:sz w:val="18"/>
                <w:szCs w:val="18"/>
              </w:rPr>
              <w:t>3</w:t>
            </w:r>
          </w:p>
        </w:tc>
        <w:tc>
          <w:tcPr>
            <w:tcW w:w="695" w:type="dxa"/>
            <w:vMerge w:val="restart"/>
            <w:vAlign w:val="center"/>
          </w:tcPr>
          <w:p w:rsidR="0070055C" w:rsidRDefault="00E15F82">
            <w:pPr>
              <w:snapToGrid w:val="0"/>
              <w:jc w:val="center"/>
              <w:rPr>
                <w:color w:val="000000" w:themeColor="text1"/>
                <w:sz w:val="18"/>
                <w:szCs w:val="18"/>
              </w:rPr>
            </w:pPr>
            <w:r>
              <w:rPr>
                <w:rFonts w:hint="eastAsia"/>
                <w:color w:val="000000" w:themeColor="text1"/>
                <w:sz w:val="18"/>
                <w:szCs w:val="18"/>
              </w:rPr>
              <w:t>63</w:t>
            </w:r>
          </w:p>
        </w:tc>
        <w:tc>
          <w:tcPr>
            <w:tcW w:w="652" w:type="dxa"/>
            <w:vMerge w:val="restart"/>
            <w:shd w:val="clear" w:color="auto" w:fill="0000FF"/>
            <w:vAlign w:val="center"/>
          </w:tcPr>
          <w:p w:rsidR="0070055C" w:rsidRDefault="00E15F82">
            <w:pPr>
              <w:snapToGrid w:val="0"/>
              <w:jc w:val="center"/>
              <w:rPr>
                <w:color w:val="FFFFFF" w:themeColor="background1"/>
                <w:sz w:val="18"/>
                <w:szCs w:val="18"/>
              </w:rPr>
            </w:pPr>
            <w:r>
              <w:rPr>
                <w:rFonts w:hAnsi="宋体" w:hint="eastAsia"/>
                <w:color w:val="FFFFFF" w:themeColor="background1"/>
                <w:sz w:val="18"/>
                <w:szCs w:val="18"/>
              </w:rPr>
              <w:t>低风险</w:t>
            </w: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工程措施：</w:t>
            </w:r>
          </w:p>
        </w:tc>
      </w:tr>
      <w:tr w:rsidR="0070055C">
        <w:trPr>
          <w:trHeight w:val="413"/>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管理措施</w:t>
            </w:r>
            <w:r>
              <w:rPr>
                <w:rFonts w:hAnsi="宋体" w:hint="eastAsia"/>
                <w:color w:val="000000" w:themeColor="text1"/>
                <w:sz w:val="18"/>
                <w:szCs w:val="18"/>
              </w:rPr>
              <w:t>：</w:t>
            </w:r>
            <w:r>
              <w:rPr>
                <w:rFonts w:hAnsi="宋体" w:hint="eastAsia"/>
                <w:sz w:val="18"/>
                <w:szCs w:val="18"/>
              </w:rPr>
              <w:t>由项目专职安全员和泵管搭设人员共同检查。</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管理措施：</w:t>
            </w:r>
          </w:p>
        </w:tc>
      </w:tr>
      <w:tr w:rsidR="0070055C">
        <w:trPr>
          <w:trHeight w:val="311"/>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b/>
                <w:color w:val="000000" w:themeColor="text1"/>
                <w:sz w:val="18"/>
                <w:szCs w:val="18"/>
              </w:rPr>
            </w:pPr>
            <w:r>
              <w:rPr>
                <w:rFonts w:hAnsi="宋体" w:hint="eastAsia"/>
                <w:b/>
                <w:color w:val="000000" w:themeColor="text1"/>
                <w:sz w:val="18"/>
                <w:szCs w:val="18"/>
              </w:rPr>
              <w:t>个体防护：</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个体防护：</w:t>
            </w:r>
          </w:p>
        </w:tc>
      </w:tr>
      <w:tr w:rsidR="0070055C">
        <w:trPr>
          <w:trHeight w:val="261"/>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b/>
                <w:color w:val="000000" w:themeColor="text1"/>
                <w:sz w:val="18"/>
                <w:szCs w:val="18"/>
              </w:rPr>
            </w:pPr>
            <w:r>
              <w:rPr>
                <w:rFonts w:hAnsi="宋体" w:hint="eastAsia"/>
                <w:b/>
                <w:color w:val="000000" w:themeColor="text1"/>
                <w:sz w:val="18"/>
                <w:szCs w:val="18"/>
              </w:rPr>
              <w:t>应急措施：</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应急措施：</w:t>
            </w:r>
          </w:p>
        </w:tc>
      </w:tr>
      <w:tr w:rsidR="0070055C">
        <w:trPr>
          <w:trHeight w:val="455"/>
          <w:jc w:val="center"/>
        </w:trPr>
        <w:tc>
          <w:tcPr>
            <w:tcW w:w="493" w:type="dxa"/>
            <w:vMerge w:val="restart"/>
            <w:vAlign w:val="center"/>
          </w:tcPr>
          <w:p w:rsidR="0070055C" w:rsidRDefault="00E15F82">
            <w:pPr>
              <w:widowControl/>
              <w:snapToGrid w:val="0"/>
              <w:jc w:val="center"/>
              <w:textAlignment w:val="center"/>
              <w:rPr>
                <w:color w:val="000000" w:themeColor="text1"/>
                <w:sz w:val="18"/>
                <w:szCs w:val="18"/>
              </w:rPr>
            </w:pPr>
            <w:r>
              <w:rPr>
                <w:color w:val="000000" w:themeColor="text1"/>
                <w:kern w:val="0"/>
                <w:sz w:val="18"/>
                <w:szCs w:val="18"/>
              </w:rPr>
              <w:t>2</w:t>
            </w: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restart"/>
            <w:vAlign w:val="center"/>
          </w:tcPr>
          <w:p w:rsidR="0070055C" w:rsidRDefault="00E15F82">
            <w:pPr>
              <w:snapToGrid w:val="0"/>
              <w:jc w:val="center"/>
              <w:rPr>
                <w:color w:val="000000" w:themeColor="text1"/>
                <w:sz w:val="18"/>
                <w:szCs w:val="18"/>
              </w:rPr>
            </w:pPr>
            <w:r>
              <w:rPr>
                <w:rFonts w:hAnsi="宋体" w:hint="eastAsia"/>
                <w:sz w:val="18"/>
                <w:szCs w:val="18"/>
              </w:rPr>
              <w:t>泵管搭设到脚手架、模板支撑架体上。</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坍塌、物体</w:t>
            </w:r>
          </w:p>
          <w:p w:rsidR="0070055C" w:rsidRDefault="00E15F82">
            <w:pPr>
              <w:snapToGrid w:val="0"/>
              <w:jc w:val="center"/>
              <w:rPr>
                <w:color w:val="000000" w:themeColor="text1"/>
                <w:sz w:val="18"/>
                <w:szCs w:val="18"/>
              </w:rPr>
            </w:pPr>
            <w:r>
              <w:rPr>
                <w:rFonts w:hAnsi="宋体" w:hint="eastAsia"/>
                <w:sz w:val="18"/>
                <w:szCs w:val="18"/>
              </w:rPr>
              <w:t>打击</w:t>
            </w: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工程措施：</w:t>
            </w:r>
            <w:r>
              <w:rPr>
                <w:rFonts w:hAnsi="宋体" w:hint="eastAsia"/>
                <w:sz w:val="18"/>
                <w:szCs w:val="18"/>
              </w:rPr>
              <w:t>泵管应设置独立的加固体系，不应和脚手架、模板支撑架体相连。</w:t>
            </w:r>
          </w:p>
        </w:tc>
        <w:tc>
          <w:tcPr>
            <w:tcW w:w="536" w:type="dxa"/>
            <w:vMerge w:val="restart"/>
            <w:vAlign w:val="center"/>
          </w:tcPr>
          <w:p w:rsidR="0070055C" w:rsidRDefault="00E15F82">
            <w:pPr>
              <w:widowControl/>
              <w:snapToGrid w:val="0"/>
              <w:jc w:val="center"/>
              <w:textAlignment w:val="center"/>
              <w:rPr>
                <w:color w:val="000000" w:themeColor="text1"/>
                <w:sz w:val="18"/>
                <w:szCs w:val="18"/>
              </w:rPr>
            </w:pPr>
            <w:r>
              <w:rPr>
                <w:color w:val="000000" w:themeColor="text1"/>
                <w:kern w:val="0"/>
                <w:sz w:val="18"/>
                <w:szCs w:val="18"/>
              </w:rPr>
              <w:t>3</w:t>
            </w:r>
          </w:p>
        </w:tc>
        <w:tc>
          <w:tcPr>
            <w:tcW w:w="508" w:type="dxa"/>
            <w:vMerge w:val="restart"/>
            <w:vAlign w:val="center"/>
          </w:tcPr>
          <w:p w:rsidR="0070055C" w:rsidRDefault="00E15F82">
            <w:pPr>
              <w:widowControl/>
              <w:snapToGrid w:val="0"/>
              <w:jc w:val="center"/>
              <w:textAlignment w:val="center"/>
              <w:rPr>
                <w:color w:val="000000" w:themeColor="text1"/>
                <w:sz w:val="18"/>
                <w:szCs w:val="18"/>
              </w:rPr>
            </w:pPr>
            <w:r>
              <w:rPr>
                <w:rFonts w:hint="eastAsia"/>
                <w:color w:val="000000" w:themeColor="text1"/>
                <w:sz w:val="18"/>
                <w:szCs w:val="18"/>
              </w:rPr>
              <w:t>7</w:t>
            </w:r>
          </w:p>
        </w:tc>
        <w:tc>
          <w:tcPr>
            <w:tcW w:w="492" w:type="dxa"/>
            <w:vMerge w:val="restart"/>
            <w:vAlign w:val="center"/>
          </w:tcPr>
          <w:p w:rsidR="0070055C" w:rsidRDefault="00E15F82">
            <w:pPr>
              <w:widowControl/>
              <w:snapToGrid w:val="0"/>
              <w:jc w:val="center"/>
              <w:textAlignment w:val="center"/>
              <w:rPr>
                <w:color w:val="000000" w:themeColor="text1"/>
                <w:sz w:val="18"/>
                <w:szCs w:val="18"/>
              </w:rPr>
            </w:pPr>
            <w:r>
              <w:rPr>
                <w:rFonts w:hint="eastAsia"/>
                <w:color w:val="000000" w:themeColor="text1"/>
                <w:sz w:val="18"/>
                <w:szCs w:val="18"/>
              </w:rPr>
              <w:t>3</w:t>
            </w:r>
          </w:p>
        </w:tc>
        <w:tc>
          <w:tcPr>
            <w:tcW w:w="695" w:type="dxa"/>
            <w:vMerge w:val="restart"/>
            <w:vAlign w:val="center"/>
          </w:tcPr>
          <w:p w:rsidR="0070055C" w:rsidRDefault="00E15F82">
            <w:pPr>
              <w:widowControl/>
              <w:snapToGrid w:val="0"/>
              <w:jc w:val="center"/>
              <w:textAlignment w:val="center"/>
              <w:rPr>
                <w:color w:val="000000" w:themeColor="text1"/>
                <w:sz w:val="18"/>
                <w:szCs w:val="18"/>
              </w:rPr>
            </w:pPr>
            <w:r>
              <w:rPr>
                <w:rFonts w:hint="eastAsia"/>
                <w:color w:val="000000" w:themeColor="text1"/>
                <w:sz w:val="18"/>
                <w:szCs w:val="18"/>
              </w:rPr>
              <w:t>63</w:t>
            </w:r>
          </w:p>
        </w:tc>
        <w:tc>
          <w:tcPr>
            <w:tcW w:w="652" w:type="dxa"/>
            <w:vMerge w:val="restart"/>
            <w:shd w:val="clear" w:color="auto" w:fill="0000FF"/>
            <w:vAlign w:val="center"/>
          </w:tcPr>
          <w:p w:rsidR="0070055C" w:rsidRDefault="00E15F82">
            <w:pPr>
              <w:snapToGrid w:val="0"/>
              <w:jc w:val="center"/>
              <w:rPr>
                <w:color w:val="FFFFFF" w:themeColor="background1"/>
                <w:sz w:val="18"/>
                <w:szCs w:val="18"/>
              </w:rPr>
            </w:pPr>
            <w:r>
              <w:rPr>
                <w:rFonts w:hAnsi="宋体" w:hint="eastAsia"/>
                <w:color w:val="FFFFFF" w:themeColor="background1"/>
                <w:sz w:val="18"/>
                <w:szCs w:val="18"/>
              </w:rPr>
              <w:t>低风险</w:t>
            </w: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工程措施：</w:t>
            </w:r>
          </w:p>
        </w:tc>
      </w:tr>
      <w:tr w:rsidR="0070055C">
        <w:trPr>
          <w:trHeight w:val="371"/>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管理措施：</w:t>
            </w:r>
            <w:r>
              <w:rPr>
                <w:rFonts w:hAnsi="宋体" w:hint="eastAsia"/>
                <w:sz w:val="18"/>
                <w:szCs w:val="18"/>
              </w:rPr>
              <w:t>使用前由项目专职安全员进行检查。</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管理措施：</w:t>
            </w:r>
          </w:p>
        </w:tc>
      </w:tr>
      <w:tr w:rsidR="0070055C">
        <w:trPr>
          <w:trHeight w:val="286"/>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个体防护</w:t>
            </w:r>
            <w:r>
              <w:rPr>
                <w:rFonts w:hAnsi="宋体" w:hint="eastAsia"/>
                <w:color w:val="000000" w:themeColor="text1"/>
                <w:sz w:val="18"/>
                <w:szCs w:val="18"/>
              </w:rPr>
              <w:t>：</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个体防护：</w:t>
            </w:r>
          </w:p>
        </w:tc>
      </w:tr>
      <w:tr w:rsidR="0070055C">
        <w:trPr>
          <w:trHeight w:val="285"/>
          <w:jc w:val="center"/>
        </w:trPr>
        <w:tc>
          <w:tcPr>
            <w:tcW w:w="493" w:type="dxa"/>
            <w:vMerge/>
            <w:vAlign w:val="center"/>
          </w:tcPr>
          <w:p w:rsidR="0070055C" w:rsidRDefault="0070055C">
            <w:pPr>
              <w:snapToGrid w:val="0"/>
              <w:jc w:val="center"/>
              <w:rPr>
                <w:color w:val="000000" w:themeColor="text1"/>
                <w:sz w:val="18"/>
                <w:szCs w:val="18"/>
              </w:rPr>
            </w:pPr>
          </w:p>
        </w:tc>
        <w:tc>
          <w:tcPr>
            <w:tcW w:w="797" w:type="dxa"/>
            <w:vMerge/>
            <w:vAlign w:val="center"/>
          </w:tcPr>
          <w:p w:rsidR="0070055C" w:rsidRDefault="0070055C">
            <w:pPr>
              <w:snapToGrid w:val="0"/>
              <w:jc w:val="center"/>
              <w:rPr>
                <w:color w:val="000000" w:themeColor="text1"/>
                <w:sz w:val="18"/>
                <w:szCs w:val="18"/>
              </w:rPr>
            </w:pPr>
          </w:p>
        </w:tc>
        <w:tc>
          <w:tcPr>
            <w:tcW w:w="1261" w:type="dxa"/>
            <w:vMerge/>
            <w:vAlign w:val="center"/>
          </w:tcPr>
          <w:p w:rsidR="0070055C" w:rsidRDefault="0070055C">
            <w:pPr>
              <w:snapToGrid w:val="0"/>
              <w:jc w:val="center"/>
              <w:rPr>
                <w:color w:val="000000" w:themeColor="text1"/>
                <w:sz w:val="18"/>
                <w:szCs w:val="18"/>
              </w:rPr>
            </w:pPr>
          </w:p>
        </w:tc>
        <w:tc>
          <w:tcPr>
            <w:tcW w:w="1725" w:type="dxa"/>
            <w:vMerge/>
            <w:vAlign w:val="center"/>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Align w:val="center"/>
          </w:tcPr>
          <w:p w:rsidR="0070055C" w:rsidRDefault="00E15F82">
            <w:pPr>
              <w:snapToGrid w:val="0"/>
              <w:rPr>
                <w:color w:val="000000" w:themeColor="text1"/>
                <w:sz w:val="18"/>
                <w:szCs w:val="18"/>
              </w:rPr>
            </w:pPr>
            <w:r>
              <w:rPr>
                <w:rFonts w:hAnsi="宋体" w:hint="eastAsia"/>
                <w:b/>
                <w:color w:val="000000" w:themeColor="text1"/>
                <w:sz w:val="18"/>
                <w:szCs w:val="18"/>
              </w:rPr>
              <w:t>应急措施</w:t>
            </w:r>
            <w:r>
              <w:rPr>
                <w:rFonts w:hAnsi="宋体" w:hint="eastAsia"/>
                <w:color w:val="000000" w:themeColor="text1"/>
                <w:sz w:val="18"/>
                <w:szCs w:val="18"/>
              </w:rPr>
              <w:t>：</w:t>
            </w:r>
          </w:p>
        </w:tc>
        <w:tc>
          <w:tcPr>
            <w:tcW w:w="536" w:type="dxa"/>
            <w:vMerge/>
            <w:vAlign w:val="center"/>
          </w:tcPr>
          <w:p w:rsidR="0070055C" w:rsidRDefault="0070055C">
            <w:pPr>
              <w:snapToGrid w:val="0"/>
              <w:jc w:val="center"/>
              <w:rPr>
                <w:color w:val="000000" w:themeColor="text1"/>
                <w:sz w:val="18"/>
                <w:szCs w:val="18"/>
              </w:rPr>
            </w:pPr>
          </w:p>
        </w:tc>
        <w:tc>
          <w:tcPr>
            <w:tcW w:w="508" w:type="dxa"/>
            <w:vMerge/>
            <w:vAlign w:val="center"/>
          </w:tcPr>
          <w:p w:rsidR="0070055C" w:rsidRDefault="0070055C">
            <w:pPr>
              <w:snapToGrid w:val="0"/>
              <w:jc w:val="center"/>
              <w:rPr>
                <w:color w:val="000000" w:themeColor="text1"/>
                <w:sz w:val="18"/>
                <w:szCs w:val="18"/>
              </w:rPr>
            </w:pPr>
          </w:p>
        </w:tc>
        <w:tc>
          <w:tcPr>
            <w:tcW w:w="492" w:type="dxa"/>
            <w:vMerge/>
            <w:vAlign w:val="center"/>
          </w:tcPr>
          <w:p w:rsidR="0070055C" w:rsidRDefault="0070055C">
            <w:pPr>
              <w:snapToGrid w:val="0"/>
              <w:jc w:val="center"/>
              <w:rPr>
                <w:color w:val="000000" w:themeColor="text1"/>
                <w:sz w:val="18"/>
                <w:szCs w:val="18"/>
              </w:rPr>
            </w:pPr>
          </w:p>
        </w:tc>
        <w:tc>
          <w:tcPr>
            <w:tcW w:w="695" w:type="dxa"/>
            <w:vMerge/>
            <w:vAlign w:val="center"/>
          </w:tcPr>
          <w:p w:rsidR="0070055C" w:rsidRDefault="0070055C">
            <w:pPr>
              <w:snapToGrid w:val="0"/>
              <w:jc w:val="center"/>
              <w:rPr>
                <w:color w:val="000000" w:themeColor="text1"/>
                <w:sz w:val="18"/>
                <w:szCs w:val="18"/>
              </w:rPr>
            </w:pPr>
          </w:p>
        </w:tc>
        <w:tc>
          <w:tcPr>
            <w:tcW w:w="652" w:type="dxa"/>
            <w:vMerge/>
            <w:shd w:val="clear" w:color="auto" w:fill="0000FF"/>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color w:val="000000" w:themeColor="text1"/>
                <w:sz w:val="18"/>
                <w:szCs w:val="18"/>
              </w:rPr>
            </w:pPr>
            <w:r>
              <w:rPr>
                <w:rFonts w:hAnsi="宋体" w:hint="eastAsia"/>
                <w:color w:val="000000" w:themeColor="text1"/>
                <w:sz w:val="18"/>
                <w:szCs w:val="18"/>
              </w:rPr>
              <w:t>应急措施：</w:t>
            </w:r>
          </w:p>
        </w:tc>
      </w:tr>
      <w:tr w:rsidR="0070055C">
        <w:trPr>
          <w:trHeight w:val="251"/>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3</w:t>
            </w:r>
          </w:p>
        </w:tc>
        <w:tc>
          <w:tcPr>
            <w:tcW w:w="797" w:type="dxa"/>
            <w:vMerge/>
            <w:vAlign w:val="center"/>
          </w:tcPr>
          <w:p w:rsidR="0070055C" w:rsidRDefault="0070055C">
            <w:pPr>
              <w:snapToGrid w:val="0"/>
              <w:jc w:val="center"/>
              <w:rPr>
                <w:sz w:val="18"/>
                <w:szCs w:val="18"/>
              </w:rPr>
            </w:pPr>
          </w:p>
        </w:tc>
        <w:tc>
          <w:tcPr>
            <w:tcW w:w="1261" w:type="dxa"/>
            <w:vMerge w:val="restart"/>
            <w:vAlign w:val="center"/>
          </w:tcPr>
          <w:p w:rsidR="0070055C" w:rsidRDefault="00E15F82">
            <w:pPr>
              <w:snapToGrid w:val="0"/>
              <w:jc w:val="center"/>
              <w:rPr>
                <w:sz w:val="18"/>
                <w:szCs w:val="18"/>
              </w:rPr>
            </w:pPr>
            <w:r>
              <w:rPr>
                <w:rFonts w:hint="eastAsia"/>
                <w:sz w:val="18"/>
                <w:szCs w:val="18"/>
              </w:rPr>
              <w:t>混凝土场内运输</w:t>
            </w:r>
          </w:p>
        </w:tc>
        <w:tc>
          <w:tcPr>
            <w:tcW w:w="1725" w:type="dxa"/>
            <w:vMerge w:val="restart"/>
            <w:vAlign w:val="center"/>
          </w:tcPr>
          <w:p w:rsidR="0070055C" w:rsidRDefault="00E15F82">
            <w:pPr>
              <w:snapToGrid w:val="0"/>
              <w:jc w:val="center"/>
              <w:rPr>
                <w:sz w:val="18"/>
                <w:szCs w:val="18"/>
              </w:rPr>
            </w:pPr>
            <w:r>
              <w:rPr>
                <w:rFonts w:hint="eastAsia"/>
                <w:sz w:val="18"/>
                <w:szCs w:val="18"/>
              </w:rPr>
              <w:t>车辆入口处，无交通安全指挥人员。</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车辆</w:t>
            </w:r>
          </w:p>
          <w:p w:rsidR="0070055C" w:rsidRDefault="00E15F82">
            <w:pPr>
              <w:snapToGrid w:val="0"/>
              <w:jc w:val="center"/>
              <w:rPr>
                <w:sz w:val="18"/>
                <w:szCs w:val="18"/>
              </w:rPr>
            </w:pPr>
            <w:r>
              <w:rPr>
                <w:rFonts w:hAnsi="宋体" w:hint="eastAsia"/>
                <w:sz w:val="18"/>
                <w:szCs w:val="18"/>
              </w:rPr>
              <w:t>伤害</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8" w:type="dxa"/>
            <w:vMerge w:val="restart"/>
            <w:vAlign w:val="center"/>
          </w:tcPr>
          <w:p w:rsidR="0070055C" w:rsidRDefault="00E15F82">
            <w:pPr>
              <w:widowControl/>
              <w:snapToGrid w:val="0"/>
              <w:jc w:val="center"/>
              <w:textAlignment w:val="center"/>
              <w:rPr>
                <w:sz w:val="18"/>
                <w:szCs w:val="18"/>
              </w:rPr>
            </w:pPr>
            <w:r>
              <w:rPr>
                <w:rFonts w:hint="eastAsia"/>
                <w:kern w:val="0"/>
                <w:sz w:val="18"/>
                <w:szCs w:val="18"/>
              </w:rPr>
              <w:t>7</w:t>
            </w:r>
          </w:p>
        </w:tc>
        <w:tc>
          <w:tcPr>
            <w:tcW w:w="492" w:type="dxa"/>
            <w:vMerge w:val="restart"/>
            <w:vAlign w:val="center"/>
          </w:tcPr>
          <w:p w:rsidR="0070055C" w:rsidRDefault="00E15F82">
            <w:pPr>
              <w:widowControl/>
              <w:snapToGrid w:val="0"/>
              <w:jc w:val="center"/>
              <w:textAlignment w:val="center"/>
              <w:rPr>
                <w:sz w:val="18"/>
                <w:szCs w:val="18"/>
              </w:rPr>
            </w:pPr>
            <w:r>
              <w:rPr>
                <w:rFonts w:hint="eastAsia"/>
                <w:sz w:val="18"/>
                <w:szCs w:val="18"/>
              </w:rPr>
              <w:t>3</w:t>
            </w:r>
          </w:p>
        </w:tc>
        <w:tc>
          <w:tcPr>
            <w:tcW w:w="695" w:type="dxa"/>
            <w:vMerge w:val="restart"/>
            <w:vAlign w:val="center"/>
          </w:tcPr>
          <w:p w:rsidR="0070055C" w:rsidRDefault="00E15F82">
            <w:pPr>
              <w:widowControl/>
              <w:snapToGrid w:val="0"/>
              <w:jc w:val="center"/>
              <w:textAlignment w:val="center"/>
              <w:rPr>
                <w:sz w:val="18"/>
                <w:szCs w:val="18"/>
              </w:rPr>
            </w:pPr>
            <w:r>
              <w:rPr>
                <w:rFonts w:hint="eastAsia"/>
                <w:sz w:val="18"/>
                <w:szCs w:val="18"/>
              </w:rPr>
              <w:t>63</w:t>
            </w:r>
          </w:p>
        </w:tc>
        <w:tc>
          <w:tcPr>
            <w:tcW w:w="652" w:type="dxa"/>
            <w:vMerge w:val="restart"/>
            <w:shd w:val="clear" w:color="auto" w:fill="1D06FA"/>
            <w:vAlign w:val="center"/>
          </w:tcPr>
          <w:p w:rsidR="0070055C" w:rsidRDefault="00E15F82">
            <w:pPr>
              <w:widowControl/>
              <w:snapToGrid w:val="0"/>
              <w:jc w:val="center"/>
              <w:textAlignment w:val="center"/>
              <w:rPr>
                <w:color w:val="FFFFFF" w:themeColor="background1"/>
                <w:sz w:val="18"/>
                <w:szCs w:val="18"/>
              </w:rPr>
            </w:pPr>
            <w:r>
              <w:rPr>
                <w:rFonts w:hAnsi="宋体" w:hint="eastAsia"/>
                <w:color w:val="FFFFFF" w:themeColor="background1"/>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：在大门口处设置交通安全指挥人员。</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0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77"/>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color w:val="FFFFFF" w:themeColor="background1"/>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176"/>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4</w:t>
            </w: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restart"/>
            <w:vAlign w:val="center"/>
          </w:tcPr>
          <w:p w:rsidR="0070055C" w:rsidRDefault="00E15F82">
            <w:pPr>
              <w:snapToGrid w:val="0"/>
              <w:jc w:val="center"/>
              <w:rPr>
                <w:sz w:val="18"/>
                <w:szCs w:val="18"/>
              </w:rPr>
            </w:pPr>
            <w:r>
              <w:rPr>
                <w:rFonts w:hint="eastAsia"/>
                <w:sz w:val="18"/>
                <w:szCs w:val="18"/>
              </w:rPr>
              <w:t>施工现场道路不畅，场地不平整。</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车辆</w:t>
            </w:r>
          </w:p>
          <w:p w:rsidR="0070055C" w:rsidRDefault="00E15F82">
            <w:pPr>
              <w:snapToGrid w:val="0"/>
              <w:jc w:val="center"/>
              <w:rPr>
                <w:sz w:val="18"/>
                <w:szCs w:val="18"/>
              </w:rPr>
            </w:pPr>
            <w:r>
              <w:rPr>
                <w:rFonts w:hAnsi="宋体" w:hint="eastAsia"/>
                <w:sz w:val="18"/>
                <w:szCs w:val="18"/>
              </w:rPr>
              <w:t>伤害</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sz w:val="18"/>
                <w:szCs w:val="18"/>
              </w:rPr>
            </w:pPr>
            <w:r>
              <w:rPr>
                <w:rFonts w:hint="eastAsia"/>
                <w:sz w:val="18"/>
                <w:szCs w:val="18"/>
              </w:rPr>
              <w:t>1</w:t>
            </w:r>
          </w:p>
        </w:tc>
        <w:tc>
          <w:tcPr>
            <w:tcW w:w="508" w:type="dxa"/>
            <w:vMerge w:val="restart"/>
            <w:vAlign w:val="center"/>
          </w:tcPr>
          <w:p w:rsidR="0070055C" w:rsidRDefault="00E15F82">
            <w:pPr>
              <w:widowControl/>
              <w:snapToGrid w:val="0"/>
              <w:jc w:val="center"/>
              <w:textAlignment w:val="center"/>
              <w:rPr>
                <w:sz w:val="18"/>
                <w:szCs w:val="18"/>
              </w:rPr>
            </w:pPr>
            <w:r>
              <w:rPr>
                <w:rFonts w:hint="eastAsia"/>
                <w:sz w:val="18"/>
                <w:szCs w:val="18"/>
              </w:rPr>
              <w:t>7</w:t>
            </w:r>
          </w:p>
        </w:tc>
        <w:tc>
          <w:tcPr>
            <w:tcW w:w="492" w:type="dxa"/>
            <w:vMerge w:val="restart"/>
            <w:vAlign w:val="center"/>
          </w:tcPr>
          <w:p w:rsidR="0070055C" w:rsidRDefault="00E15F82">
            <w:pPr>
              <w:widowControl/>
              <w:snapToGrid w:val="0"/>
              <w:jc w:val="center"/>
              <w:textAlignment w:val="center"/>
              <w:rPr>
                <w:sz w:val="18"/>
                <w:szCs w:val="18"/>
              </w:rPr>
            </w:pPr>
            <w:r>
              <w:rPr>
                <w:kern w:val="0"/>
                <w:sz w:val="18"/>
                <w:szCs w:val="18"/>
              </w:rPr>
              <w:t>7</w:t>
            </w:r>
            <w:r>
              <w:rPr>
                <w:rFonts w:hint="eastAsia"/>
                <w:kern w:val="0"/>
                <w:sz w:val="18"/>
                <w:szCs w:val="18"/>
              </w:rPr>
              <w:t>2</w:t>
            </w:r>
          </w:p>
        </w:tc>
        <w:tc>
          <w:tcPr>
            <w:tcW w:w="695" w:type="dxa"/>
            <w:vMerge w:val="restart"/>
            <w:vAlign w:val="center"/>
          </w:tcPr>
          <w:p w:rsidR="0070055C" w:rsidRDefault="00E15F82">
            <w:pPr>
              <w:widowControl/>
              <w:snapToGrid w:val="0"/>
              <w:jc w:val="center"/>
              <w:textAlignment w:val="center"/>
              <w:rPr>
                <w:sz w:val="18"/>
                <w:szCs w:val="18"/>
              </w:rPr>
            </w:pPr>
            <w:r>
              <w:rPr>
                <w:rFonts w:hint="eastAsia"/>
                <w:sz w:val="18"/>
                <w:szCs w:val="18"/>
              </w:rPr>
              <w:t>14</w:t>
            </w:r>
          </w:p>
        </w:tc>
        <w:tc>
          <w:tcPr>
            <w:tcW w:w="652" w:type="dxa"/>
            <w:vMerge w:val="restart"/>
            <w:shd w:val="clear" w:color="auto" w:fill="1D06FA"/>
            <w:vAlign w:val="center"/>
          </w:tcPr>
          <w:p w:rsidR="0070055C" w:rsidRDefault="00E15F82">
            <w:pPr>
              <w:widowControl/>
              <w:snapToGrid w:val="0"/>
              <w:jc w:val="center"/>
              <w:textAlignment w:val="center"/>
              <w:rPr>
                <w:color w:val="FFFFFF" w:themeColor="background1"/>
                <w:sz w:val="18"/>
                <w:szCs w:val="18"/>
              </w:rPr>
            </w:pPr>
            <w:r>
              <w:rPr>
                <w:rFonts w:hAnsi="宋体" w:hint="eastAsia"/>
                <w:color w:val="FFFFFF" w:themeColor="background1"/>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4"/>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：现场道路宜设置环形车道，对道路、场地进行疏通、平整。</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191"/>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：对道路、场地进行检查。</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76"/>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1D06FA"/>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37"/>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5</w:t>
            </w: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restart"/>
            <w:vAlign w:val="center"/>
          </w:tcPr>
          <w:p w:rsidR="0070055C" w:rsidRDefault="00E15F82">
            <w:pPr>
              <w:snapToGrid w:val="0"/>
              <w:jc w:val="center"/>
              <w:rPr>
                <w:sz w:val="18"/>
                <w:szCs w:val="18"/>
              </w:rPr>
            </w:pPr>
            <w:r>
              <w:rPr>
                <w:rFonts w:hint="eastAsia"/>
                <w:sz w:val="18"/>
                <w:szCs w:val="18"/>
              </w:rPr>
              <w:t>夜间施工道路照明不足。</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车辆</w:t>
            </w:r>
          </w:p>
          <w:p w:rsidR="0070055C" w:rsidRDefault="00E15F82">
            <w:pPr>
              <w:snapToGrid w:val="0"/>
              <w:jc w:val="center"/>
              <w:rPr>
                <w:sz w:val="18"/>
                <w:szCs w:val="18"/>
              </w:rPr>
            </w:pPr>
            <w:r>
              <w:rPr>
                <w:rFonts w:hAnsi="宋体" w:hint="eastAsia"/>
                <w:sz w:val="18"/>
                <w:szCs w:val="18"/>
              </w:rPr>
              <w:t>伤害</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：夜间施工设置足够数量和照明灯具。</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7</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jc w:val="center"/>
              <w:rPr>
                <w:sz w:val="18"/>
                <w:szCs w:val="18"/>
              </w:rPr>
            </w:pPr>
            <w:r>
              <w:rPr>
                <w:rFonts w:hint="eastAsia"/>
                <w:sz w:val="18"/>
                <w:szCs w:val="18"/>
              </w:rPr>
              <w:t>63</w:t>
            </w:r>
          </w:p>
        </w:tc>
        <w:tc>
          <w:tcPr>
            <w:tcW w:w="652" w:type="dxa"/>
            <w:vMerge w:val="restart"/>
            <w:shd w:val="clear" w:color="auto" w:fill="2020EC"/>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188"/>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：夜间施工前对照明情况进行检查。</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39"/>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6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序号</w:t>
            </w:r>
          </w:p>
        </w:tc>
        <w:tc>
          <w:tcPr>
            <w:tcW w:w="797"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风险点名称</w:t>
            </w:r>
          </w:p>
        </w:tc>
        <w:tc>
          <w:tcPr>
            <w:tcW w:w="1261"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工作步骤或工作内容</w:t>
            </w:r>
          </w:p>
        </w:tc>
        <w:tc>
          <w:tcPr>
            <w:tcW w:w="1725"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主要危险有害因素</w:t>
            </w:r>
            <w:r>
              <w:rPr>
                <w:color w:val="000000" w:themeColor="text1"/>
                <w:sz w:val="18"/>
                <w:szCs w:val="18"/>
              </w:rPr>
              <w:t>(</w:t>
            </w:r>
            <w:r>
              <w:rPr>
                <w:rFonts w:hAnsi="宋体" w:hint="eastAsia"/>
                <w:color w:val="000000" w:themeColor="text1"/>
                <w:sz w:val="18"/>
                <w:szCs w:val="18"/>
              </w:rPr>
              <w:t>人、物、环、管</w:t>
            </w:r>
            <w:r>
              <w:rPr>
                <w:color w:val="000000" w:themeColor="text1"/>
                <w:sz w:val="18"/>
                <w:szCs w:val="18"/>
              </w:rPr>
              <w:t>)</w:t>
            </w:r>
          </w:p>
        </w:tc>
        <w:tc>
          <w:tcPr>
            <w:tcW w:w="855"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潜在事故类型</w:t>
            </w:r>
          </w:p>
        </w:tc>
        <w:tc>
          <w:tcPr>
            <w:tcW w:w="5362"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现有控制措施</w:t>
            </w:r>
          </w:p>
        </w:tc>
        <w:tc>
          <w:tcPr>
            <w:tcW w:w="2231" w:type="dxa"/>
            <w:gridSpan w:val="4"/>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风险评价</w:t>
            </w:r>
          </w:p>
        </w:tc>
        <w:tc>
          <w:tcPr>
            <w:tcW w:w="652"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风险程度</w:t>
            </w:r>
          </w:p>
        </w:tc>
        <w:tc>
          <w:tcPr>
            <w:tcW w:w="1648" w:type="dxa"/>
            <w:vMerge w:val="restart"/>
            <w:vAlign w:val="center"/>
          </w:tcPr>
          <w:p w:rsidR="0070055C" w:rsidRDefault="00E15F82">
            <w:pPr>
              <w:snapToGrid w:val="0"/>
              <w:jc w:val="center"/>
              <w:rPr>
                <w:color w:val="000000" w:themeColor="text1"/>
                <w:sz w:val="18"/>
                <w:szCs w:val="18"/>
              </w:rPr>
            </w:pPr>
            <w:r>
              <w:rPr>
                <w:rFonts w:hAnsi="宋体" w:hint="eastAsia"/>
                <w:color w:val="000000" w:themeColor="text1"/>
                <w:sz w:val="18"/>
                <w:szCs w:val="18"/>
              </w:rPr>
              <w:t>纠正措施</w:t>
            </w:r>
          </w:p>
        </w:tc>
      </w:tr>
      <w:tr w:rsidR="0070055C">
        <w:trPr>
          <w:trHeight w:val="340"/>
          <w:jc w:val="center"/>
        </w:trPr>
        <w:tc>
          <w:tcPr>
            <w:tcW w:w="493" w:type="dxa"/>
            <w:vMerge/>
          </w:tcPr>
          <w:p w:rsidR="0070055C" w:rsidRDefault="0070055C">
            <w:pPr>
              <w:snapToGrid w:val="0"/>
              <w:jc w:val="center"/>
              <w:rPr>
                <w:color w:val="000000" w:themeColor="text1"/>
                <w:sz w:val="18"/>
                <w:szCs w:val="18"/>
              </w:rPr>
            </w:pPr>
          </w:p>
        </w:tc>
        <w:tc>
          <w:tcPr>
            <w:tcW w:w="797" w:type="dxa"/>
            <w:vMerge/>
          </w:tcPr>
          <w:p w:rsidR="0070055C" w:rsidRDefault="0070055C">
            <w:pPr>
              <w:snapToGrid w:val="0"/>
              <w:jc w:val="center"/>
              <w:rPr>
                <w:color w:val="000000" w:themeColor="text1"/>
                <w:sz w:val="18"/>
                <w:szCs w:val="18"/>
              </w:rPr>
            </w:pPr>
          </w:p>
        </w:tc>
        <w:tc>
          <w:tcPr>
            <w:tcW w:w="1261" w:type="dxa"/>
            <w:vMerge/>
          </w:tcPr>
          <w:p w:rsidR="0070055C" w:rsidRDefault="0070055C">
            <w:pPr>
              <w:snapToGrid w:val="0"/>
              <w:jc w:val="center"/>
              <w:rPr>
                <w:color w:val="000000" w:themeColor="text1"/>
                <w:sz w:val="18"/>
                <w:szCs w:val="18"/>
              </w:rPr>
            </w:pPr>
          </w:p>
        </w:tc>
        <w:tc>
          <w:tcPr>
            <w:tcW w:w="1725" w:type="dxa"/>
            <w:vMerge/>
          </w:tcPr>
          <w:p w:rsidR="0070055C" w:rsidRDefault="0070055C">
            <w:pPr>
              <w:snapToGrid w:val="0"/>
              <w:jc w:val="center"/>
              <w:rPr>
                <w:color w:val="000000" w:themeColor="text1"/>
                <w:sz w:val="18"/>
                <w:szCs w:val="18"/>
              </w:rPr>
            </w:pPr>
          </w:p>
        </w:tc>
        <w:tc>
          <w:tcPr>
            <w:tcW w:w="855" w:type="dxa"/>
            <w:vMerge/>
          </w:tcPr>
          <w:p w:rsidR="0070055C" w:rsidRDefault="0070055C">
            <w:pPr>
              <w:snapToGrid w:val="0"/>
              <w:jc w:val="center"/>
              <w:rPr>
                <w:color w:val="000000" w:themeColor="text1"/>
                <w:sz w:val="18"/>
                <w:szCs w:val="18"/>
              </w:rPr>
            </w:pPr>
          </w:p>
        </w:tc>
        <w:tc>
          <w:tcPr>
            <w:tcW w:w="5362" w:type="dxa"/>
            <w:vMerge/>
          </w:tcPr>
          <w:p w:rsidR="0070055C" w:rsidRDefault="0070055C">
            <w:pPr>
              <w:snapToGrid w:val="0"/>
              <w:rPr>
                <w:color w:val="000000" w:themeColor="text1"/>
                <w:sz w:val="18"/>
                <w:szCs w:val="18"/>
              </w:rPr>
            </w:pPr>
          </w:p>
        </w:tc>
        <w:tc>
          <w:tcPr>
            <w:tcW w:w="536" w:type="dxa"/>
            <w:vAlign w:val="center"/>
          </w:tcPr>
          <w:p w:rsidR="0070055C" w:rsidRDefault="00E15F82">
            <w:pPr>
              <w:snapToGrid w:val="0"/>
              <w:jc w:val="center"/>
              <w:rPr>
                <w:color w:val="000000" w:themeColor="text1"/>
                <w:sz w:val="18"/>
                <w:szCs w:val="18"/>
              </w:rPr>
            </w:pPr>
            <w:r>
              <w:rPr>
                <w:color w:val="000000" w:themeColor="text1"/>
                <w:sz w:val="18"/>
                <w:szCs w:val="18"/>
              </w:rPr>
              <w:t>L</w:t>
            </w:r>
          </w:p>
        </w:tc>
        <w:tc>
          <w:tcPr>
            <w:tcW w:w="508" w:type="dxa"/>
            <w:vAlign w:val="center"/>
          </w:tcPr>
          <w:p w:rsidR="0070055C" w:rsidRDefault="00E15F82">
            <w:pPr>
              <w:snapToGrid w:val="0"/>
              <w:jc w:val="center"/>
              <w:rPr>
                <w:color w:val="000000" w:themeColor="text1"/>
                <w:sz w:val="18"/>
                <w:szCs w:val="18"/>
              </w:rPr>
            </w:pPr>
            <w:r>
              <w:rPr>
                <w:color w:val="000000" w:themeColor="text1"/>
                <w:sz w:val="18"/>
                <w:szCs w:val="18"/>
              </w:rPr>
              <w:t>E</w:t>
            </w:r>
          </w:p>
        </w:tc>
        <w:tc>
          <w:tcPr>
            <w:tcW w:w="492" w:type="dxa"/>
            <w:vAlign w:val="center"/>
          </w:tcPr>
          <w:p w:rsidR="0070055C" w:rsidRDefault="00E15F82">
            <w:pPr>
              <w:snapToGrid w:val="0"/>
              <w:jc w:val="center"/>
              <w:rPr>
                <w:color w:val="000000" w:themeColor="text1"/>
                <w:sz w:val="18"/>
                <w:szCs w:val="18"/>
              </w:rPr>
            </w:pPr>
            <w:r>
              <w:rPr>
                <w:color w:val="000000" w:themeColor="text1"/>
                <w:sz w:val="18"/>
                <w:szCs w:val="18"/>
              </w:rPr>
              <w:t>C</w:t>
            </w:r>
          </w:p>
        </w:tc>
        <w:tc>
          <w:tcPr>
            <w:tcW w:w="695" w:type="dxa"/>
            <w:vAlign w:val="center"/>
          </w:tcPr>
          <w:p w:rsidR="0070055C" w:rsidRDefault="00E15F82">
            <w:pPr>
              <w:snapToGrid w:val="0"/>
              <w:jc w:val="center"/>
              <w:rPr>
                <w:color w:val="000000" w:themeColor="text1"/>
                <w:sz w:val="18"/>
                <w:szCs w:val="18"/>
              </w:rPr>
            </w:pPr>
            <w:r>
              <w:rPr>
                <w:color w:val="000000" w:themeColor="text1"/>
                <w:sz w:val="18"/>
                <w:szCs w:val="18"/>
              </w:rPr>
              <w:t>D</w:t>
            </w:r>
          </w:p>
        </w:tc>
        <w:tc>
          <w:tcPr>
            <w:tcW w:w="652" w:type="dxa"/>
            <w:vMerge/>
          </w:tcPr>
          <w:p w:rsidR="0070055C" w:rsidRDefault="0070055C">
            <w:pPr>
              <w:snapToGrid w:val="0"/>
              <w:jc w:val="center"/>
              <w:rPr>
                <w:color w:val="000000" w:themeColor="text1"/>
                <w:sz w:val="18"/>
                <w:szCs w:val="18"/>
              </w:rPr>
            </w:pPr>
          </w:p>
        </w:tc>
        <w:tc>
          <w:tcPr>
            <w:tcW w:w="1648" w:type="dxa"/>
            <w:vMerge/>
          </w:tcPr>
          <w:p w:rsidR="0070055C" w:rsidRDefault="0070055C">
            <w:pPr>
              <w:snapToGrid w:val="0"/>
              <w:rPr>
                <w:color w:val="000000" w:themeColor="text1"/>
                <w:sz w:val="18"/>
                <w:szCs w:val="18"/>
              </w:rPr>
            </w:pPr>
          </w:p>
        </w:tc>
      </w:tr>
      <w:tr w:rsidR="0070055C">
        <w:trPr>
          <w:trHeight w:val="265"/>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6</w:t>
            </w:r>
          </w:p>
        </w:tc>
        <w:tc>
          <w:tcPr>
            <w:tcW w:w="797" w:type="dxa"/>
            <w:vMerge w:val="restart"/>
            <w:vAlign w:val="center"/>
          </w:tcPr>
          <w:p w:rsidR="0070055C" w:rsidRDefault="00E15F82">
            <w:pPr>
              <w:snapToGrid w:val="0"/>
              <w:jc w:val="center"/>
              <w:rPr>
                <w:sz w:val="18"/>
                <w:szCs w:val="18"/>
              </w:rPr>
            </w:pPr>
            <w:r>
              <w:rPr>
                <w:rFonts w:hAnsi="宋体" w:hint="eastAsia"/>
                <w:color w:val="000000" w:themeColor="text1"/>
                <w:sz w:val="18"/>
                <w:szCs w:val="18"/>
              </w:rPr>
              <w:t>混凝土泵送</w:t>
            </w:r>
          </w:p>
        </w:tc>
        <w:tc>
          <w:tcPr>
            <w:tcW w:w="1261" w:type="dxa"/>
            <w:vMerge w:val="restart"/>
            <w:vAlign w:val="center"/>
          </w:tcPr>
          <w:p w:rsidR="0070055C" w:rsidRDefault="00E15F82">
            <w:pPr>
              <w:snapToGrid w:val="0"/>
              <w:jc w:val="center"/>
              <w:rPr>
                <w:sz w:val="18"/>
                <w:szCs w:val="18"/>
              </w:rPr>
            </w:pPr>
            <w:r>
              <w:rPr>
                <w:rFonts w:hint="eastAsia"/>
                <w:sz w:val="18"/>
                <w:szCs w:val="18"/>
              </w:rPr>
              <w:t>泵送混凝土</w:t>
            </w:r>
          </w:p>
        </w:tc>
        <w:tc>
          <w:tcPr>
            <w:tcW w:w="1725" w:type="dxa"/>
            <w:vMerge w:val="restart"/>
            <w:vAlign w:val="center"/>
          </w:tcPr>
          <w:p w:rsidR="0070055C" w:rsidRDefault="00E15F82">
            <w:pPr>
              <w:snapToGrid w:val="0"/>
              <w:jc w:val="center"/>
              <w:rPr>
                <w:sz w:val="18"/>
                <w:szCs w:val="18"/>
              </w:rPr>
            </w:pPr>
            <w:r>
              <w:rPr>
                <w:rFonts w:hint="eastAsia"/>
                <w:sz w:val="18"/>
                <w:szCs w:val="18"/>
              </w:rPr>
              <w:t>混凝土泵送无专人指挥、通信不畅。</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362"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7</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jc w:val="center"/>
              <w:rPr>
                <w:sz w:val="18"/>
                <w:szCs w:val="18"/>
              </w:rPr>
            </w:pPr>
            <w:r>
              <w:rPr>
                <w:rFonts w:hint="eastAsia"/>
                <w:sz w:val="18"/>
                <w:szCs w:val="18"/>
              </w:rPr>
              <w:t>63</w:t>
            </w:r>
          </w:p>
        </w:tc>
        <w:tc>
          <w:tcPr>
            <w:tcW w:w="652" w:type="dxa"/>
            <w:vMerge w:val="restart"/>
            <w:shd w:val="clear" w:color="auto" w:fill="2020EC"/>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411"/>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rFonts w:hAnsi="宋体" w:hint="eastAsia"/>
                <w:b/>
                <w:bCs/>
                <w:sz w:val="18"/>
                <w:szCs w:val="18"/>
              </w:rPr>
              <w:t>1</w:t>
            </w:r>
            <w:r>
              <w:rPr>
                <w:rFonts w:hAnsi="宋体" w:hint="eastAsia"/>
                <w:b/>
                <w:bCs/>
                <w:sz w:val="18"/>
                <w:szCs w:val="18"/>
              </w:rPr>
              <w:t>、</w:t>
            </w:r>
            <w:r>
              <w:rPr>
                <w:rFonts w:hAnsi="宋体" w:hint="eastAsia"/>
                <w:sz w:val="18"/>
                <w:szCs w:val="18"/>
              </w:rPr>
              <w:t>配备有效通信工具，设置专职指挥人员；</w:t>
            </w:r>
            <w:r>
              <w:rPr>
                <w:rFonts w:hAnsi="宋体" w:hint="eastAsia"/>
                <w:sz w:val="18"/>
                <w:szCs w:val="18"/>
              </w:rPr>
              <w:br/>
              <w:t>2</w:t>
            </w:r>
            <w:r>
              <w:rPr>
                <w:rFonts w:hAnsi="宋体" w:hint="eastAsia"/>
                <w:sz w:val="18"/>
                <w:szCs w:val="18"/>
              </w:rPr>
              <w:t>、由项目专职安全员巡检。</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178"/>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9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411"/>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7</w:t>
            </w:r>
          </w:p>
        </w:tc>
        <w:tc>
          <w:tcPr>
            <w:tcW w:w="797" w:type="dxa"/>
            <w:vMerge w:val="restart"/>
            <w:vAlign w:val="center"/>
          </w:tcPr>
          <w:p w:rsidR="0070055C" w:rsidRDefault="00E15F82">
            <w:pPr>
              <w:snapToGrid w:val="0"/>
              <w:jc w:val="center"/>
              <w:rPr>
                <w:sz w:val="18"/>
                <w:szCs w:val="18"/>
              </w:rPr>
            </w:pPr>
            <w:r>
              <w:rPr>
                <w:rFonts w:hint="eastAsia"/>
                <w:sz w:val="18"/>
                <w:szCs w:val="18"/>
              </w:rPr>
              <w:t>混凝土浇筑</w:t>
            </w:r>
          </w:p>
        </w:tc>
        <w:tc>
          <w:tcPr>
            <w:tcW w:w="1261" w:type="dxa"/>
            <w:vMerge w:val="restart"/>
            <w:vAlign w:val="center"/>
          </w:tcPr>
          <w:p w:rsidR="0070055C" w:rsidRDefault="00E15F82">
            <w:pPr>
              <w:snapToGrid w:val="0"/>
              <w:jc w:val="center"/>
              <w:rPr>
                <w:sz w:val="18"/>
                <w:szCs w:val="18"/>
              </w:rPr>
            </w:pPr>
            <w:r>
              <w:rPr>
                <w:rFonts w:hint="eastAsia"/>
                <w:sz w:val="18"/>
                <w:szCs w:val="18"/>
              </w:rPr>
              <w:t>混凝土布料</w:t>
            </w:r>
          </w:p>
        </w:tc>
        <w:tc>
          <w:tcPr>
            <w:tcW w:w="1725" w:type="dxa"/>
            <w:vMerge w:val="restart"/>
            <w:vAlign w:val="center"/>
          </w:tcPr>
          <w:p w:rsidR="0070055C" w:rsidRDefault="00E15F82">
            <w:pPr>
              <w:snapToGrid w:val="0"/>
              <w:jc w:val="center"/>
              <w:rPr>
                <w:sz w:val="18"/>
                <w:szCs w:val="18"/>
              </w:rPr>
            </w:pPr>
            <w:r>
              <w:rPr>
                <w:rFonts w:hint="eastAsia"/>
                <w:sz w:val="18"/>
                <w:szCs w:val="18"/>
              </w:rPr>
              <w:t>布料设备固定不牢。</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：布料设备应固定牢固，并采取抗倾覆措施，必要时采取加固措施。</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15</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jc w:val="center"/>
              <w:rPr>
                <w:sz w:val="18"/>
                <w:szCs w:val="18"/>
              </w:rPr>
            </w:pPr>
            <w:r>
              <w:rPr>
                <w:rFonts w:hint="eastAsia"/>
                <w:sz w:val="18"/>
                <w:szCs w:val="18"/>
              </w:rPr>
              <w:t>135</w:t>
            </w:r>
          </w:p>
        </w:tc>
        <w:tc>
          <w:tcPr>
            <w:tcW w:w="652"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41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spacing w:line="200" w:lineRule="exact"/>
              <w:rPr>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、编制布料机专项施工方案；</w:t>
            </w:r>
            <w:r>
              <w:rPr>
                <w:rFonts w:hAnsi="宋体" w:hint="eastAsia"/>
                <w:sz w:val="18"/>
                <w:szCs w:val="18"/>
              </w:rPr>
              <w:t>2</w:t>
            </w:r>
            <w:r>
              <w:rPr>
                <w:rFonts w:hAnsi="宋体" w:hint="eastAsia"/>
                <w:sz w:val="18"/>
                <w:szCs w:val="18"/>
              </w:rPr>
              <w:t>、使用前由项目安全管理人员和设备安装人员共同检查。</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0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04"/>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426"/>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8</w:t>
            </w: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restart"/>
            <w:vAlign w:val="center"/>
          </w:tcPr>
          <w:p w:rsidR="0070055C" w:rsidRDefault="00E15F82">
            <w:pPr>
              <w:snapToGrid w:val="0"/>
              <w:jc w:val="center"/>
              <w:rPr>
                <w:sz w:val="18"/>
                <w:szCs w:val="18"/>
              </w:rPr>
            </w:pPr>
            <w:r>
              <w:rPr>
                <w:rFonts w:hint="eastAsia"/>
                <w:sz w:val="18"/>
                <w:szCs w:val="18"/>
              </w:rPr>
              <w:t>外脚手架搭设、电梯井和洞口防护滞后。</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：外脚手架防护高度宜高出作业层一步，电梯井和洞口应防护。</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7</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jc w:val="center"/>
              <w:rPr>
                <w:sz w:val="18"/>
                <w:szCs w:val="18"/>
              </w:rPr>
            </w:pPr>
            <w:r>
              <w:rPr>
                <w:rFonts w:hint="eastAsia"/>
                <w:sz w:val="18"/>
                <w:szCs w:val="18"/>
              </w:rPr>
              <w:t>63</w:t>
            </w:r>
          </w:p>
        </w:tc>
        <w:tc>
          <w:tcPr>
            <w:tcW w:w="652" w:type="dxa"/>
            <w:vMerge w:val="restart"/>
            <w:shd w:val="clear" w:color="auto" w:fill="2020EC"/>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1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spacing w:line="220" w:lineRule="exact"/>
              <w:rPr>
                <w:sz w:val="18"/>
                <w:szCs w:val="18"/>
              </w:rPr>
            </w:pPr>
            <w:r>
              <w:rPr>
                <w:rFonts w:hAnsi="宋体" w:hint="eastAsia"/>
                <w:b/>
                <w:sz w:val="18"/>
                <w:szCs w:val="18"/>
              </w:rPr>
              <w:t>管理措施</w:t>
            </w:r>
            <w:r>
              <w:rPr>
                <w:rFonts w:hAnsi="宋体" w:hint="eastAsia"/>
                <w:sz w:val="18"/>
                <w:szCs w:val="18"/>
              </w:rPr>
              <w:t>：混凝土浇筑前由项目专职安全员进行检查。</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19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18"/>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5"/>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9</w:t>
            </w: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restart"/>
            <w:vAlign w:val="center"/>
          </w:tcPr>
          <w:p w:rsidR="0070055C" w:rsidRDefault="00E15F82">
            <w:pPr>
              <w:snapToGrid w:val="0"/>
              <w:jc w:val="center"/>
              <w:rPr>
                <w:sz w:val="18"/>
                <w:szCs w:val="18"/>
              </w:rPr>
            </w:pPr>
            <w:r>
              <w:rPr>
                <w:rFonts w:hAnsi="宋体" w:hint="eastAsia"/>
                <w:sz w:val="18"/>
                <w:szCs w:val="18"/>
              </w:rPr>
              <w:t>作业层混凝土堆放过去集中。</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62"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：混凝土应均匀布料。</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7</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jc w:val="center"/>
              <w:rPr>
                <w:sz w:val="18"/>
                <w:szCs w:val="18"/>
              </w:rPr>
            </w:pPr>
            <w:r>
              <w:rPr>
                <w:rFonts w:hint="eastAsia"/>
                <w:sz w:val="18"/>
                <w:szCs w:val="18"/>
              </w:rPr>
              <w:t>63</w:t>
            </w:r>
          </w:p>
        </w:tc>
        <w:tc>
          <w:tcPr>
            <w:tcW w:w="652" w:type="dxa"/>
            <w:vMerge w:val="restart"/>
            <w:shd w:val="clear" w:color="auto" w:fill="2020EC"/>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2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48"/>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16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2020EC"/>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10</w:t>
            </w:r>
          </w:p>
        </w:tc>
        <w:tc>
          <w:tcPr>
            <w:tcW w:w="797" w:type="dxa"/>
            <w:vMerge/>
            <w:vAlign w:val="center"/>
          </w:tcPr>
          <w:p w:rsidR="0070055C" w:rsidRDefault="0070055C">
            <w:pPr>
              <w:snapToGrid w:val="0"/>
              <w:jc w:val="center"/>
              <w:rPr>
                <w:sz w:val="18"/>
                <w:szCs w:val="18"/>
              </w:rPr>
            </w:pPr>
          </w:p>
        </w:tc>
        <w:tc>
          <w:tcPr>
            <w:tcW w:w="1261" w:type="dxa"/>
            <w:vMerge w:val="restart"/>
            <w:vAlign w:val="center"/>
          </w:tcPr>
          <w:p w:rsidR="0070055C" w:rsidRDefault="00E15F82">
            <w:pPr>
              <w:snapToGrid w:val="0"/>
              <w:jc w:val="center"/>
              <w:rPr>
                <w:sz w:val="18"/>
                <w:szCs w:val="18"/>
              </w:rPr>
            </w:pPr>
            <w:r>
              <w:rPr>
                <w:rFonts w:hAnsi="宋体" w:hint="eastAsia"/>
                <w:sz w:val="18"/>
                <w:szCs w:val="18"/>
              </w:rPr>
              <w:t>混凝土振捣</w:t>
            </w:r>
          </w:p>
        </w:tc>
        <w:tc>
          <w:tcPr>
            <w:tcW w:w="1725" w:type="dxa"/>
            <w:vMerge w:val="restart"/>
            <w:vAlign w:val="center"/>
          </w:tcPr>
          <w:p w:rsidR="0070055C" w:rsidRDefault="00E15F82">
            <w:pPr>
              <w:snapToGrid w:val="0"/>
              <w:jc w:val="center"/>
              <w:rPr>
                <w:sz w:val="18"/>
                <w:szCs w:val="18"/>
              </w:rPr>
            </w:pPr>
            <w:r>
              <w:rPr>
                <w:rFonts w:hint="eastAsia"/>
                <w:sz w:val="18"/>
                <w:szCs w:val="18"/>
              </w:rPr>
              <w:t>振动棒、振动器漏电保护失效</w:t>
            </w:r>
            <w:r>
              <w:rPr>
                <w:rFonts w:hAnsi="宋体" w:hint="eastAsia"/>
                <w:sz w:val="18"/>
                <w:szCs w:val="18"/>
              </w:rPr>
              <w:t>。</w:t>
            </w:r>
          </w:p>
        </w:tc>
        <w:tc>
          <w:tcPr>
            <w:tcW w:w="855" w:type="dxa"/>
            <w:vMerge w:val="restart"/>
            <w:vAlign w:val="center"/>
          </w:tcPr>
          <w:p w:rsidR="0070055C" w:rsidRDefault="00E15F82">
            <w:pPr>
              <w:snapToGrid w:val="0"/>
              <w:jc w:val="center"/>
              <w:rPr>
                <w:sz w:val="18"/>
                <w:szCs w:val="18"/>
              </w:rPr>
            </w:pPr>
            <w:r>
              <w:rPr>
                <w:rFonts w:hint="eastAsia"/>
                <w:sz w:val="18"/>
                <w:szCs w:val="18"/>
              </w:rPr>
              <w:t>触电</w:t>
            </w:r>
          </w:p>
        </w:tc>
        <w:tc>
          <w:tcPr>
            <w:tcW w:w="5362"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snapToGrid w:val="0"/>
              <w:jc w:val="center"/>
              <w:rPr>
                <w:sz w:val="18"/>
                <w:szCs w:val="18"/>
              </w:rPr>
            </w:pPr>
            <w:r>
              <w:rPr>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15</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ind w:firstLineChars="50" w:firstLine="90"/>
              <w:jc w:val="center"/>
              <w:rPr>
                <w:sz w:val="18"/>
                <w:szCs w:val="18"/>
              </w:rPr>
            </w:pPr>
            <w:r>
              <w:rPr>
                <w:rFonts w:hint="eastAsia"/>
                <w:sz w:val="18"/>
                <w:szCs w:val="18"/>
              </w:rPr>
              <w:t>135</w:t>
            </w:r>
          </w:p>
        </w:tc>
        <w:tc>
          <w:tcPr>
            <w:tcW w:w="652"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5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spacing w:line="200" w:lineRule="exact"/>
              <w:rPr>
                <w:sz w:val="18"/>
                <w:szCs w:val="18"/>
              </w:rPr>
            </w:pPr>
            <w:r>
              <w:rPr>
                <w:rFonts w:hAnsi="宋体" w:hint="eastAsia"/>
                <w:b/>
                <w:sz w:val="18"/>
                <w:szCs w:val="18"/>
              </w:rPr>
              <w:t>管理措施</w:t>
            </w:r>
            <w:r>
              <w:rPr>
                <w:rFonts w:hAnsi="宋体" w:hint="eastAsia"/>
                <w:sz w:val="18"/>
                <w:szCs w:val="18"/>
              </w:rPr>
              <w:t>：定期对工具进行维修保养，专职电工现场检查。</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2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0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center"/>
              <w:rPr>
                <w:sz w:val="18"/>
                <w:szCs w:val="18"/>
              </w:rPr>
            </w:pPr>
          </w:p>
        </w:tc>
        <w:tc>
          <w:tcPr>
            <w:tcW w:w="1725"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2"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8" w:type="dxa"/>
            <w:vMerge/>
            <w:vAlign w:val="center"/>
          </w:tcPr>
          <w:p w:rsidR="0070055C" w:rsidRDefault="0070055C">
            <w:pPr>
              <w:snapToGrid w:val="0"/>
              <w:jc w:val="center"/>
              <w:rPr>
                <w:sz w:val="18"/>
                <w:szCs w:val="18"/>
              </w:rPr>
            </w:pPr>
          </w:p>
        </w:tc>
        <w:tc>
          <w:tcPr>
            <w:tcW w:w="492" w:type="dxa"/>
            <w:vMerge/>
            <w:vAlign w:val="center"/>
          </w:tcPr>
          <w:p w:rsidR="0070055C" w:rsidRDefault="0070055C">
            <w:pPr>
              <w:snapToGrid w:val="0"/>
              <w:jc w:val="center"/>
              <w:rPr>
                <w:sz w:val="18"/>
                <w:szCs w:val="18"/>
              </w:rPr>
            </w:pPr>
          </w:p>
        </w:tc>
        <w:tc>
          <w:tcPr>
            <w:tcW w:w="695"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8"/>
          <w:jc w:val="center"/>
        </w:trPr>
        <w:tc>
          <w:tcPr>
            <w:tcW w:w="493" w:type="dxa"/>
            <w:vMerge w:val="restart"/>
            <w:vAlign w:val="center"/>
          </w:tcPr>
          <w:p w:rsidR="0070055C" w:rsidRDefault="00E15F82">
            <w:pPr>
              <w:widowControl/>
              <w:snapToGrid w:val="0"/>
              <w:jc w:val="center"/>
              <w:textAlignment w:val="center"/>
              <w:rPr>
                <w:sz w:val="18"/>
                <w:szCs w:val="18"/>
              </w:rPr>
            </w:pPr>
            <w:r>
              <w:rPr>
                <w:rFonts w:hint="eastAsia"/>
                <w:sz w:val="18"/>
                <w:szCs w:val="18"/>
              </w:rPr>
              <w:t>11</w:t>
            </w:r>
          </w:p>
        </w:tc>
        <w:tc>
          <w:tcPr>
            <w:tcW w:w="797" w:type="dxa"/>
            <w:vMerge/>
            <w:vAlign w:val="center"/>
          </w:tcPr>
          <w:p w:rsidR="0070055C" w:rsidRDefault="0070055C">
            <w:pPr>
              <w:snapToGrid w:val="0"/>
              <w:jc w:val="center"/>
              <w:rPr>
                <w:sz w:val="18"/>
                <w:szCs w:val="18"/>
              </w:rPr>
            </w:pPr>
          </w:p>
        </w:tc>
        <w:tc>
          <w:tcPr>
            <w:tcW w:w="1261" w:type="dxa"/>
            <w:vMerge w:val="restart"/>
            <w:vAlign w:val="center"/>
          </w:tcPr>
          <w:p w:rsidR="0070055C" w:rsidRDefault="00E15F82">
            <w:pPr>
              <w:snapToGrid w:val="0"/>
              <w:jc w:val="center"/>
              <w:rPr>
                <w:sz w:val="18"/>
                <w:szCs w:val="18"/>
              </w:rPr>
            </w:pPr>
            <w:r>
              <w:rPr>
                <w:rFonts w:hint="eastAsia"/>
                <w:sz w:val="18"/>
                <w:szCs w:val="18"/>
              </w:rPr>
              <w:t>混凝土养护</w:t>
            </w:r>
          </w:p>
        </w:tc>
        <w:tc>
          <w:tcPr>
            <w:tcW w:w="1725" w:type="dxa"/>
            <w:vMerge w:val="restart"/>
            <w:vAlign w:val="center"/>
          </w:tcPr>
          <w:p w:rsidR="0070055C" w:rsidRDefault="00E15F82">
            <w:pPr>
              <w:snapToGrid w:val="0"/>
              <w:jc w:val="center"/>
              <w:rPr>
                <w:sz w:val="18"/>
                <w:szCs w:val="18"/>
              </w:rPr>
            </w:pPr>
            <w:r>
              <w:rPr>
                <w:rFonts w:hAnsi="宋体" w:hint="eastAsia"/>
                <w:sz w:val="18"/>
                <w:szCs w:val="18"/>
              </w:rPr>
              <w:t>混凝土养护作业时安全防护措施不到位。</w:t>
            </w:r>
          </w:p>
        </w:tc>
        <w:tc>
          <w:tcPr>
            <w:tcW w:w="855" w:type="dxa"/>
            <w:vMerge w:val="restart"/>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62"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snapToGrid w:val="0"/>
              <w:jc w:val="center"/>
              <w:rPr>
                <w:sz w:val="18"/>
                <w:szCs w:val="18"/>
              </w:rPr>
            </w:pPr>
            <w:r>
              <w:rPr>
                <w:rFonts w:hint="eastAsia"/>
                <w:sz w:val="18"/>
                <w:szCs w:val="18"/>
              </w:rPr>
              <w:t>3</w:t>
            </w:r>
          </w:p>
        </w:tc>
        <w:tc>
          <w:tcPr>
            <w:tcW w:w="508" w:type="dxa"/>
            <w:vMerge w:val="restart"/>
            <w:vAlign w:val="center"/>
          </w:tcPr>
          <w:p w:rsidR="0070055C" w:rsidRDefault="00E15F82">
            <w:pPr>
              <w:snapToGrid w:val="0"/>
              <w:jc w:val="center"/>
              <w:rPr>
                <w:sz w:val="18"/>
                <w:szCs w:val="18"/>
              </w:rPr>
            </w:pPr>
            <w:r>
              <w:rPr>
                <w:rFonts w:hint="eastAsia"/>
                <w:sz w:val="18"/>
                <w:szCs w:val="18"/>
              </w:rPr>
              <w:t>7</w:t>
            </w:r>
          </w:p>
        </w:tc>
        <w:tc>
          <w:tcPr>
            <w:tcW w:w="492" w:type="dxa"/>
            <w:vMerge w:val="restart"/>
            <w:vAlign w:val="center"/>
          </w:tcPr>
          <w:p w:rsidR="0070055C" w:rsidRDefault="00E15F82">
            <w:pPr>
              <w:snapToGrid w:val="0"/>
              <w:jc w:val="center"/>
              <w:rPr>
                <w:sz w:val="18"/>
                <w:szCs w:val="18"/>
              </w:rPr>
            </w:pPr>
            <w:r>
              <w:rPr>
                <w:rFonts w:hint="eastAsia"/>
                <w:sz w:val="18"/>
                <w:szCs w:val="18"/>
              </w:rPr>
              <w:t>3</w:t>
            </w:r>
          </w:p>
        </w:tc>
        <w:tc>
          <w:tcPr>
            <w:tcW w:w="695" w:type="dxa"/>
            <w:vMerge w:val="restart"/>
            <w:vAlign w:val="center"/>
          </w:tcPr>
          <w:p w:rsidR="0070055C" w:rsidRDefault="00E15F82">
            <w:pPr>
              <w:snapToGrid w:val="0"/>
              <w:ind w:firstLineChars="50" w:firstLine="90"/>
              <w:jc w:val="center"/>
              <w:rPr>
                <w:sz w:val="18"/>
                <w:szCs w:val="18"/>
              </w:rPr>
            </w:pPr>
            <w:r>
              <w:rPr>
                <w:rFonts w:hint="eastAsia"/>
                <w:sz w:val="18"/>
                <w:szCs w:val="18"/>
              </w:rPr>
              <w:t>63</w:t>
            </w:r>
          </w:p>
        </w:tc>
        <w:tc>
          <w:tcPr>
            <w:tcW w:w="652" w:type="dxa"/>
            <w:vMerge w:val="restart"/>
            <w:shd w:val="clear" w:color="auto" w:fill="2020EC"/>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4"/>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left"/>
              <w:rPr>
                <w:sz w:val="18"/>
                <w:szCs w:val="18"/>
              </w:rPr>
            </w:pPr>
          </w:p>
        </w:tc>
        <w:tc>
          <w:tcPr>
            <w:tcW w:w="1725"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、制定拆除措施；</w:t>
            </w:r>
            <w:r>
              <w:rPr>
                <w:sz w:val="18"/>
                <w:szCs w:val="18"/>
              </w:rPr>
              <w:t>2</w:t>
            </w:r>
            <w:r>
              <w:rPr>
                <w:rFonts w:hAnsi="宋体" w:hint="eastAsia"/>
                <w:sz w:val="18"/>
                <w:szCs w:val="18"/>
              </w:rPr>
              <w:t>、专人负责监督指挥；</w:t>
            </w:r>
            <w:r>
              <w:rPr>
                <w:sz w:val="18"/>
                <w:szCs w:val="18"/>
              </w:rPr>
              <w:t>3</w:t>
            </w:r>
            <w:r>
              <w:rPr>
                <w:rFonts w:hAnsi="宋体" w:hint="eastAsia"/>
                <w:sz w:val="18"/>
                <w:szCs w:val="18"/>
              </w:rPr>
              <w:t>、发现拆除顺序与方案不符，立即制止，停止作业。</w:t>
            </w:r>
          </w:p>
        </w:tc>
        <w:tc>
          <w:tcPr>
            <w:tcW w:w="536" w:type="dxa"/>
            <w:vMerge/>
            <w:vAlign w:val="center"/>
          </w:tcPr>
          <w:p w:rsidR="0070055C" w:rsidRDefault="0070055C">
            <w:pPr>
              <w:snapToGrid w:val="0"/>
              <w:jc w:val="left"/>
              <w:rPr>
                <w:sz w:val="18"/>
                <w:szCs w:val="18"/>
              </w:rPr>
            </w:pPr>
          </w:p>
        </w:tc>
        <w:tc>
          <w:tcPr>
            <w:tcW w:w="508" w:type="dxa"/>
            <w:vMerge/>
            <w:vAlign w:val="center"/>
          </w:tcPr>
          <w:p w:rsidR="0070055C" w:rsidRDefault="0070055C">
            <w:pPr>
              <w:snapToGrid w:val="0"/>
              <w:jc w:val="left"/>
              <w:rPr>
                <w:sz w:val="18"/>
                <w:szCs w:val="18"/>
              </w:rPr>
            </w:pPr>
          </w:p>
        </w:tc>
        <w:tc>
          <w:tcPr>
            <w:tcW w:w="492" w:type="dxa"/>
            <w:vMerge/>
            <w:vAlign w:val="center"/>
          </w:tcPr>
          <w:p w:rsidR="0070055C" w:rsidRDefault="0070055C">
            <w:pPr>
              <w:snapToGrid w:val="0"/>
              <w:jc w:val="left"/>
              <w:rPr>
                <w:sz w:val="18"/>
                <w:szCs w:val="18"/>
              </w:rPr>
            </w:pPr>
          </w:p>
        </w:tc>
        <w:tc>
          <w:tcPr>
            <w:tcW w:w="695" w:type="dxa"/>
            <w:vMerge/>
            <w:vAlign w:val="center"/>
          </w:tcPr>
          <w:p w:rsidR="0070055C" w:rsidRDefault="0070055C">
            <w:pPr>
              <w:snapToGrid w:val="0"/>
              <w:jc w:val="left"/>
              <w:rPr>
                <w:sz w:val="18"/>
                <w:szCs w:val="18"/>
              </w:rPr>
            </w:pPr>
          </w:p>
        </w:tc>
        <w:tc>
          <w:tcPr>
            <w:tcW w:w="652" w:type="dxa"/>
            <w:vMerge/>
            <w:shd w:val="clear" w:color="auto" w:fill="2020EC"/>
            <w:vAlign w:val="center"/>
          </w:tcPr>
          <w:p w:rsidR="0070055C" w:rsidRDefault="0070055C">
            <w:pPr>
              <w:snapToGrid w:val="0"/>
              <w:jc w:val="left"/>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left"/>
              <w:rPr>
                <w:sz w:val="18"/>
                <w:szCs w:val="18"/>
              </w:rPr>
            </w:pPr>
          </w:p>
        </w:tc>
        <w:tc>
          <w:tcPr>
            <w:tcW w:w="1725"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left"/>
              <w:rPr>
                <w:sz w:val="18"/>
                <w:szCs w:val="18"/>
              </w:rPr>
            </w:pPr>
          </w:p>
        </w:tc>
        <w:tc>
          <w:tcPr>
            <w:tcW w:w="508" w:type="dxa"/>
            <w:vMerge/>
            <w:vAlign w:val="center"/>
          </w:tcPr>
          <w:p w:rsidR="0070055C" w:rsidRDefault="0070055C">
            <w:pPr>
              <w:snapToGrid w:val="0"/>
              <w:jc w:val="left"/>
              <w:rPr>
                <w:sz w:val="18"/>
                <w:szCs w:val="18"/>
              </w:rPr>
            </w:pPr>
          </w:p>
        </w:tc>
        <w:tc>
          <w:tcPr>
            <w:tcW w:w="492" w:type="dxa"/>
            <w:vMerge/>
            <w:vAlign w:val="center"/>
          </w:tcPr>
          <w:p w:rsidR="0070055C" w:rsidRDefault="0070055C">
            <w:pPr>
              <w:snapToGrid w:val="0"/>
              <w:jc w:val="left"/>
              <w:rPr>
                <w:sz w:val="18"/>
                <w:szCs w:val="18"/>
              </w:rPr>
            </w:pPr>
          </w:p>
        </w:tc>
        <w:tc>
          <w:tcPr>
            <w:tcW w:w="695" w:type="dxa"/>
            <w:vMerge/>
            <w:vAlign w:val="center"/>
          </w:tcPr>
          <w:p w:rsidR="0070055C" w:rsidRDefault="0070055C">
            <w:pPr>
              <w:snapToGrid w:val="0"/>
              <w:jc w:val="left"/>
              <w:rPr>
                <w:sz w:val="18"/>
                <w:szCs w:val="18"/>
              </w:rPr>
            </w:pPr>
          </w:p>
        </w:tc>
        <w:tc>
          <w:tcPr>
            <w:tcW w:w="652" w:type="dxa"/>
            <w:vMerge/>
            <w:shd w:val="clear" w:color="auto" w:fill="2020EC"/>
            <w:vAlign w:val="center"/>
          </w:tcPr>
          <w:p w:rsidR="0070055C" w:rsidRDefault="0070055C">
            <w:pPr>
              <w:snapToGrid w:val="0"/>
              <w:jc w:val="left"/>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4"/>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61" w:type="dxa"/>
            <w:vMerge/>
            <w:vAlign w:val="center"/>
          </w:tcPr>
          <w:p w:rsidR="0070055C" w:rsidRDefault="0070055C">
            <w:pPr>
              <w:snapToGrid w:val="0"/>
              <w:jc w:val="left"/>
              <w:rPr>
                <w:sz w:val="18"/>
                <w:szCs w:val="18"/>
              </w:rPr>
            </w:pPr>
          </w:p>
        </w:tc>
        <w:tc>
          <w:tcPr>
            <w:tcW w:w="1725"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2" w:type="dxa"/>
            <w:vAlign w:val="center"/>
          </w:tcPr>
          <w:p w:rsidR="0070055C" w:rsidRDefault="00E15F82">
            <w:pPr>
              <w:snapToGrid w:val="0"/>
              <w:rPr>
                <w:sz w:val="18"/>
                <w:szCs w:val="18"/>
              </w:rPr>
            </w:pPr>
            <w:r>
              <w:rPr>
                <w:rFonts w:hAnsi="宋体" w:hint="eastAsia"/>
                <w:b/>
                <w:sz w:val="18"/>
                <w:szCs w:val="18"/>
              </w:rPr>
              <w:t>应急措施：</w:t>
            </w:r>
          </w:p>
        </w:tc>
        <w:tc>
          <w:tcPr>
            <w:tcW w:w="536" w:type="dxa"/>
            <w:vMerge/>
            <w:vAlign w:val="center"/>
          </w:tcPr>
          <w:p w:rsidR="0070055C" w:rsidRDefault="0070055C">
            <w:pPr>
              <w:snapToGrid w:val="0"/>
              <w:jc w:val="left"/>
              <w:rPr>
                <w:sz w:val="18"/>
                <w:szCs w:val="18"/>
              </w:rPr>
            </w:pPr>
          </w:p>
        </w:tc>
        <w:tc>
          <w:tcPr>
            <w:tcW w:w="508" w:type="dxa"/>
            <w:vMerge/>
            <w:vAlign w:val="center"/>
          </w:tcPr>
          <w:p w:rsidR="0070055C" w:rsidRDefault="0070055C">
            <w:pPr>
              <w:snapToGrid w:val="0"/>
              <w:jc w:val="left"/>
              <w:rPr>
                <w:sz w:val="18"/>
                <w:szCs w:val="18"/>
              </w:rPr>
            </w:pPr>
          </w:p>
        </w:tc>
        <w:tc>
          <w:tcPr>
            <w:tcW w:w="492" w:type="dxa"/>
            <w:vMerge/>
            <w:vAlign w:val="center"/>
          </w:tcPr>
          <w:p w:rsidR="0070055C" w:rsidRDefault="0070055C">
            <w:pPr>
              <w:snapToGrid w:val="0"/>
              <w:jc w:val="left"/>
              <w:rPr>
                <w:sz w:val="18"/>
                <w:szCs w:val="18"/>
              </w:rPr>
            </w:pPr>
          </w:p>
        </w:tc>
        <w:tc>
          <w:tcPr>
            <w:tcW w:w="695" w:type="dxa"/>
            <w:vMerge/>
            <w:vAlign w:val="center"/>
          </w:tcPr>
          <w:p w:rsidR="0070055C" w:rsidRDefault="0070055C">
            <w:pPr>
              <w:snapToGrid w:val="0"/>
              <w:jc w:val="left"/>
              <w:rPr>
                <w:sz w:val="18"/>
                <w:szCs w:val="18"/>
              </w:rPr>
            </w:pPr>
          </w:p>
        </w:tc>
        <w:tc>
          <w:tcPr>
            <w:tcW w:w="652" w:type="dxa"/>
            <w:vMerge/>
            <w:shd w:val="clear" w:color="auto" w:fill="2020EC"/>
            <w:vAlign w:val="center"/>
          </w:tcPr>
          <w:p w:rsidR="0070055C" w:rsidRDefault="0070055C">
            <w:pPr>
              <w:snapToGrid w:val="0"/>
              <w:jc w:val="left"/>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bl>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脚手架工程作业活动风险评价（</w:t>
      </w:r>
      <w:r>
        <w:rPr>
          <w:rFonts w:ascii="黑体" w:eastAsia="黑体" w:hAnsi="黑体"/>
          <w:b/>
          <w:sz w:val="24"/>
        </w:rPr>
        <w:t>JHA+LEC</w:t>
      </w:r>
      <w:r>
        <w:rPr>
          <w:rFonts w:ascii="黑体" w:eastAsia="黑体" w:hAnsi="黑体" w:hint="eastAsia"/>
          <w:b/>
          <w:sz w:val="24"/>
        </w:rPr>
        <w:t>）记录表</w:t>
      </w:r>
    </w:p>
    <w:p w:rsidR="0070055C" w:rsidRDefault="0070055C">
      <w:pPr>
        <w:jc w:val="center"/>
        <w:rPr>
          <w:rFonts w:ascii="黑体" w:eastAsia="黑体" w:hAnsi="黑体"/>
          <w:b/>
          <w:sz w:val="24"/>
        </w:rPr>
      </w:pP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93"/>
        <w:gridCol w:w="797"/>
        <w:gridCol w:w="1235"/>
        <w:gridCol w:w="1751"/>
        <w:gridCol w:w="855"/>
        <w:gridCol w:w="5361"/>
        <w:gridCol w:w="536"/>
        <w:gridCol w:w="507"/>
        <w:gridCol w:w="493"/>
        <w:gridCol w:w="696"/>
        <w:gridCol w:w="652"/>
        <w:gridCol w:w="1648"/>
      </w:tblGrid>
      <w:tr w:rsidR="0070055C">
        <w:trPr>
          <w:trHeight w:val="340"/>
          <w:jc w:val="center"/>
        </w:trPr>
        <w:tc>
          <w:tcPr>
            <w:tcW w:w="493"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797" w:type="dxa"/>
            <w:vMerge w:val="restart"/>
            <w:vAlign w:val="center"/>
          </w:tcPr>
          <w:p w:rsidR="0070055C" w:rsidRDefault="00E15F82">
            <w:pPr>
              <w:snapToGrid w:val="0"/>
              <w:jc w:val="center"/>
              <w:rPr>
                <w:sz w:val="18"/>
                <w:szCs w:val="18"/>
              </w:rPr>
            </w:pPr>
            <w:r>
              <w:rPr>
                <w:rFonts w:hAnsi="宋体" w:hint="eastAsia"/>
                <w:sz w:val="18"/>
                <w:szCs w:val="18"/>
              </w:rPr>
              <w:t>风险点名称</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工作步骤或工作内容</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主要危险有害因素</w:t>
            </w:r>
            <w:r>
              <w:rPr>
                <w:sz w:val="18"/>
                <w:szCs w:val="18"/>
              </w:rPr>
              <w:t>(</w:t>
            </w:r>
            <w:r>
              <w:rPr>
                <w:rFonts w:hAnsi="宋体" w:hint="eastAsia"/>
                <w:sz w:val="18"/>
                <w:szCs w:val="18"/>
              </w:rPr>
              <w:t>人、物、环、管</w:t>
            </w:r>
            <w:r>
              <w:rPr>
                <w:sz w:val="18"/>
                <w:szCs w:val="18"/>
              </w:rPr>
              <w:t>)</w:t>
            </w:r>
          </w:p>
        </w:tc>
        <w:tc>
          <w:tcPr>
            <w:tcW w:w="855"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361"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32"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52"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648"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493" w:type="dxa"/>
            <w:vMerge/>
          </w:tcPr>
          <w:p w:rsidR="0070055C" w:rsidRDefault="0070055C">
            <w:pPr>
              <w:snapToGrid w:val="0"/>
              <w:jc w:val="center"/>
              <w:rPr>
                <w:sz w:val="18"/>
                <w:szCs w:val="18"/>
              </w:rPr>
            </w:pPr>
          </w:p>
        </w:tc>
        <w:tc>
          <w:tcPr>
            <w:tcW w:w="797" w:type="dxa"/>
            <w:vMerge/>
          </w:tcPr>
          <w:p w:rsidR="0070055C" w:rsidRDefault="0070055C">
            <w:pPr>
              <w:snapToGrid w:val="0"/>
              <w:jc w:val="center"/>
              <w:rPr>
                <w:sz w:val="18"/>
                <w:szCs w:val="18"/>
              </w:rPr>
            </w:pPr>
          </w:p>
        </w:tc>
        <w:tc>
          <w:tcPr>
            <w:tcW w:w="1235" w:type="dxa"/>
            <w:vMerge/>
          </w:tcPr>
          <w:p w:rsidR="0070055C" w:rsidRDefault="0070055C">
            <w:pPr>
              <w:snapToGrid w:val="0"/>
              <w:jc w:val="center"/>
              <w:rPr>
                <w:sz w:val="18"/>
                <w:szCs w:val="18"/>
              </w:rPr>
            </w:pPr>
          </w:p>
        </w:tc>
        <w:tc>
          <w:tcPr>
            <w:tcW w:w="1751" w:type="dxa"/>
            <w:vMerge/>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Merge/>
          </w:tcPr>
          <w:p w:rsidR="0070055C" w:rsidRDefault="0070055C">
            <w:pPr>
              <w:snapToGrid w:val="0"/>
              <w:rPr>
                <w:sz w:val="18"/>
                <w:szCs w:val="18"/>
              </w:rPr>
            </w:pPr>
          </w:p>
        </w:tc>
        <w:tc>
          <w:tcPr>
            <w:tcW w:w="536" w:type="dxa"/>
            <w:vAlign w:val="center"/>
          </w:tcPr>
          <w:p w:rsidR="0070055C" w:rsidRDefault="00E15F82">
            <w:pPr>
              <w:snapToGrid w:val="0"/>
              <w:jc w:val="center"/>
              <w:rPr>
                <w:sz w:val="18"/>
                <w:szCs w:val="18"/>
              </w:rPr>
            </w:pPr>
            <w:r>
              <w:rPr>
                <w:sz w:val="18"/>
                <w:szCs w:val="18"/>
              </w:rPr>
              <w:t>L</w:t>
            </w:r>
          </w:p>
        </w:tc>
        <w:tc>
          <w:tcPr>
            <w:tcW w:w="507" w:type="dxa"/>
            <w:vAlign w:val="center"/>
          </w:tcPr>
          <w:p w:rsidR="0070055C" w:rsidRDefault="00E15F82">
            <w:pPr>
              <w:snapToGrid w:val="0"/>
              <w:jc w:val="center"/>
              <w:rPr>
                <w:sz w:val="18"/>
                <w:szCs w:val="18"/>
              </w:rPr>
            </w:pPr>
            <w:r>
              <w:rPr>
                <w:sz w:val="18"/>
                <w:szCs w:val="18"/>
              </w:rPr>
              <w:t>E</w:t>
            </w:r>
          </w:p>
        </w:tc>
        <w:tc>
          <w:tcPr>
            <w:tcW w:w="493" w:type="dxa"/>
            <w:vAlign w:val="center"/>
          </w:tcPr>
          <w:p w:rsidR="0070055C" w:rsidRDefault="00E15F82">
            <w:pPr>
              <w:snapToGrid w:val="0"/>
              <w:jc w:val="center"/>
              <w:rPr>
                <w:sz w:val="18"/>
                <w:szCs w:val="18"/>
              </w:rPr>
            </w:pPr>
            <w:r>
              <w:rPr>
                <w:sz w:val="18"/>
                <w:szCs w:val="18"/>
              </w:rPr>
              <w:t>C</w:t>
            </w:r>
          </w:p>
        </w:tc>
        <w:tc>
          <w:tcPr>
            <w:tcW w:w="696" w:type="dxa"/>
            <w:vAlign w:val="center"/>
          </w:tcPr>
          <w:p w:rsidR="0070055C" w:rsidRDefault="00E15F82">
            <w:pPr>
              <w:snapToGrid w:val="0"/>
              <w:jc w:val="center"/>
              <w:rPr>
                <w:sz w:val="18"/>
                <w:szCs w:val="18"/>
              </w:rPr>
            </w:pPr>
            <w:r>
              <w:rPr>
                <w:sz w:val="18"/>
                <w:szCs w:val="18"/>
              </w:rPr>
              <w:t>D</w:t>
            </w:r>
          </w:p>
        </w:tc>
        <w:tc>
          <w:tcPr>
            <w:tcW w:w="652" w:type="dxa"/>
            <w:vMerge/>
          </w:tcPr>
          <w:p w:rsidR="0070055C" w:rsidRDefault="0070055C">
            <w:pPr>
              <w:snapToGrid w:val="0"/>
              <w:jc w:val="center"/>
              <w:rPr>
                <w:sz w:val="18"/>
                <w:szCs w:val="18"/>
              </w:rPr>
            </w:pPr>
          </w:p>
        </w:tc>
        <w:tc>
          <w:tcPr>
            <w:tcW w:w="1648" w:type="dxa"/>
            <w:vMerge/>
          </w:tcPr>
          <w:p w:rsidR="0070055C" w:rsidRDefault="0070055C">
            <w:pPr>
              <w:snapToGrid w:val="0"/>
              <w:rPr>
                <w:sz w:val="18"/>
                <w:szCs w:val="18"/>
              </w:rPr>
            </w:pPr>
          </w:p>
        </w:tc>
      </w:tr>
      <w:tr w:rsidR="0070055C">
        <w:trPr>
          <w:trHeight w:val="272"/>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脚手架搭设</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施工准备</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搭拆脚手架作业人员未持证上岗。</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：脚手架搭设人员必须经培训考核合格后，取得特殊工种证件。</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2</w:t>
            </w:r>
          </w:p>
        </w:tc>
        <w:tc>
          <w:tcPr>
            <w:tcW w:w="493" w:type="dxa"/>
            <w:vMerge w:val="restart"/>
            <w:vAlign w:val="center"/>
          </w:tcPr>
          <w:p w:rsidR="0070055C" w:rsidRDefault="00E15F82">
            <w:pPr>
              <w:snapToGrid w:val="0"/>
              <w:jc w:val="center"/>
              <w:rPr>
                <w:sz w:val="18"/>
                <w:szCs w:val="18"/>
              </w:rPr>
            </w:pPr>
            <w:r>
              <w:rPr>
                <w:sz w:val="18"/>
                <w:szCs w:val="18"/>
              </w:rPr>
              <w:t>7</w:t>
            </w:r>
          </w:p>
        </w:tc>
        <w:tc>
          <w:tcPr>
            <w:tcW w:w="696" w:type="dxa"/>
            <w:vMerge w:val="restart"/>
            <w:vAlign w:val="center"/>
          </w:tcPr>
          <w:p w:rsidR="0070055C" w:rsidRDefault="00E15F82">
            <w:pPr>
              <w:snapToGrid w:val="0"/>
              <w:jc w:val="center"/>
              <w:rPr>
                <w:sz w:val="18"/>
                <w:szCs w:val="18"/>
              </w:rPr>
            </w:pPr>
            <w:r>
              <w:rPr>
                <w:sz w:val="18"/>
                <w:szCs w:val="18"/>
              </w:rPr>
              <w:t>42</w:t>
            </w:r>
          </w:p>
        </w:tc>
        <w:tc>
          <w:tcPr>
            <w:tcW w:w="652"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99"/>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：实行实名制进场登记，确保架子工持有效证件进场作业。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87"/>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2</w:t>
            </w: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restart"/>
            <w:vAlign w:val="center"/>
          </w:tcPr>
          <w:p w:rsidR="0070055C" w:rsidRDefault="00E15F82">
            <w:pPr>
              <w:snapToGrid w:val="0"/>
              <w:jc w:val="center"/>
              <w:rPr>
                <w:sz w:val="18"/>
                <w:szCs w:val="18"/>
              </w:rPr>
            </w:pPr>
            <w:r>
              <w:rPr>
                <w:rFonts w:hAnsi="宋体" w:hint="eastAsia"/>
                <w:sz w:val="18"/>
                <w:szCs w:val="18"/>
              </w:rPr>
              <w:t>脚手架搭拆前未进行技术交底。</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脚手架搭设前项目技术负责人应向作业人员进行书面交底。</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2</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42</w:t>
            </w:r>
          </w:p>
        </w:tc>
        <w:tc>
          <w:tcPr>
            <w:tcW w:w="652"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2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制定管理制度，未接受交底禁止进场作业。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0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4"/>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restart"/>
            <w:vAlign w:val="center"/>
          </w:tcPr>
          <w:p w:rsidR="0070055C" w:rsidRDefault="00E15F82">
            <w:pPr>
              <w:snapToGrid w:val="0"/>
              <w:jc w:val="center"/>
              <w:rPr>
                <w:sz w:val="18"/>
                <w:szCs w:val="18"/>
              </w:rPr>
            </w:pPr>
            <w:r>
              <w:rPr>
                <w:rFonts w:hAnsi="宋体" w:hint="eastAsia"/>
                <w:sz w:val="18"/>
                <w:szCs w:val="18"/>
              </w:rPr>
              <w:t>架子工没有配备工具袋。</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：项目部统一配备工具袋。</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2</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42</w:t>
            </w:r>
          </w:p>
        </w:tc>
        <w:tc>
          <w:tcPr>
            <w:tcW w:w="652"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w:t>
            </w:r>
            <w:r>
              <w:rPr>
                <w:rFonts w:hAnsi="宋体" w:hint="eastAsia"/>
                <w:sz w:val="18"/>
                <w:szCs w:val="18"/>
                <w:shd w:val="clear" w:color="auto" w:fill="0000FF"/>
              </w:rPr>
              <w:t>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89"/>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：进场前进行检查，未配备工具袋的不得进场。</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39"/>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0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27"/>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4</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物品放置</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存在钢管、扣件、螺丝、竹杆件、竹片、工具等物体坠落隐患。</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63</w:t>
            </w:r>
          </w:p>
        </w:tc>
        <w:tc>
          <w:tcPr>
            <w:tcW w:w="652"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：检查脚手架上是否存在易坠落物品。</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87"/>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：佩戴安全帽。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15"/>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0000FF"/>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2"/>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5</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作业环境</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恶劣天气搭设外脚手架。</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r>
              <w:rPr>
                <w:sz w:val="18"/>
                <w:szCs w:val="18"/>
              </w:rPr>
              <w:t>1</w:t>
            </w:r>
            <w:r>
              <w:rPr>
                <w:rFonts w:hAnsi="宋体" w:hint="eastAsia"/>
                <w:sz w:val="18"/>
                <w:szCs w:val="18"/>
              </w:rPr>
              <w:t>、雷雨天气、</w:t>
            </w:r>
            <w:r>
              <w:rPr>
                <w:sz w:val="18"/>
                <w:szCs w:val="18"/>
              </w:rPr>
              <w:t>6</w:t>
            </w:r>
            <w:r>
              <w:rPr>
                <w:rFonts w:hAnsi="宋体" w:hint="eastAsia"/>
                <w:sz w:val="18"/>
                <w:szCs w:val="18"/>
              </w:rPr>
              <w:t>级及以上强风天气应停止架上作业；</w:t>
            </w:r>
            <w:r>
              <w:rPr>
                <w:sz w:val="18"/>
                <w:szCs w:val="18"/>
              </w:rPr>
              <w:t>2</w:t>
            </w:r>
            <w:r>
              <w:rPr>
                <w:rFonts w:hAnsi="宋体" w:hint="eastAsia"/>
                <w:sz w:val="18"/>
                <w:szCs w:val="18"/>
              </w:rPr>
              <w:t>、雨、雪、雾天气应停止脚手架的搭设和拆除作业；</w:t>
            </w:r>
            <w:r>
              <w:rPr>
                <w:sz w:val="18"/>
                <w:szCs w:val="18"/>
              </w:rPr>
              <w:t>3</w:t>
            </w:r>
            <w:r>
              <w:rPr>
                <w:rFonts w:hAnsi="宋体" w:hint="eastAsia"/>
                <w:sz w:val="18"/>
                <w:szCs w:val="18"/>
              </w:rPr>
              <w:t>、雨、雪、霜后上架作业应采取有效的防滑措施，并应清除积雪。</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sz w:val="18"/>
                <w:szCs w:val="18"/>
              </w:rPr>
            </w:pPr>
            <w:r>
              <w:rPr>
                <w:rFonts w:hAnsi="宋体" w:hint="eastAsia"/>
                <w:kern w:val="0"/>
                <w:sz w:val="18"/>
                <w:szCs w:val="18"/>
              </w:rPr>
              <w:t>一般风险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：恶劣天气停止脚手架搭拆作业。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：佩戴安全帽、穿防滑鞋。</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797" w:type="dxa"/>
            <w:vMerge w:val="restart"/>
            <w:vAlign w:val="center"/>
          </w:tcPr>
          <w:p w:rsidR="0070055C" w:rsidRDefault="00E15F82">
            <w:pPr>
              <w:snapToGrid w:val="0"/>
              <w:jc w:val="center"/>
              <w:rPr>
                <w:sz w:val="18"/>
                <w:szCs w:val="18"/>
              </w:rPr>
            </w:pPr>
            <w:r>
              <w:rPr>
                <w:rFonts w:hAnsi="宋体" w:hint="eastAsia"/>
                <w:sz w:val="18"/>
                <w:szCs w:val="18"/>
              </w:rPr>
              <w:t>风险点名称</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工作步骤或工作内容</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主要危险有害因素</w:t>
            </w:r>
            <w:r>
              <w:rPr>
                <w:sz w:val="18"/>
                <w:szCs w:val="18"/>
              </w:rPr>
              <w:t>(</w:t>
            </w:r>
            <w:r>
              <w:rPr>
                <w:rFonts w:hAnsi="宋体" w:hint="eastAsia"/>
                <w:sz w:val="18"/>
                <w:szCs w:val="18"/>
              </w:rPr>
              <w:t>人、物、环、管</w:t>
            </w:r>
            <w:r>
              <w:rPr>
                <w:sz w:val="18"/>
                <w:szCs w:val="18"/>
              </w:rPr>
              <w:t>)</w:t>
            </w:r>
          </w:p>
        </w:tc>
        <w:tc>
          <w:tcPr>
            <w:tcW w:w="855"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361"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32"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52"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648"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493" w:type="dxa"/>
            <w:vMerge/>
          </w:tcPr>
          <w:p w:rsidR="0070055C" w:rsidRDefault="0070055C">
            <w:pPr>
              <w:snapToGrid w:val="0"/>
              <w:jc w:val="center"/>
              <w:rPr>
                <w:sz w:val="18"/>
                <w:szCs w:val="18"/>
              </w:rPr>
            </w:pPr>
          </w:p>
        </w:tc>
        <w:tc>
          <w:tcPr>
            <w:tcW w:w="797" w:type="dxa"/>
            <w:vMerge/>
          </w:tcPr>
          <w:p w:rsidR="0070055C" w:rsidRDefault="0070055C">
            <w:pPr>
              <w:snapToGrid w:val="0"/>
              <w:jc w:val="center"/>
              <w:rPr>
                <w:sz w:val="18"/>
                <w:szCs w:val="18"/>
              </w:rPr>
            </w:pPr>
          </w:p>
        </w:tc>
        <w:tc>
          <w:tcPr>
            <w:tcW w:w="1235" w:type="dxa"/>
            <w:vMerge/>
          </w:tcPr>
          <w:p w:rsidR="0070055C" w:rsidRDefault="0070055C">
            <w:pPr>
              <w:snapToGrid w:val="0"/>
              <w:jc w:val="center"/>
              <w:rPr>
                <w:sz w:val="18"/>
                <w:szCs w:val="18"/>
              </w:rPr>
            </w:pPr>
          </w:p>
        </w:tc>
        <w:tc>
          <w:tcPr>
            <w:tcW w:w="1751" w:type="dxa"/>
            <w:vMerge/>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Merge/>
          </w:tcPr>
          <w:p w:rsidR="0070055C" w:rsidRDefault="0070055C">
            <w:pPr>
              <w:snapToGrid w:val="0"/>
              <w:rPr>
                <w:sz w:val="18"/>
                <w:szCs w:val="18"/>
              </w:rPr>
            </w:pPr>
          </w:p>
        </w:tc>
        <w:tc>
          <w:tcPr>
            <w:tcW w:w="536" w:type="dxa"/>
            <w:vAlign w:val="center"/>
          </w:tcPr>
          <w:p w:rsidR="0070055C" w:rsidRDefault="00E15F82">
            <w:pPr>
              <w:snapToGrid w:val="0"/>
              <w:jc w:val="center"/>
              <w:rPr>
                <w:sz w:val="18"/>
                <w:szCs w:val="18"/>
              </w:rPr>
            </w:pPr>
            <w:r>
              <w:rPr>
                <w:sz w:val="18"/>
                <w:szCs w:val="18"/>
              </w:rPr>
              <w:t>L</w:t>
            </w:r>
          </w:p>
        </w:tc>
        <w:tc>
          <w:tcPr>
            <w:tcW w:w="507" w:type="dxa"/>
            <w:vAlign w:val="center"/>
          </w:tcPr>
          <w:p w:rsidR="0070055C" w:rsidRDefault="00E15F82">
            <w:pPr>
              <w:snapToGrid w:val="0"/>
              <w:jc w:val="center"/>
              <w:rPr>
                <w:sz w:val="18"/>
                <w:szCs w:val="18"/>
              </w:rPr>
            </w:pPr>
            <w:r>
              <w:rPr>
                <w:sz w:val="18"/>
                <w:szCs w:val="18"/>
              </w:rPr>
              <w:t>E</w:t>
            </w:r>
          </w:p>
        </w:tc>
        <w:tc>
          <w:tcPr>
            <w:tcW w:w="493" w:type="dxa"/>
            <w:vAlign w:val="center"/>
          </w:tcPr>
          <w:p w:rsidR="0070055C" w:rsidRDefault="00E15F82">
            <w:pPr>
              <w:snapToGrid w:val="0"/>
              <w:jc w:val="center"/>
              <w:rPr>
                <w:sz w:val="18"/>
                <w:szCs w:val="18"/>
              </w:rPr>
            </w:pPr>
            <w:r>
              <w:rPr>
                <w:sz w:val="18"/>
                <w:szCs w:val="18"/>
              </w:rPr>
              <w:t>C</w:t>
            </w:r>
          </w:p>
        </w:tc>
        <w:tc>
          <w:tcPr>
            <w:tcW w:w="696" w:type="dxa"/>
            <w:vAlign w:val="center"/>
          </w:tcPr>
          <w:p w:rsidR="0070055C" w:rsidRDefault="00E15F82">
            <w:pPr>
              <w:snapToGrid w:val="0"/>
              <w:jc w:val="center"/>
              <w:rPr>
                <w:sz w:val="18"/>
                <w:szCs w:val="18"/>
              </w:rPr>
            </w:pPr>
            <w:r>
              <w:rPr>
                <w:sz w:val="18"/>
                <w:szCs w:val="18"/>
              </w:rPr>
              <w:t>D</w:t>
            </w:r>
          </w:p>
        </w:tc>
        <w:tc>
          <w:tcPr>
            <w:tcW w:w="652" w:type="dxa"/>
            <w:vMerge/>
          </w:tcPr>
          <w:p w:rsidR="0070055C" w:rsidRDefault="0070055C">
            <w:pPr>
              <w:snapToGrid w:val="0"/>
              <w:jc w:val="center"/>
              <w:rPr>
                <w:sz w:val="18"/>
                <w:szCs w:val="18"/>
              </w:rPr>
            </w:pPr>
          </w:p>
        </w:tc>
        <w:tc>
          <w:tcPr>
            <w:tcW w:w="1648" w:type="dxa"/>
            <w:vMerge/>
          </w:tcPr>
          <w:p w:rsidR="0070055C" w:rsidRDefault="0070055C">
            <w:pPr>
              <w:snapToGrid w:val="0"/>
              <w:rPr>
                <w:sz w:val="18"/>
                <w:szCs w:val="18"/>
              </w:rPr>
            </w:pPr>
          </w:p>
        </w:tc>
      </w:tr>
      <w:tr w:rsidR="0070055C">
        <w:trPr>
          <w:trHeight w:val="30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脚手架搭设</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警戒区设置</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搭设外架时，未设置安全警戒区。</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sz w:val="18"/>
                <w:szCs w:val="18"/>
              </w:rPr>
            </w:pPr>
            <w:r>
              <w:rPr>
                <w:rFonts w:hAnsi="宋体" w:hint="eastAsia"/>
                <w:kern w:val="0"/>
                <w:sz w:val="18"/>
                <w:szCs w:val="18"/>
              </w:rPr>
              <w:t>一般风险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、安排专人负责设置；</w:t>
            </w:r>
            <w:r>
              <w:rPr>
                <w:sz w:val="18"/>
                <w:szCs w:val="18"/>
              </w:rPr>
              <w:t>2</w:t>
            </w:r>
            <w:r>
              <w:rPr>
                <w:rFonts w:hAnsi="宋体" w:hint="eastAsia"/>
                <w:sz w:val="18"/>
                <w:szCs w:val="18"/>
              </w:rPr>
              <w:t>、脚手架搭设期间安全管理人员现场进行监督。</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：佩戴安全帽。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搭设抛撑</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脚手架开始搭设立杆时未设置抛撑。</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：开始搭设立杆时应每隔</w:t>
            </w:r>
            <w:r>
              <w:rPr>
                <w:sz w:val="18"/>
                <w:szCs w:val="18"/>
              </w:rPr>
              <w:t>6</w:t>
            </w:r>
            <w:r>
              <w:rPr>
                <w:rFonts w:hAnsi="宋体" w:hint="eastAsia"/>
                <w:sz w:val="18"/>
                <w:szCs w:val="18"/>
              </w:rPr>
              <w:t>跨设置一根抛撑，直至连墙件安装稳定后，方可根据情况拆除。</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7</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126</w:t>
            </w:r>
          </w:p>
        </w:tc>
        <w:tc>
          <w:tcPr>
            <w:tcW w:w="652" w:type="dxa"/>
            <w:vMerge w:val="restart"/>
            <w:shd w:val="clear" w:color="auto" w:fill="FFFF00"/>
            <w:vAlign w:val="center"/>
          </w:tcPr>
          <w:p w:rsidR="0070055C" w:rsidRDefault="00E15F82">
            <w:pPr>
              <w:snapToGrid w:val="0"/>
              <w:jc w:val="center"/>
              <w:rPr>
                <w:sz w:val="18"/>
                <w:szCs w:val="18"/>
              </w:rPr>
            </w:pPr>
            <w:r>
              <w:rPr>
                <w:rFonts w:hAnsi="宋体" w:hint="eastAsia"/>
                <w:kern w:val="0"/>
                <w:sz w:val="18"/>
                <w:szCs w:val="18"/>
              </w:rPr>
              <w:t>一般风险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、作业前进行安全技术交底；</w:t>
            </w:r>
            <w:r>
              <w:rPr>
                <w:sz w:val="18"/>
                <w:szCs w:val="18"/>
              </w:rPr>
              <w:t>2</w:t>
            </w:r>
            <w:r>
              <w:rPr>
                <w:rFonts w:hAnsi="宋体" w:hint="eastAsia"/>
                <w:sz w:val="18"/>
                <w:szCs w:val="18"/>
              </w:rPr>
              <w:t>、安排专人监督检查。</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8</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搭设进度</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脚手架与工程施工进度不同步。</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：落地作业脚手架、悬挑脚手架的搭设应与工程施工同步，一次搭设高度不应超过最上层连墙件两步，且自由高度不应大于</w:t>
            </w:r>
            <w:r>
              <w:rPr>
                <w:sz w:val="18"/>
                <w:szCs w:val="18"/>
              </w:rPr>
              <w:t>4m</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15</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270</w:t>
            </w:r>
          </w:p>
        </w:tc>
        <w:tc>
          <w:tcPr>
            <w:tcW w:w="652" w:type="dxa"/>
            <w:vMerge w:val="restart"/>
            <w:shd w:val="clear" w:color="auto" w:fill="FF6100"/>
            <w:vAlign w:val="center"/>
          </w:tcPr>
          <w:p w:rsidR="0070055C" w:rsidRDefault="00E15F82">
            <w:pPr>
              <w:widowControl/>
              <w:snapToGrid w:val="0"/>
              <w:jc w:val="center"/>
              <w:textAlignment w:val="center"/>
              <w:rPr>
                <w:sz w:val="18"/>
                <w:szCs w:val="18"/>
              </w:rPr>
            </w:pPr>
            <w:r>
              <w:rPr>
                <w:rFonts w:hAnsi="宋体" w:hint="eastAsia"/>
                <w:kern w:val="0"/>
                <w:sz w:val="18"/>
                <w:szCs w:val="18"/>
              </w:rPr>
              <w:t>较大风险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、作业前进行安全技术交底；</w:t>
            </w:r>
            <w:r>
              <w:rPr>
                <w:sz w:val="18"/>
                <w:szCs w:val="18"/>
              </w:rPr>
              <w:t>2</w:t>
            </w:r>
            <w:r>
              <w:rPr>
                <w:rFonts w:hAnsi="宋体" w:hint="eastAsia"/>
                <w:sz w:val="18"/>
                <w:szCs w:val="18"/>
              </w:rPr>
              <w:t>、检查脚手架搭设进度与施工是否同步。</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1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1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1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9</w:t>
            </w: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restart"/>
            <w:vAlign w:val="center"/>
          </w:tcPr>
          <w:p w:rsidR="0070055C" w:rsidRDefault="00E15F82">
            <w:pPr>
              <w:snapToGrid w:val="0"/>
              <w:jc w:val="center"/>
              <w:rPr>
                <w:sz w:val="18"/>
                <w:szCs w:val="18"/>
              </w:rPr>
            </w:pPr>
            <w:r>
              <w:rPr>
                <w:rFonts w:hAnsi="宋体" w:hint="eastAsia"/>
                <w:sz w:val="18"/>
                <w:szCs w:val="18"/>
              </w:rPr>
              <w:t>架体分段搭设、分</w:t>
            </w:r>
            <w:r>
              <w:rPr>
                <w:rFonts w:hAnsi="宋体" w:hint="eastAsia"/>
                <w:sz w:val="18"/>
                <w:szCs w:val="18"/>
              </w:rPr>
              <w:lastRenderedPageBreak/>
              <w:t>段使用未进行分段验收。</w:t>
            </w:r>
          </w:p>
        </w:tc>
        <w:tc>
          <w:tcPr>
            <w:tcW w:w="855" w:type="dxa"/>
            <w:vMerge w:val="restart"/>
            <w:vAlign w:val="center"/>
          </w:tcPr>
          <w:p w:rsidR="0070055C" w:rsidRDefault="00E15F82">
            <w:pPr>
              <w:snapToGrid w:val="0"/>
              <w:jc w:val="center"/>
              <w:rPr>
                <w:sz w:val="18"/>
                <w:szCs w:val="18"/>
              </w:rPr>
            </w:pPr>
            <w:r>
              <w:rPr>
                <w:rFonts w:hAnsi="宋体" w:hint="eastAsia"/>
                <w:sz w:val="18"/>
                <w:szCs w:val="18"/>
              </w:rPr>
              <w:lastRenderedPageBreak/>
              <w:t>坍塌</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：架体分段搭设完毕后，进行分段验收。</w:t>
            </w:r>
          </w:p>
        </w:tc>
        <w:tc>
          <w:tcPr>
            <w:tcW w:w="536" w:type="dxa"/>
            <w:vMerge w:val="restart"/>
            <w:vAlign w:val="center"/>
          </w:tcPr>
          <w:p w:rsidR="0070055C" w:rsidRDefault="00E15F82">
            <w:pPr>
              <w:widowControl/>
              <w:snapToGrid w:val="0"/>
              <w:jc w:val="center"/>
              <w:textAlignment w:val="center"/>
              <w:rPr>
                <w:sz w:val="18"/>
                <w:szCs w:val="18"/>
              </w:rPr>
            </w:pPr>
            <w:r>
              <w:rPr>
                <w:kern w:val="0"/>
                <w:sz w:val="18"/>
                <w:szCs w:val="18"/>
              </w:rPr>
              <w:t>3</w:t>
            </w:r>
          </w:p>
        </w:tc>
        <w:tc>
          <w:tcPr>
            <w:tcW w:w="507" w:type="dxa"/>
            <w:vMerge w:val="restart"/>
            <w:vAlign w:val="center"/>
          </w:tcPr>
          <w:p w:rsidR="0070055C" w:rsidRDefault="00E15F82">
            <w:pPr>
              <w:widowControl/>
              <w:snapToGrid w:val="0"/>
              <w:jc w:val="center"/>
              <w:textAlignment w:val="center"/>
              <w:rPr>
                <w:sz w:val="18"/>
                <w:szCs w:val="18"/>
              </w:rPr>
            </w:pPr>
            <w:r>
              <w:rPr>
                <w:kern w:val="0"/>
                <w:sz w:val="18"/>
                <w:szCs w:val="18"/>
              </w:rPr>
              <w:t>6</w:t>
            </w:r>
          </w:p>
        </w:tc>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15</w:t>
            </w:r>
          </w:p>
        </w:tc>
        <w:tc>
          <w:tcPr>
            <w:tcW w:w="696" w:type="dxa"/>
            <w:vMerge w:val="restart"/>
            <w:vAlign w:val="center"/>
          </w:tcPr>
          <w:p w:rsidR="0070055C" w:rsidRDefault="00E15F82">
            <w:pPr>
              <w:widowControl/>
              <w:snapToGrid w:val="0"/>
              <w:jc w:val="center"/>
              <w:textAlignment w:val="center"/>
              <w:rPr>
                <w:sz w:val="18"/>
                <w:szCs w:val="18"/>
              </w:rPr>
            </w:pPr>
            <w:r>
              <w:rPr>
                <w:kern w:val="0"/>
                <w:sz w:val="18"/>
                <w:szCs w:val="18"/>
              </w:rPr>
              <w:t>270</w:t>
            </w:r>
          </w:p>
        </w:tc>
        <w:tc>
          <w:tcPr>
            <w:tcW w:w="652" w:type="dxa"/>
            <w:vMerge w:val="restart"/>
            <w:shd w:val="clear" w:color="auto" w:fill="FF6600"/>
            <w:vAlign w:val="center"/>
          </w:tcPr>
          <w:p w:rsidR="0070055C" w:rsidRDefault="00E15F82">
            <w:pPr>
              <w:snapToGrid w:val="0"/>
              <w:jc w:val="center"/>
              <w:rPr>
                <w:kern w:val="0"/>
                <w:sz w:val="18"/>
                <w:szCs w:val="18"/>
              </w:rPr>
            </w:pPr>
            <w:r>
              <w:rPr>
                <w:rFonts w:hAnsi="宋体" w:hint="eastAsia"/>
                <w:kern w:val="0"/>
                <w:sz w:val="18"/>
                <w:szCs w:val="18"/>
              </w:rPr>
              <w:t>较大</w:t>
            </w:r>
            <w:r>
              <w:rPr>
                <w:rFonts w:hAnsi="宋体" w:hint="eastAsia"/>
                <w:kern w:val="0"/>
                <w:sz w:val="18"/>
                <w:szCs w:val="18"/>
              </w:rPr>
              <w:lastRenderedPageBreak/>
              <w:t>风险</w:t>
            </w:r>
          </w:p>
        </w:tc>
        <w:tc>
          <w:tcPr>
            <w:tcW w:w="1648" w:type="dxa"/>
            <w:vAlign w:val="center"/>
          </w:tcPr>
          <w:p w:rsidR="0070055C" w:rsidRDefault="00E15F82">
            <w:pPr>
              <w:snapToGrid w:val="0"/>
              <w:rPr>
                <w:sz w:val="18"/>
                <w:szCs w:val="18"/>
              </w:rPr>
            </w:pPr>
            <w:r>
              <w:rPr>
                <w:rFonts w:hAnsi="宋体" w:hint="eastAsia"/>
                <w:sz w:val="18"/>
                <w:szCs w:val="18"/>
              </w:rPr>
              <w:lastRenderedPageBreak/>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：按照方案及规范标准进行验收。</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hRule="exac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hRule="exac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0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10</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脚手架搭设</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脚手架搭设完毕验收</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架体搭设完毕未办理验收手续。</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r>
              <w:rPr>
                <w:sz w:val="18"/>
                <w:szCs w:val="18"/>
              </w:rPr>
              <w:t>1</w:t>
            </w:r>
            <w:r>
              <w:rPr>
                <w:rFonts w:hAnsi="宋体" w:hint="eastAsia"/>
                <w:sz w:val="18"/>
                <w:szCs w:val="18"/>
              </w:rPr>
              <w:t>、编制验收方案；</w:t>
            </w:r>
            <w:r>
              <w:rPr>
                <w:sz w:val="18"/>
                <w:szCs w:val="18"/>
              </w:rPr>
              <w:t>2</w:t>
            </w:r>
            <w:r>
              <w:rPr>
                <w:rFonts w:hAnsi="宋体" w:hint="eastAsia"/>
                <w:sz w:val="18"/>
                <w:szCs w:val="18"/>
              </w:rPr>
              <w:t>、做好验收交底；</w:t>
            </w:r>
            <w:r>
              <w:rPr>
                <w:sz w:val="18"/>
                <w:szCs w:val="18"/>
              </w:rPr>
              <w:t>3</w:t>
            </w:r>
            <w:r>
              <w:rPr>
                <w:rFonts w:hAnsi="宋体" w:hint="eastAsia"/>
                <w:sz w:val="18"/>
                <w:szCs w:val="18"/>
              </w:rPr>
              <w:t>、验收完毕，验收组人员签字确认。</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jc w:val="center"/>
              <w:rPr>
                <w:sz w:val="18"/>
                <w:szCs w:val="18"/>
              </w:rPr>
            </w:pPr>
            <w:r>
              <w:rPr>
                <w:sz w:val="18"/>
                <w:szCs w:val="18"/>
              </w:rPr>
              <w:t>270</w:t>
            </w:r>
          </w:p>
        </w:tc>
        <w:tc>
          <w:tcPr>
            <w:tcW w:w="652"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：验收完毕未办理签字手续的不得使用。</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0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11</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脚手架搭设</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脚手架搭设完毕验收</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遇有六级强风及以上风或大雨后、冻结地区解冻后、停用超过规范规定后未进行验收。</w:t>
            </w:r>
          </w:p>
        </w:tc>
        <w:tc>
          <w:tcPr>
            <w:tcW w:w="855"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61"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：遇有六级强风及以上风或大雨后、冻结地区解冻后、停用超过一个月后先进行验收再使用。</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jc w:val="center"/>
              <w:rPr>
                <w:sz w:val="18"/>
                <w:szCs w:val="18"/>
              </w:rPr>
            </w:pPr>
            <w:r>
              <w:rPr>
                <w:sz w:val="18"/>
                <w:szCs w:val="18"/>
              </w:rPr>
              <w:t>270</w:t>
            </w:r>
          </w:p>
        </w:tc>
        <w:tc>
          <w:tcPr>
            <w:tcW w:w="652"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：按照方案及规范标准进行验收。</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12</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脚手架拆除</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拆除物料</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拆除时无防止人员或物料坠落的措施。</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：根据安全技术交底进行作业。</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jc w:val="center"/>
              <w:rPr>
                <w:sz w:val="18"/>
                <w:szCs w:val="18"/>
              </w:rPr>
            </w:pPr>
            <w:r>
              <w:rPr>
                <w:sz w:val="18"/>
                <w:szCs w:val="18"/>
              </w:rPr>
              <w:t>270</w:t>
            </w:r>
          </w:p>
        </w:tc>
        <w:tc>
          <w:tcPr>
            <w:tcW w:w="652"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w:t>
            </w:r>
            <w:r>
              <w:rPr>
                <w:rFonts w:hAnsi="宋体" w:hint="eastAsia"/>
                <w:sz w:val="18"/>
                <w:szCs w:val="18"/>
                <w:shd w:val="clear" w:color="auto" w:fill="FF6600"/>
              </w:rPr>
              <w:t>大风</w:t>
            </w:r>
            <w:r>
              <w:rPr>
                <w:rFonts w:hAnsi="宋体" w:hint="eastAsia"/>
                <w:sz w:val="18"/>
                <w:szCs w:val="18"/>
              </w:rPr>
              <w:t>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spacing w:line="200" w:lineRule="exact"/>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、拆除脚手架前先清除架体上的物料；</w:t>
            </w:r>
            <w:r>
              <w:rPr>
                <w:sz w:val="18"/>
                <w:szCs w:val="18"/>
              </w:rPr>
              <w:t>2</w:t>
            </w:r>
            <w:r>
              <w:rPr>
                <w:rFonts w:hAnsi="宋体" w:hint="eastAsia"/>
                <w:sz w:val="18"/>
                <w:szCs w:val="18"/>
              </w:rPr>
              <w:t>、拆除期间禁止工人向下抛掷物料，应集中吊运；</w:t>
            </w:r>
            <w:r>
              <w:rPr>
                <w:sz w:val="18"/>
                <w:szCs w:val="18"/>
              </w:rPr>
              <w:t>3</w:t>
            </w:r>
            <w:r>
              <w:rPr>
                <w:rFonts w:hAnsi="宋体" w:hint="eastAsia"/>
                <w:sz w:val="18"/>
                <w:szCs w:val="18"/>
              </w:rPr>
              <w:t>、拆除过程进行检查，严格按方案与交底作业。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：作业人员系好安全带，穿防滑鞋。</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13</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隔离区设置</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拆除时下方未设置隔离区，无专人监护。</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：根据拆除范围设置隔离区。</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jc w:val="center"/>
              <w:rPr>
                <w:sz w:val="18"/>
                <w:szCs w:val="18"/>
              </w:rPr>
            </w:pPr>
            <w:r>
              <w:rPr>
                <w:sz w:val="18"/>
                <w:szCs w:val="18"/>
              </w:rPr>
              <w:t>270</w:t>
            </w:r>
          </w:p>
        </w:tc>
        <w:tc>
          <w:tcPr>
            <w:tcW w:w="652"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648"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spacing w:line="220" w:lineRule="exact"/>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、安排专人负责设置隔离区；</w:t>
            </w:r>
            <w:r>
              <w:rPr>
                <w:sz w:val="18"/>
                <w:szCs w:val="18"/>
              </w:rPr>
              <w:t>2</w:t>
            </w:r>
            <w:r>
              <w:rPr>
                <w:rFonts w:hAnsi="宋体" w:hint="eastAsia"/>
                <w:sz w:val="18"/>
                <w:szCs w:val="18"/>
              </w:rPr>
              <w:t>、脚手架拆除期间安全管理人员现场进行监督。</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14</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拆除顺序</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拆除顺序不符合要求。</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61"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w:t>
            </w:r>
            <w:r>
              <w:rPr>
                <w:sz w:val="18"/>
                <w:szCs w:val="18"/>
              </w:rPr>
              <w:t>1</w:t>
            </w:r>
            <w:r>
              <w:rPr>
                <w:rFonts w:hAnsi="宋体" w:hint="eastAsia"/>
                <w:sz w:val="18"/>
                <w:szCs w:val="18"/>
              </w:rPr>
              <w:t>、架体的拆除应从上而下逐层进行，严禁上下同时作业；</w:t>
            </w:r>
            <w:r>
              <w:rPr>
                <w:sz w:val="18"/>
                <w:szCs w:val="18"/>
              </w:rPr>
              <w:t>2</w:t>
            </w:r>
            <w:r>
              <w:rPr>
                <w:rFonts w:hAnsi="宋体" w:hint="eastAsia"/>
                <w:sz w:val="18"/>
                <w:szCs w:val="18"/>
              </w:rPr>
              <w:t>、同层杆件和构配件必须按先外后内的顺序拆除；</w:t>
            </w:r>
            <w:r>
              <w:rPr>
                <w:sz w:val="18"/>
                <w:szCs w:val="18"/>
              </w:rPr>
              <w:t>3</w:t>
            </w:r>
            <w:r>
              <w:rPr>
                <w:rFonts w:hAnsi="宋体" w:hint="eastAsia"/>
                <w:sz w:val="18"/>
                <w:szCs w:val="18"/>
              </w:rPr>
              <w:t>、剪刀撑、斜撑杆等加固杆件必须在拆卸至该部位杆件时再拆除。</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7</w:t>
            </w:r>
          </w:p>
        </w:tc>
        <w:tc>
          <w:tcPr>
            <w:tcW w:w="696" w:type="dxa"/>
            <w:vMerge w:val="restart"/>
            <w:vAlign w:val="center"/>
          </w:tcPr>
          <w:p w:rsidR="0070055C" w:rsidRDefault="00E15F82">
            <w:pPr>
              <w:snapToGrid w:val="0"/>
              <w:jc w:val="center"/>
              <w:rPr>
                <w:sz w:val="18"/>
                <w:szCs w:val="18"/>
              </w:rPr>
            </w:pPr>
            <w:r>
              <w:rPr>
                <w:sz w:val="18"/>
                <w:szCs w:val="18"/>
              </w:rPr>
              <w:t>126</w:t>
            </w:r>
          </w:p>
        </w:tc>
        <w:tc>
          <w:tcPr>
            <w:tcW w:w="652"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、制定拆除措施；</w:t>
            </w:r>
            <w:r>
              <w:rPr>
                <w:sz w:val="18"/>
                <w:szCs w:val="18"/>
              </w:rPr>
              <w:t>2</w:t>
            </w:r>
            <w:r>
              <w:rPr>
                <w:rFonts w:hAnsi="宋体" w:hint="eastAsia"/>
                <w:sz w:val="18"/>
                <w:szCs w:val="18"/>
              </w:rPr>
              <w:t>、专人负责监督指挥；</w:t>
            </w:r>
            <w:r>
              <w:rPr>
                <w:sz w:val="18"/>
                <w:szCs w:val="18"/>
              </w:rPr>
              <w:t>3</w:t>
            </w:r>
            <w:r>
              <w:rPr>
                <w:rFonts w:hAnsi="宋体" w:hint="eastAsia"/>
                <w:sz w:val="18"/>
                <w:szCs w:val="18"/>
              </w:rPr>
              <w:t>、发现拆除顺序与方案不符，立即制止，停止作业。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FF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t>15</w:t>
            </w:r>
          </w:p>
        </w:tc>
        <w:tc>
          <w:tcPr>
            <w:tcW w:w="797" w:type="dxa"/>
            <w:vMerge/>
            <w:vAlign w:val="center"/>
          </w:tcPr>
          <w:p w:rsidR="0070055C" w:rsidRDefault="0070055C">
            <w:pPr>
              <w:snapToGrid w:val="0"/>
              <w:jc w:val="center"/>
              <w:rPr>
                <w:sz w:val="18"/>
                <w:szCs w:val="18"/>
              </w:rPr>
            </w:pPr>
          </w:p>
        </w:tc>
        <w:tc>
          <w:tcPr>
            <w:tcW w:w="1235" w:type="dxa"/>
            <w:vMerge w:val="restart"/>
            <w:vAlign w:val="center"/>
          </w:tcPr>
          <w:p w:rsidR="0070055C" w:rsidRDefault="00E15F82">
            <w:pPr>
              <w:snapToGrid w:val="0"/>
              <w:jc w:val="center"/>
              <w:rPr>
                <w:sz w:val="18"/>
                <w:szCs w:val="18"/>
              </w:rPr>
            </w:pPr>
            <w:r>
              <w:rPr>
                <w:rFonts w:hAnsi="宋体" w:hint="eastAsia"/>
                <w:sz w:val="18"/>
                <w:szCs w:val="18"/>
              </w:rPr>
              <w:t>连墙件拆除顺序</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作业脚手架连墙件拆除不符合要求。</w:t>
            </w:r>
          </w:p>
        </w:tc>
        <w:tc>
          <w:tcPr>
            <w:tcW w:w="855" w:type="dxa"/>
            <w:vMerge w:val="restart"/>
            <w:vAlign w:val="center"/>
          </w:tcPr>
          <w:p w:rsidR="0070055C" w:rsidRDefault="00E15F82">
            <w:pPr>
              <w:snapToGrid w:val="0"/>
              <w:jc w:val="center"/>
              <w:rPr>
                <w:sz w:val="18"/>
                <w:szCs w:val="18"/>
              </w:rPr>
            </w:pPr>
            <w:r>
              <w:rPr>
                <w:rFonts w:hAnsi="宋体" w:hint="eastAsia"/>
                <w:sz w:val="18"/>
                <w:szCs w:val="18"/>
              </w:rPr>
              <w:t>物体打击</w:t>
            </w:r>
          </w:p>
        </w:tc>
        <w:tc>
          <w:tcPr>
            <w:tcW w:w="5361" w:type="dxa"/>
            <w:vAlign w:val="center"/>
          </w:tcPr>
          <w:p w:rsidR="0070055C" w:rsidRDefault="00E15F82">
            <w:pPr>
              <w:snapToGrid w:val="0"/>
              <w:spacing w:line="200" w:lineRule="exact"/>
              <w:rPr>
                <w:sz w:val="18"/>
                <w:szCs w:val="18"/>
              </w:rPr>
            </w:pPr>
            <w:r>
              <w:rPr>
                <w:rFonts w:hAnsi="宋体" w:hint="eastAsia"/>
                <w:b/>
                <w:sz w:val="18"/>
                <w:szCs w:val="18"/>
              </w:rPr>
              <w:t>工程措施</w:t>
            </w:r>
            <w:r>
              <w:rPr>
                <w:rFonts w:hAnsi="宋体" w:hint="eastAsia"/>
                <w:sz w:val="18"/>
                <w:szCs w:val="18"/>
              </w:rPr>
              <w:t>：</w:t>
            </w:r>
            <w:r>
              <w:rPr>
                <w:sz w:val="18"/>
                <w:szCs w:val="18"/>
              </w:rPr>
              <w:t>1</w:t>
            </w:r>
            <w:r>
              <w:rPr>
                <w:rFonts w:hAnsi="宋体" w:hint="eastAsia"/>
                <w:sz w:val="18"/>
                <w:szCs w:val="18"/>
              </w:rPr>
              <w:t>、作业脚手架连墙件必须随架体逐层拆除，严禁先将连墙件整层或数层拆除后再拆架体；</w:t>
            </w:r>
            <w:r>
              <w:rPr>
                <w:sz w:val="18"/>
                <w:szCs w:val="18"/>
              </w:rPr>
              <w:t>2</w:t>
            </w:r>
            <w:r>
              <w:rPr>
                <w:rFonts w:hAnsi="宋体" w:hint="eastAsia"/>
                <w:sz w:val="18"/>
                <w:szCs w:val="18"/>
              </w:rPr>
              <w:t>、拆除作业过程中，当架体的自由端高度超过</w:t>
            </w:r>
            <w:r>
              <w:rPr>
                <w:sz w:val="18"/>
                <w:szCs w:val="18"/>
              </w:rPr>
              <w:t>2</w:t>
            </w:r>
            <w:r>
              <w:rPr>
                <w:rFonts w:hAnsi="宋体" w:hint="eastAsia"/>
                <w:sz w:val="18"/>
                <w:szCs w:val="18"/>
              </w:rPr>
              <w:t>步时，必须加设临时拉结。</w:t>
            </w:r>
          </w:p>
        </w:tc>
        <w:tc>
          <w:tcPr>
            <w:tcW w:w="536" w:type="dxa"/>
            <w:vMerge w:val="restart"/>
            <w:vAlign w:val="center"/>
          </w:tcPr>
          <w:p w:rsidR="0070055C" w:rsidRDefault="00E15F82">
            <w:pPr>
              <w:snapToGrid w:val="0"/>
              <w:jc w:val="center"/>
              <w:rPr>
                <w:sz w:val="18"/>
                <w:szCs w:val="18"/>
              </w:rPr>
            </w:pPr>
            <w:r>
              <w:rPr>
                <w:sz w:val="18"/>
                <w:szCs w:val="18"/>
              </w:rPr>
              <w:t>3</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ind w:firstLineChars="50" w:firstLine="90"/>
              <w:rPr>
                <w:sz w:val="18"/>
                <w:szCs w:val="18"/>
              </w:rPr>
            </w:pPr>
            <w:r>
              <w:rPr>
                <w:sz w:val="18"/>
                <w:szCs w:val="18"/>
              </w:rPr>
              <w:t>270</w:t>
            </w:r>
          </w:p>
        </w:tc>
        <w:tc>
          <w:tcPr>
            <w:tcW w:w="652"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spacing w:line="200" w:lineRule="exact"/>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、制定拆除措施；</w:t>
            </w:r>
            <w:r>
              <w:rPr>
                <w:sz w:val="18"/>
                <w:szCs w:val="18"/>
              </w:rPr>
              <w:t>2</w:t>
            </w:r>
            <w:r>
              <w:rPr>
                <w:rFonts w:hAnsi="宋体" w:hint="eastAsia"/>
                <w:sz w:val="18"/>
                <w:szCs w:val="18"/>
              </w:rPr>
              <w:t>、专人负责监督指挥；</w:t>
            </w:r>
            <w:r>
              <w:rPr>
                <w:sz w:val="18"/>
                <w:szCs w:val="18"/>
              </w:rPr>
              <w:t>3</w:t>
            </w:r>
            <w:r>
              <w:rPr>
                <w:rFonts w:hAnsi="宋体" w:hint="eastAsia"/>
                <w:sz w:val="18"/>
                <w:szCs w:val="18"/>
              </w:rPr>
              <w:t>、发现拆除顺序与方案不符，立即制止，停止作业。</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751" w:type="dxa"/>
            <w:vMerge/>
            <w:vAlign w:val="center"/>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Align w:val="center"/>
          </w:tcPr>
          <w:p w:rsidR="0070055C" w:rsidRDefault="00E15F82">
            <w:pPr>
              <w:snapToGrid w:val="0"/>
              <w:rPr>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sz w:val="18"/>
                <w:szCs w:val="18"/>
              </w:rPr>
            </w:pPr>
          </w:p>
        </w:tc>
        <w:tc>
          <w:tcPr>
            <w:tcW w:w="507" w:type="dxa"/>
            <w:vMerge/>
            <w:vAlign w:val="center"/>
          </w:tcPr>
          <w:p w:rsidR="0070055C" w:rsidRDefault="0070055C">
            <w:pPr>
              <w:snapToGrid w:val="0"/>
              <w:jc w:val="center"/>
              <w:rPr>
                <w:sz w:val="18"/>
                <w:szCs w:val="18"/>
              </w:rPr>
            </w:pPr>
          </w:p>
        </w:tc>
        <w:tc>
          <w:tcPr>
            <w:tcW w:w="493" w:type="dxa"/>
            <w:vMerge/>
            <w:vAlign w:val="center"/>
          </w:tcPr>
          <w:p w:rsidR="0070055C" w:rsidRDefault="0070055C">
            <w:pPr>
              <w:snapToGrid w:val="0"/>
              <w:jc w:val="center"/>
              <w:rPr>
                <w:sz w:val="18"/>
                <w:szCs w:val="18"/>
              </w:rPr>
            </w:pPr>
          </w:p>
        </w:tc>
        <w:tc>
          <w:tcPr>
            <w:tcW w:w="696" w:type="dxa"/>
            <w:vMerge/>
            <w:vAlign w:val="center"/>
          </w:tcPr>
          <w:p w:rsidR="0070055C" w:rsidRDefault="0070055C">
            <w:pPr>
              <w:snapToGrid w:val="0"/>
              <w:jc w:val="center"/>
              <w:rPr>
                <w:sz w:val="18"/>
                <w:szCs w:val="18"/>
              </w:rPr>
            </w:pPr>
          </w:p>
        </w:tc>
        <w:tc>
          <w:tcPr>
            <w:tcW w:w="652" w:type="dxa"/>
            <w:vMerge/>
            <w:shd w:val="clear" w:color="auto" w:fill="FF6600"/>
            <w:vAlign w:val="center"/>
          </w:tcPr>
          <w:p w:rsidR="0070055C" w:rsidRDefault="0070055C">
            <w:pPr>
              <w:snapToGrid w:val="0"/>
              <w:jc w:val="center"/>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sz w:val="18"/>
                <w:szCs w:val="18"/>
              </w:rPr>
            </w:pPr>
            <w:r>
              <w:rPr>
                <w:rFonts w:hAnsi="宋体" w:hint="eastAsia"/>
                <w:sz w:val="18"/>
                <w:szCs w:val="18"/>
              </w:rPr>
              <w:t>序</w:t>
            </w:r>
            <w:r>
              <w:rPr>
                <w:rFonts w:hAnsi="宋体" w:hint="eastAsia"/>
                <w:sz w:val="18"/>
                <w:szCs w:val="18"/>
              </w:rPr>
              <w:lastRenderedPageBreak/>
              <w:t>号</w:t>
            </w:r>
          </w:p>
        </w:tc>
        <w:tc>
          <w:tcPr>
            <w:tcW w:w="797" w:type="dxa"/>
            <w:vMerge w:val="restart"/>
            <w:vAlign w:val="center"/>
          </w:tcPr>
          <w:p w:rsidR="0070055C" w:rsidRDefault="00E15F82">
            <w:pPr>
              <w:snapToGrid w:val="0"/>
              <w:jc w:val="center"/>
              <w:rPr>
                <w:sz w:val="18"/>
                <w:szCs w:val="18"/>
              </w:rPr>
            </w:pPr>
            <w:r>
              <w:rPr>
                <w:rFonts w:hAnsi="宋体" w:hint="eastAsia"/>
                <w:sz w:val="18"/>
                <w:szCs w:val="18"/>
              </w:rPr>
              <w:lastRenderedPageBreak/>
              <w:t>风险点</w:t>
            </w:r>
            <w:r>
              <w:rPr>
                <w:rFonts w:hAnsi="宋体" w:hint="eastAsia"/>
                <w:sz w:val="18"/>
                <w:szCs w:val="18"/>
              </w:rPr>
              <w:lastRenderedPageBreak/>
              <w:t>名称</w:t>
            </w:r>
          </w:p>
        </w:tc>
        <w:tc>
          <w:tcPr>
            <w:tcW w:w="1235" w:type="dxa"/>
            <w:vMerge w:val="restart"/>
            <w:vAlign w:val="center"/>
          </w:tcPr>
          <w:p w:rsidR="0070055C" w:rsidRDefault="00E15F82">
            <w:pPr>
              <w:snapToGrid w:val="0"/>
              <w:jc w:val="center"/>
              <w:rPr>
                <w:sz w:val="18"/>
                <w:szCs w:val="18"/>
              </w:rPr>
            </w:pPr>
            <w:r>
              <w:rPr>
                <w:rFonts w:hAnsi="宋体" w:hint="eastAsia"/>
                <w:sz w:val="18"/>
                <w:szCs w:val="18"/>
              </w:rPr>
              <w:lastRenderedPageBreak/>
              <w:t>工作步骤或</w:t>
            </w:r>
            <w:r>
              <w:rPr>
                <w:rFonts w:hAnsi="宋体" w:hint="eastAsia"/>
                <w:sz w:val="18"/>
                <w:szCs w:val="18"/>
              </w:rPr>
              <w:lastRenderedPageBreak/>
              <w:t>工作内容</w:t>
            </w:r>
          </w:p>
        </w:tc>
        <w:tc>
          <w:tcPr>
            <w:tcW w:w="1751" w:type="dxa"/>
            <w:vMerge w:val="restart"/>
            <w:vAlign w:val="center"/>
          </w:tcPr>
          <w:p w:rsidR="0070055C" w:rsidRDefault="00E15F82">
            <w:pPr>
              <w:snapToGrid w:val="0"/>
              <w:jc w:val="center"/>
              <w:rPr>
                <w:sz w:val="18"/>
                <w:szCs w:val="18"/>
              </w:rPr>
            </w:pPr>
            <w:r>
              <w:rPr>
                <w:rFonts w:hAnsi="宋体" w:hint="eastAsia"/>
                <w:sz w:val="18"/>
                <w:szCs w:val="18"/>
              </w:rPr>
              <w:lastRenderedPageBreak/>
              <w:t>主要危险有害因素</w:t>
            </w:r>
            <w:r>
              <w:rPr>
                <w:sz w:val="18"/>
                <w:szCs w:val="18"/>
              </w:rPr>
              <w:lastRenderedPageBreak/>
              <w:t>(</w:t>
            </w:r>
            <w:r>
              <w:rPr>
                <w:rFonts w:hAnsi="宋体" w:hint="eastAsia"/>
                <w:sz w:val="18"/>
                <w:szCs w:val="18"/>
              </w:rPr>
              <w:t>人、物、环、管</w:t>
            </w:r>
            <w:r>
              <w:rPr>
                <w:sz w:val="18"/>
                <w:szCs w:val="18"/>
              </w:rPr>
              <w:t>)</w:t>
            </w:r>
          </w:p>
        </w:tc>
        <w:tc>
          <w:tcPr>
            <w:tcW w:w="855" w:type="dxa"/>
            <w:vMerge w:val="restart"/>
            <w:vAlign w:val="center"/>
          </w:tcPr>
          <w:p w:rsidR="0070055C" w:rsidRDefault="00E15F82">
            <w:pPr>
              <w:snapToGrid w:val="0"/>
              <w:jc w:val="center"/>
              <w:rPr>
                <w:sz w:val="18"/>
                <w:szCs w:val="18"/>
              </w:rPr>
            </w:pPr>
            <w:r>
              <w:rPr>
                <w:rFonts w:hAnsi="宋体" w:hint="eastAsia"/>
                <w:sz w:val="18"/>
                <w:szCs w:val="18"/>
              </w:rPr>
              <w:lastRenderedPageBreak/>
              <w:t>潜在事</w:t>
            </w:r>
            <w:r>
              <w:rPr>
                <w:rFonts w:hAnsi="宋体" w:hint="eastAsia"/>
                <w:sz w:val="18"/>
                <w:szCs w:val="18"/>
              </w:rPr>
              <w:lastRenderedPageBreak/>
              <w:t>故类型</w:t>
            </w:r>
          </w:p>
        </w:tc>
        <w:tc>
          <w:tcPr>
            <w:tcW w:w="5361" w:type="dxa"/>
            <w:vMerge w:val="restart"/>
            <w:vAlign w:val="center"/>
          </w:tcPr>
          <w:p w:rsidR="0070055C" w:rsidRDefault="00E15F82">
            <w:pPr>
              <w:snapToGrid w:val="0"/>
              <w:jc w:val="center"/>
              <w:rPr>
                <w:sz w:val="18"/>
                <w:szCs w:val="18"/>
              </w:rPr>
            </w:pPr>
            <w:r>
              <w:rPr>
                <w:rFonts w:hAnsi="宋体" w:hint="eastAsia"/>
                <w:sz w:val="18"/>
                <w:szCs w:val="18"/>
              </w:rPr>
              <w:lastRenderedPageBreak/>
              <w:t>现有控制措施</w:t>
            </w:r>
          </w:p>
        </w:tc>
        <w:tc>
          <w:tcPr>
            <w:tcW w:w="2232"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52" w:type="dxa"/>
            <w:vMerge w:val="restart"/>
            <w:vAlign w:val="center"/>
          </w:tcPr>
          <w:p w:rsidR="0070055C" w:rsidRDefault="00E15F82">
            <w:pPr>
              <w:snapToGrid w:val="0"/>
              <w:jc w:val="center"/>
              <w:rPr>
                <w:sz w:val="18"/>
                <w:szCs w:val="18"/>
              </w:rPr>
            </w:pPr>
            <w:r>
              <w:rPr>
                <w:rFonts w:hAnsi="宋体" w:hint="eastAsia"/>
                <w:sz w:val="18"/>
                <w:szCs w:val="18"/>
              </w:rPr>
              <w:t>风险</w:t>
            </w:r>
            <w:r>
              <w:rPr>
                <w:rFonts w:hAnsi="宋体" w:hint="eastAsia"/>
                <w:sz w:val="18"/>
                <w:szCs w:val="18"/>
              </w:rPr>
              <w:lastRenderedPageBreak/>
              <w:t>程度</w:t>
            </w:r>
          </w:p>
        </w:tc>
        <w:tc>
          <w:tcPr>
            <w:tcW w:w="1648" w:type="dxa"/>
            <w:vMerge w:val="restart"/>
            <w:vAlign w:val="center"/>
          </w:tcPr>
          <w:p w:rsidR="0070055C" w:rsidRDefault="00E15F82">
            <w:pPr>
              <w:snapToGrid w:val="0"/>
              <w:jc w:val="center"/>
              <w:rPr>
                <w:sz w:val="18"/>
                <w:szCs w:val="18"/>
              </w:rPr>
            </w:pPr>
            <w:r>
              <w:rPr>
                <w:rFonts w:hAnsi="宋体" w:hint="eastAsia"/>
                <w:sz w:val="18"/>
                <w:szCs w:val="18"/>
              </w:rPr>
              <w:lastRenderedPageBreak/>
              <w:t>纠正措施</w:t>
            </w:r>
          </w:p>
        </w:tc>
      </w:tr>
      <w:tr w:rsidR="0070055C">
        <w:trPr>
          <w:trHeight w:val="340"/>
          <w:jc w:val="center"/>
        </w:trPr>
        <w:tc>
          <w:tcPr>
            <w:tcW w:w="493" w:type="dxa"/>
            <w:vMerge/>
          </w:tcPr>
          <w:p w:rsidR="0070055C" w:rsidRDefault="0070055C">
            <w:pPr>
              <w:snapToGrid w:val="0"/>
              <w:jc w:val="center"/>
              <w:rPr>
                <w:sz w:val="18"/>
                <w:szCs w:val="18"/>
              </w:rPr>
            </w:pPr>
          </w:p>
        </w:tc>
        <w:tc>
          <w:tcPr>
            <w:tcW w:w="797" w:type="dxa"/>
            <w:vMerge/>
          </w:tcPr>
          <w:p w:rsidR="0070055C" w:rsidRDefault="0070055C">
            <w:pPr>
              <w:snapToGrid w:val="0"/>
              <w:jc w:val="center"/>
              <w:rPr>
                <w:sz w:val="18"/>
                <w:szCs w:val="18"/>
              </w:rPr>
            </w:pPr>
          </w:p>
        </w:tc>
        <w:tc>
          <w:tcPr>
            <w:tcW w:w="1235" w:type="dxa"/>
            <w:vMerge/>
          </w:tcPr>
          <w:p w:rsidR="0070055C" w:rsidRDefault="0070055C">
            <w:pPr>
              <w:snapToGrid w:val="0"/>
              <w:jc w:val="center"/>
              <w:rPr>
                <w:sz w:val="18"/>
                <w:szCs w:val="18"/>
              </w:rPr>
            </w:pPr>
          </w:p>
        </w:tc>
        <w:tc>
          <w:tcPr>
            <w:tcW w:w="1751" w:type="dxa"/>
            <w:vMerge/>
          </w:tcPr>
          <w:p w:rsidR="0070055C" w:rsidRDefault="0070055C">
            <w:pPr>
              <w:snapToGrid w:val="0"/>
              <w:jc w:val="center"/>
              <w:rPr>
                <w:sz w:val="18"/>
                <w:szCs w:val="18"/>
              </w:rPr>
            </w:pPr>
          </w:p>
        </w:tc>
        <w:tc>
          <w:tcPr>
            <w:tcW w:w="855" w:type="dxa"/>
            <w:vMerge/>
          </w:tcPr>
          <w:p w:rsidR="0070055C" w:rsidRDefault="0070055C">
            <w:pPr>
              <w:snapToGrid w:val="0"/>
              <w:jc w:val="center"/>
              <w:rPr>
                <w:sz w:val="18"/>
                <w:szCs w:val="18"/>
              </w:rPr>
            </w:pPr>
          </w:p>
        </w:tc>
        <w:tc>
          <w:tcPr>
            <w:tcW w:w="5361" w:type="dxa"/>
            <w:vMerge/>
          </w:tcPr>
          <w:p w:rsidR="0070055C" w:rsidRDefault="0070055C">
            <w:pPr>
              <w:snapToGrid w:val="0"/>
              <w:rPr>
                <w:sz w:val="18"/>
                <w:szCs w:val="18"/>
              </w:rPr>
            </w:pPr>
          </w:p>
        </w:tc>
        <w:tc>
          <w:tcPr>
            <w:tcW w:w="536" w:type="dxa"/>
            <w:vAlign w:val="center"/>
          </w:tcPr>
          <w:p w:rsidR="0070055C" w:rsidRDefault="00E15F82">
            <w:pPr>
              <w:snapToGrid w:val="0"/>
              <w:jc w:val="center"/>
              <w:rPr>
                <w:sz w:val="18"/>
                <w:szCs w:val="18"/>
              </w:rPr>
            </w:pPr>
            <w:r>
              <w:rPr>
                <w:sz w:val="18"/>
                <w:szCs w:val="18"/>
              </w:rPr>
              <w:t>L</w:t>
            </w:r>
          </w:p>
        </w:tc>
        <w:tc>
          <w:tcPr>
            <w:tcW w:w="507" w:type="dxa"/>
            <w:vAlign w:val="center"/>
          </w:tcPr>
          <w:p w:rsidR="0070055C" w:rsidRDefault="00E15F82">
            <w:pPr>
              <w:snapToGrid w:val="0"/>
              <w:jc w:val="center"/>
              <w:rPr>
                <w:sz w:val="18"/>
                <w:szCs w:val="18"/>
              </w:rPr>
            </w:pPr>
            <w:r>
              <w:rPr>
                <w:sz w:val="18"/>
                <w:szCs w:val="18"/>
              </w:rPr>
              <w:t>E</w:t>
            </w:r>
          </w:p>
        </w:tc>
        <w:tc>
          <w:tcPr>
            <w:tcW w:w="493" w:type="dxa"/>
            <w:vAlign w:val="center"/>
          </w:tcPr>
          <w:p w:rsidR="0070055C" w:rsidRDefault="00E15F82">
            <w:pPr>
              <w:snapToGrid w:val="0"/>
              <w:jc w:val="center"/>
              <w:rPr>
                <w:sz w:val="18"/>
                <w:szCs w:val="18"/>
              </w:rPr>
            </w:pPr>
            <w:r>
              <w:rPr>
                <w:sz w:val="18"/>
                <w:szCs w:val="18"/>
              </w:rPr>
              <w:t>C</w:t>
            </w:r>
          </w:p>
        </w:tc>
        <w:tc>
          <w:tcPr>
            <w:tcW w:w="696" w:type="dxa"/>
            <w:vAlign w:val="center"/>
          </w:tcPr>
          <w:p w:rsidR="0070055C" w:rsidRDefault="00E15F82">
            <w:pPr>
              <w:snapToGrid w:val="0"/>
              <w:jc w:val="center"/>
              <w:rPr>
                <w:sz w:val="18"/>
                <w:szCs w:val="18"/>
              </w:rPr>
            </w:pPr>
            <w:r>
              <w:rPr>
                <w:sz w:val="18"/>
                <w:szCs w:val="18"/>
              </w:rPr>
              <w:t>D</w:t>
            </w:r>
          </w:p>
        </w:tc>
        <w:tc>
          <w:tcPr>
            <w:tcW w:w="652" w:type="dxa"/>
            <w:vMerge/>
          </w:tcPr>
          <w:p w:rsidR="0070055C" w:rsidRDefault="0070055C">
            <w:pPr>
              <w:snapToGrid w:val="0"/>
              <w:jc w:val="center"/>
              <w:rPr>
                <w:sz w:val="18"/>
                <w:szCs w:val="18"/>
              </w:rPr>
            </w:pPr>
          </w:p>
        </w:tc>
        <w:tc>
          <w:tcPr>
            <w:tcW w:w="1648" w:type="dxa"/>
            <w:vMerge/>
          </w:tcPr>
          <w:p w:rsidR="0070055C" w:rsidRDefault="0070055C">
            <w:pPr>
              <w:snapToGrid w:val="0"/>
              <w:rPr>
                <w:sz w:val="18"/>
                <w:szCs w:val="18"/>
              </w:rPr>
            </w:pPr>
          </w:p>
        </w:tc>
      </w:tr>
      <w:tr w:rsidR="0070055C">
        <w:trPr>
          <w:trHeight w:val="340"/>
          <w:jc w:val="center"/>
        </w:trPr>
        <w:tc>
          <w:tcPr>
            <w:tcW w:w="493" w:type="dxa"/>
            <w:vMerge w:val="restart"/>
            <w:vAlign w:val="center"/>
          </w:tcPr>
          <w:p w:rsidR="0070055C" w:rsidRDefault="00E15F82">
            <w:pPr>
              <w:widowControl/>
              <w:snapToGrid w:val="0"/>
              <w:jc w:val="center"/>
              <w:textAlignment w:val="center"/>
              <w:rPr>
                <w:sz w:val="18"/>
                <w:szCs w:val="18"/>
              </w:rPr>
            </w:pPr>
            <w:r>
              <w:rPr>
                <w:kern w:val="0"/>
                <w:sz w:val="18"/>
                <w:szCs w:val="18"/>
              </w:rPr>
              <w:lastRenderedPageBreak/>
              <w:t>16</w:t>
            </w:r>
          </w:p>
        </w:tc>
        <w:tc>
          <w:tcPr>
            <w:tcW w:w="797" w:type="dxa"/>
            <w:vMerge w:val="restart"/>
            <w:vAlign w:val="center"/>
          </w:tcPr>
          <w:p w:rsidR="0070055C" w:rsidRDefault="00E15F82">
            <w:pPr>
              <w:snapToGrid w:val="0"/>
              <w:jc w:val="center"/>
              <w:rPr>
                <w:sz w:val="18"/>
                <w:szCs w:val="18"/>
              </w:rPr>
            </w:pPr>
            <w:r>
              <w:rPr>
                <w:rFonts w:hAnsi="宋体" w:hint="eastAsia"/>
                <w:sz w:val="18"/>
                <w:szCs w:val="18"/>
              </w:rPr>
              <w:t>脚手架拆除</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悬挑工字钢拆除</w:t>
            </w:r>
          </w:p>
        </w:tc>
        <w:tc>
          <w:tcPr>
            <w:tcW w:w="1751" w:type="dxa"/>
            <w:vMerge w:val="restart"/>
            <w:vAlign w:val="center"/>
          </w:tcPr>
          <w:p w:rsidR="0070055C" w:rsidRDefault="00E15F82">
            <w:pPr>
              <w:snapToGrid w:val="0"/>
              <w:jc w:val="center"/>
              <w:rPr>
                <w:sz w:val="18"/>
                <w:szCs w:val="18"/>
              </w:rPr>
            </w:pPr>
            <w:r>
              <w:rPr>
                <w:rFonts w:hAnsi="宋体" w:hint="eastAsia"/>
                <w:sz w:val="18"/>
                <w:szCs w:val="18"/>
              </w:rPr>
              <w:t>安全措施不到位情况下进行悬挑工字钢拆除作业。</w:t>
            </w:r>
          </w:p>
        </w:tc>
        <w:tc>
          <w:tcPr>
            <w:tcW w:w="855" w:type="dxa"/>
            <w:vMerge w:val="restart"/>
            <w:vAlign w:val="center"/>
          </w:tcPr>
          <w:p w:rsidR="0070055C" w:rsidRDefault="00E15F82">
            <w:pPr>
              <w:snapToGrid w:val="0"/>
              <w:jc w:val="center"/>
              <w:rPr>
                <w:sz w:val="18"/>
                <w:szCs w:val="18"/>
              </w:rPr>
            </w:pPr>
            <w:r>
              <w:rPr>
                <w:rFonts w:hAnsi="宋体" w:hint="eastAsia"/>
                <w:sz w:val="18"/>
                <w:szCs w:val="18"/>
              </w:rPr>
              <w:t>高处坠落物体打击</w:t>
            </w:r>
          </w:p>
        </w:tc>
        <w:tc>
          <w:tcPr>
            <w:tcW w:w="5361"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：根据方案拆除步骤进行操作。</w:t>
            </w:r>
          </w:p>
        </w:tc>
        <w:tc>
          <w:tcPr>
            <w:tcW w:w="536" w:type="dxa"/>
            <w:vMerge w:val="restart"/>
            <w:vAlign w:val="center"/>
          </w:tcPr>
          <w:p w:rsidR="0070055C" w:rsidRDefault="00E15F82">
            <w:pPr>
              <w:snapToGrid w:val="0"/>
              <w:jc w:val="center"/>
              <w:rPr>
                <w:sz w:val="18"/>
                <w:szCs w:val="18"/>
              </w:rPr>
            </w:pPr>
            <w:r>
              <w:rPr>
                <w:sz w:val="18"/>
                <w:szCs w:val="18"/>
              </w:rPr>
              <w:t>6</w:t>
            </w:r>
          </w:p>
        </w:tc>
        <w:tc>
          <w:tcPr>
            <w:tcW w:w="507" w:type="dxa"/>
            <w:vMerge w:val="restart"/>
            <w:vAlign w:val="center"/>
          </w:tcPr>
          <w:p w:rsidR="0070055C" w:rsidRDefault="00E15F82">
            <w:pPr>
              <w:snapToGrid w:val="0"/>
              <w:jc w:val="center"/>
              <w:rPr>
                <w:sz w:val="18"/>
                <w:szCs w:val="18"/>
              </w:rPr>
            </w:pPr>
            <w:r>
              <w:rPr>
                <w:sz w:val="18"/>
                <w:szCs w:val="18"/>
              </w:rPr>
              <w:t>6</w:t>
            </w:r>
          </w:p>
        </w:tc>
        <w:tc>
          <w:tcPr>
            <w:tcW w:w="493" w:type="dxa"/>
            <w:vMerge w:val="restart"/>
            <w:vAlign w:val="center"/>
          </w:tcPr>
          <w:p w:rsidR="0070055C" w:rsidRDefault="00E15F82">
            <w:pPr>
              <w:snapToGrid w:val="0"/>
              <w:jc w:val="center"/>
              <w:rPr>
                <w:sz w:val="18"/>
                <w:szCs w:val="18"/>
              </w:rPr>
            </w:pPr>
            <w:r>
              <w:rPr>
                <w:sz w:val="18"/>
                <w:szCs w:val="18"/>
              </w:rPr>
              <w:t>15</w:t>
            </w:r>
          </w:p>
        </w:tc>
        <w:tc>
          <w:tcPr>
            <w:tcW w:w="696" w:type="dxa"/>
            <w:vMerge w:val="restart"/>
            <w:vAlign w:val="center"/>
          </w:tcPr>
          <w:p w:rsidR="0070055C" w:rsidRDefault="00E15F82">
            <w:pPr>
              <w:snapToGrid w:val="0"/>
              <w:ind w:firstLineChars="50" w:firstLine="90"/>
              <w:rPr>
                <w:sz w:val="18"/>
                <w:szCs w:val="18"/>
              </w:rPr>
            </w:pPr>
            <w:r>
              <w:rPr>
                <w:sz w:val="18"/>
                <w:szCs w:val="18"/>
              </w:rPr>
              <w:t>540</w:t>
            </w:r>
          </w:p>
        </w:tc>
        <w:tc>
          <w:tcPr>
            <w:tcW w:w="652" w:type="dxa"/>
            <w:vMerge w:val="restart"/>
            <w:shd w:val="clear" w:color="auto" w:fill="FF0000"/>
            <w:vAlign w:val="center"/>
          </w:tcPr>
          <w:p w:rsidR="0070055C" w:rsidRDefault="00E15F82">
            <w:pPr>
              <w:snapToGrid w:val="0"/>
              <w:jc w:val="center"/>
              <w:rPr>
                <w:sz w:val="18"/>
                <w:szCs w:val="18"/>
              </w:rPr>
            </w:pPr>
            <w:r>
              <w:rPr>
                <w:rFonts w:hAnsi="宋体" w:hint="eastAsia"/>
                <w:sz w:val="18"/>
                <w:szCs w:val="18"/>
              </w:rPr>
              <w:t>重大风险</w:t>
            </w:r>
          </w:p>
        </w:tc>
        <w:tc>
          <w:tcPr>
            <w:tcW w:w="164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left"/>
              <w:rPr>
                <w:sz w:val="18"/>
                <w:szCs w:val="18"/>
              </w:rPr>
            </w:pPr>
          </w:p>
        </w:tc>
        <w:tc>
          <w:tcPr>
            <w:tcW w:w="1751"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、设置警戒区；</w:t>
            </w:r>
            <w:r>
              <w:rPr>
                <w:sz w:val="18"/>
                <w:szCs w:val="18"/>
              </w:rPr>
              <w:t>2</w:t>
            </w:r>
            <w:r>
              <w:rPr>
                <w:rFonts w:hAnsi="宋体" w:hint="eastAsia"/>
                <w:sz w:val="18"/>
                <w:szCs w:val="18"/>
              </w:rPr>
              <w:t>、安排专人现场监督检查。</w:t>
            </w:r>
          </w:p>
        </w:tc>
        <w:tc>
          <w:tcPr>
            <w:tcW w:w="536" w:type="dxa"/>
            <w:vMerge/>
            <w:vAlign w:val="center"/>
          </w:tcPr>
          <w:p w:rsidR="0070055C" w:rsidRDefault="0070055C">
            <w:pPr>
              <w:snapToGrid w:val="0"/>
              <w:jc w:val="left"/>
              <w:rPr>
                <w:sz w:val="18"/>
                <w:szCs w:val="18"/>
              </w:rPr>
            </w:pPr>
          </w:p>
        </w:tc>
        <w:tc>
          <w:tcPr>
            <w:tcW w:w="507" w:type="dxa"/>
            <w:vMerge/>
            <w:vAlign w:val="center"/>
          </w:tcPr>
          <w:p w:rsidR="0070055C" w:rsidRDefault="0070055C">
            <w:pPr>
              <w:snapToGrid w:val="0"/>
              <w:jc w:val="left"/>
              <w:rPr>
                <w:sz w:val="18"/>
                <w:szCs w:val="18"/>
              </w:rPr>
            </w:pPr>
          </w:p>
        </w:tc>
        <w:tc>
          <w:tcPr>
            <w:tcW w:w="493" w:type="dxa"/>
            <w:vMerge/>
            <w:vAlign w:val="center"/>
          </w:tcPr>
          <w:p w:rsidR="0070055C" w:rsidRDefault="0070055C">
            <w:pPr>
              <w:snapToGrid w:val="0"/>
              <w:jc w:val="left"/>
              <w:rPr>
                <w:sz w:val="18"/>
                <w:szCs w:val="18"/>
              </w:rPr>
            </w:pPr>
          </w:p>
        </w:tc>
        <w:tc>
          <w:tcPr>
            <w:tcW w:w="696" w:type="dxa"/>
            <w:vMerge/>
            <w:vAlign w:val="center"/>
          </w:tcPr>
          <w:p w:rsidR="0070055C" w:rsidRDefault="0070055C">
            <w:pPr>
              <w:snapToGrid w:val="0"/>
              <w:jc w:val="left"/>
              <w:rPr>
                <w:sz w:val="18"/>
                <w:szCs w:val="18"/>
              </w:rPr>
            </w:pPr>
          </w:p>
        </w:tc>
        <w:tc>
          <w:tcPr>
            <w:tcW w:w="652" w:type="dxa"/>
            <w:vMerge/>
            <w:shd w:val="clear" w:color="auto" w:fill="FF0000"/>
            <w:vAlign w:val="center"/>
          </w:tcPr>
          <w:p w:rsidR="0070055C" w:rsidRDefault="0070055C">
            <w:pPr>
              <w:snapToGrid w:val="0"/>
              <w:jc w:val="left"/>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left"/>
              <w:rPr>
                <w:sz w:val="18"/>
                <w:szCs w:val="18"/>
              </w:rPr>
            </w:pPr>
          </w:p>
        </w:tc>
        <w:tc>
          <w:tcPr>
            <w:tcW w:w="1751"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：作业人员系好安全带，戴安全帽，穿防滑鞋。</w:t>
            </w:r>
          </w:p>
        </w:tc>
        <w:tc>
          <w:tcPr>
            <w:tcW w:w="536" w:type="dxa"/>
            <w:vMerge/>
            <w:vAlign w:val="center"/>
          </w:tcPr>
          <w:p w:rsidR="0070055C" w:rsidRDefault="0070055C">
            <w:pPr>
              <w:snapToGrid w:val="0"/>
              <w:jc w:val="left"/>
              <w:rPr>
                <w:sz w:val="18"/>
                <w:szCs w:val="18"/>
              </w:rPr>
            </w:pPr>
          </w:p>
        </w:tc>
        <w:tc>
          <w:tcPr>
            <w:tcW w:w="507" w:type="dxa"/>
            <w:vMerge/>
            <w:vAlign w:val="center"/>
          </w:tcPr>
          <w:p w:rsidR="0070055C" w:rsidRDefault="0070055C">
            <w:pPr>
              <w:snapToGrid w:val="0"/>
              <w:jc w:val="left"/>
              <w:rPr>
                <w:sz w:val="18"/>
                <w:szCs w:val="18"/>
              </w:rPr>
            </w:pPr>
          </w:p>
        </w:tc>
        <w:tc>
          <w:tcPr>
            <w:tcW w:w="493" w:type="dxa"/>
            <w:vMerge/>
            <w:vAlign w:val="center"/>
          </w:tcPr>
          <w:p w:rsidR="0070055C" w:rsidRDefault="0070055C">
            <w:pPr>
              <w:snapToGrid w:val="0"/>
              <w:jc w:val="left"/>
              <w:rPr>
                <w:sz w:val="18"/>
                <w:szCs w:val="18"/>
              </w:rPr>
            </w:pPr>
          </w:p>
        </w:tc>
        <w:tc>
          <w:tcPr>
            <w:tcW w:w="696" w:type="dxa"/>
            <w:vMerge/>
            <w:vAlign w:val="center"/>
          </w:tcPr>
          <w:p w:rsidR="0070055C" w:rsidRDefault="0070055C">
            <w:pPr>
              <w:snapToGrid w:val="0"/>
              <w:jc w:val="left"/>
              <w:rPr>
                <w:sz w:val="18"/>
                <w:szCs w:val="18"/>
              </w:rPr>
            </w:pPr>
          </w:p>
        </w:tc>
        <w:tc>
          <w:tcPr>
            <w:tcW w:w="652" w:type="dxa"/>
            <w:vMerge/>
            <w:shd w:val="clear" w:color="auto" w:fill="FF0000"/>
            <w:vAlign w:val="center"/>
          </w:tcPr>
          <w:p w:rsidR="0070055C" w:rsidRDefault="0070055C">
            <w:pPr>
              <w:snapToGrid w:val="0"/>
              <w:jc w:val="left"/>
              <w:rPr>
                <w:sz w:val="18"/>
                <w:szCs w:val="18"/>
              </w:rPr>
            </w:pPr>
          </w:p>
        </w:tc>
        <w:tc>
          <w:tcPr>
            <w:tcW w:w="164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sz w:val="18"/>
                <w:szCs w:val="18"/>
              </w:rPr>
            </w:pPr>
          </w:p>
        </w:tc>
        <w:tc>
          <w:tcPr>
            <w:tcW w:w="797"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left"/>
              <w:rPr>
                <w:sz w:val="18"/>
                <w:szCs w:val="18"/>
              </w:rPr>
            </w:pPr>
          </w:p>
        </w:tc>
        <w:tc>
          <w:tcPr>
            <w:tcW w:w="1751" w:type="dxa"/>
            <w:vMerge/>
            <w:vAlign w:val="center"/>
          </w:tcPr>
          <w:p w:rsidR="0070055C" w:rsidRDefault="0070055C">
            <w:pPr>
              <w:snapToGrid w:val="0"/>
              <w:jc w:val="left"/>
              <w:rPr>
                <w:sz w:val="18"/>
                <w:szCs w:val="18"/>
              </w:rPr>
            </w:pPr>
          </w:p>
        </w:tc>
        <w:tc>
          <w:tcPr>
            <w:tcW w:w="855" w:type="dxa"/>
            <w:vMerge/>
          </w:tcPr>
          <w:p w:rsidR="0070055C" w:rsidRDefault="0070055C">
            <w:pPr>
              <w:snapToGrid w:val="0"/>
              <w:jc w:val="left"/>
              <w:rPr>
                <w:sz w:val="18"/>
                <w:szCs w:val="18"/>
              </w:rPr>
            </w:pPr>
          </w:p>
        </w:tc>
        <w:tc>
          <w:tcPr>
            <w:tcW w:w="5361" w:type="dxa"/>
            <w:vAlign w:val="center"/>
          </w:tcPr>
          <w:p w:rsidR="0070055C" w:rsidRDefault="00E15F82">
            <w:pPr>
              <w:snapToGrid w:val="0"/>
              <w:rPr>
                <w:sz w:val="18"/>
                <w:szCs w:val="18"/>
              </w:rPr>
            </w:pPr>
            <w:r>
              <w:rPr>
                <w:rFonts w:hAnsi="宋体" w:hint="eastAsia"/>
                <w:b/>
                <w:sz w:val="18"/>
                <w:szCs w:val="18"/>
              </w:rPr>
              <w:t>应急措施：</w:t>
            </w:r>
          </w:p>
        </w:tc>
        <w:tc>
          <w:tcPr>
            <w:tcW w:w="536" w:type="dxa"/>
            <w:vMerge/>
            <w:vAlign w:val="center"/>
          </w:tcPr>
          <w:p w:rsidR="0070055C" w:rsidRDefault="0070055C">
            <w:pPr>
              <w:snapToGrid w:val="0"/>
              <w:jc w:val="left"/>
              <w:rPr>
                <w:sz w:val="18"/>
                <w:szCs w:val="18"/>
              </w:rPr>
            </w:pPr>
          </w:p>
        </w:tc>
        <w:tc>
          <w:tcPr>
            <w:tcW w:w="507" w:type="dxa"/>
            <w:vMerge/>
            <w:vAlign w:val="center"/>
          </w:tcPr>
          <w:p w:rsidR="0070055C" w:rsidRDefault="0070055C">
            <w:pPr>
              <w:snapToGrid w:val="0"/>
              <w:jc w:val="left"/>
              <w:rPr>
                <w:sz w:val="18"/>
                <w:szCs w:val="18"/>
              </w:rPr>
            </w:pPr>
          </w:p>
        </w:tc>
        <w:tc>
          <w:tcPr>
            <w:tcW w:w="493" w:type="dxa"/>
            <w:vMerge/>
            <w:vAlign w:val="center"/>
          </w:tcPr>
          <w:p w:rsidR="0070055C" w:rsidRDefault="0070055C">
            <w:pPr>
              <w:snapToGrid w:val="0"/>
              <w:jc w:val="left"/>
              <w:rPr>
                <w:sz w:val="18"/>
                <w:szCs w:val="18"/>
              </w:rPr>
            </w:pPr>
          </w:p>
        </w:tc>
        <w:tc>
          <w:tcPr>
            <w:tcW w:w="696" w:type="dxa"/>
            <w:vMerge/>
            <w:vAlign w:val="center"/>
          </w:tcPr>
          <w:p w:rsidR="0070055C" w:rsidRDefault="0070055C">
            <w:pPr>
              <w:snapToGrid w:val="0"/>
              <w:jc w:val="left"/>
              <w:rPr>
                <w:sz w:val="18"/>
                <w:szCs w:val="18"/>
              </w:rPr>
            </w:pPr>
          </w:p>
        </w:tc>
        <w:tc>
          <w:tcPr>
            <w:tcW w:w="652" w:type="dxa"/>
            <w:vMerge/>
            <w:shd w:val="clear" w:color="auto" w:fill="FF0000"/>
            <w:vAlign w:val="center"/>
          </w:tcPr>
          <w:p w:rsidR="0070055C" w:rsidRDefault="0070055C">
            <w:pPr>
              <w:snapToGrid w:val="0"/>
              <w:jc w:val="left"/>
              <w:rPr>
                <w:sz w:val="18"/>
                <w:szCs w:val="18"/>
              </w:rPr>
            </w:pPr>
          </w:p>
        </w:tc>
        <w:tc>
          <w:tcPr>
            <w:tcW w:w="1648" w:type="dxa"/>
            <w:vAlign w:val="center"/>
          </w:tcPr>
          <w:p w:rsidR="0070055C" w:rsidRDefault="00E15F82">
            <w:pPr>
              <w:snapToGrid w:val="0"/>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cs="方正小标宋简体" w:hint="eastAsia"/>
          <w:b/>
          <w:sz w:val="24"/>
        </w:rPr>
        <w:t>砌筑工程</w:t>
      </w:r>
      <w:r>
        <w:rPr>
          <w:rFonts w:ascii="黑体" w:eastAsia="黑体" w:hAnsi="黑体" w:hint="eastAsia"/>
          <w:b/>
          <w:sz w:val="24"/>
        </w:rPr>
        <w:t>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4"/>
        <w:gridCol w:w="967"/>
        <w:gridCol w:w="1239"/>
        <w:gridCol w:w="1867"/>
        <w:gridCol w:w="868"/>
        <w:gridCol w:w="5327"/>
        <w:gridCol w:w="498"/>
        <w:gridCol w:w="500"/>
        <w:gridCol w:w="484"/>
        <w:gridCol w:w="653"/>
        <w:gridCol w:w="727"/>
        <w:gridCol w:w="1380"/>
      </w:tblGrid>
      <w:tr w:rsidR="0070055C">
        <w:trPr>
          <w:trHeight w:val="340"/>
          <w:jc w:val="center"/>
        </w:trPr>
        <w:tc>
          <w:tcPr>
            <w:tcW w:w="514"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967"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sz w:val="18"/>
                <w:szCs w:val="18"/>
              </w:rPr>
              <w:t>(</w:t>
            </w:r>
            <w:r>
              <w:rPr>
                <w:rFonts w:hAnsi="宋体" w:hint="eastAsia"/>
                <w:sz w:val="18"/>
                <w:szCs w:val="18"/>
              </w:rPr>
              <w:t>人、物、环、管</w:t>
            </w:r>
            <w:r>
              <w:rPr>
                <w:sz w:val="18"/>
                <w:szCs w:val="18"/>
              </w:rPr>
              <w:t>)</w:t>
            </w:r>
          </w:p>
        </w:tc>
        <w:tc>
          <w:tcPr>
            <w:tcW w:w="868"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327"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135"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727"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380"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4" w:type="dxa"/>
            <w:vMerge/>
          </w:tcPr>
          <w:p w:rsidR="0070055C" w:rsidRDefault="0070055C">
            <w:pPr>
              <w:snapToGrid w:val="0"/>
              <w:jc w:val="center"/>
              <w:rPr>
                <w:sz w:val="18"/>
                <w:szCs w:val="18"/>
              </w:rPr>
            </w:pPr>
          </w:p>
        </w:tc>
        <w:tc>
          <w:tcPr>
            <w:tcW w:w="967" w:type="dxa"/>
            <w:vMerge/>
          </w:tcPr>
          <w:p w:rsidR="0070055C" w:rsidRDefault="0070055C">
            <w:pPr>
              <w:snapToGrid w:val="0"/>
              <w:jc w:val="center"/>
              <w:rPr>
                <w:sz w:val="18"/>
                <w:szCs w:val="18"/>
              </w:rPr>
            </w:pPr>
          </w:p>
        </w:tc>
        <w:tc>
          <w:tcPr>
            <w:tcW w:w="1239" w:type="dxa"/>
            <w:vMerge/>
          </w:tcPr>
          <w:p w:rsidR="0070055C" w:rsidRDefault="0070055C">
            <w:pPr>
              <w:snapToGrid w:val="0"/>
              <w:jc w:val="center"/>
              <w:rPr>
                <w:sz w:val="18"/>
                <w:szCs w:val="18"/>
              </w:rPr>
            </w:pPr>
          </w:p>
        </w:tc>
        <w:tc>
          <w:tcPr>
            <w:tcW w:w="1867" w:type="dxa"/>
            <w:vMerge/>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Merge/>
          </w:tcPr>
          <w:p w:rsidR="0070055C" w:rsidRDefault="0070055C">
            <w:pPr>
              <w:snapToGrid w:val="0"/>
              <w:rPr>
                <w:sz w:val="18"/>
                <w:szCs w:val="18"/>
              </w:rPr>
            </w:pPr>
          </w:p>
        </w:tc>
        <w:tc>
          <w:tcPr>
            <w:tcW w:w="498" w:type="dxa"/>
            <w:vAlign w:val="center"/>
          </w:tcPr>
          <w:p w:rsidR="0070055C" w:rsidRDefault="00E15F82">
            <w:pPr>
              <w:snapToGrid w:val="0"/>
              <w:jc w:val="center"/>
              <w:rPr>
                <w:sz w:val="18"/>
                <w:szCs w:val="18"/>
              </w:rPr>
            </w:pPr>
            <w:r>
              <w:rPr>
                <w:sz w:val="18"/>
                <w:szCs w:val="18"/>
              </w:rPr>
              <w:t>L</w:t>
            </w:r>
          </w:p>
        </w:tc>
        <w:tc>
          <w:tcPr>
            <w:tcW w:w="500" w:type="dxa"/>
            <w:vAlign w:val="center"/>
          </w:tcPr>
          <w:p w:rsidR="0070055C" w:rsidRDefault="00E15F82">
            <w:pPr>
              <w:snapToGrid w:val="0"/>
              <w:jc w:val="center"/>
              <w:rPr>
                <w:sz w:val="18"/>
                <w:szCs w:val="18"/>
              </w:rPr>
            </w:pPr>
            <w:r>
              <w:rPr>
                <w:sz w:val="18"/>
                <w:szCs w:val="18"/>
              </w:rPr>
              <w:t>E</w:t>
            </w:r>
          </w:p>
        </w:tc>
        <w:tc>
          <w:tcPr>
            <w:tcW w:w="484" w:type="dxa"/>
            <w:vAlign w:val="center"/>
          </w:tcPr>
          <w:p w:rsidR="0070055C" w:rsidRDefault="00E15F82">
            <w:pPr>
              <w:snapToGrid w:val="0"/>
              <w:jc w:val="center"/>
              <w:rPr>
                <w:sz w:val="18"/>
                <w:szCs w:val="18"/>
              </w:rPr>
            </w:pPr>
            <w:r>
              <w:rPr>
                <w:sz w:val="18"/>
                <w:szCs w:val="18"/>
              </w:rPr>
              <w:t>C</w:t>
            </w:r>
          </w:p>
        </w:tc>
        <w:tc>
          <w:tcPr>
            <w:tcW w:w="653" w:type="dxa"/>
            <w:vAlign w:val="center"/>
          </w:tcPr>
          <w:p w:rsidR="0070055C" w:rsidRDefault="00E15F82">
            <w:pPr>
              <w:snapToGrid w:val="0"/>
              <w:jc w:val="center"/>
              <w:rPr>
                <w:sz w:val="18"/>
                <w:szCs w:val="18"/>
              </w:rPr>
            </w:pPr>
            <w:r>
              <w:rPr>
                <w:sz w:val="18"/>
                <w:szCs w:val="18"/>
              </w:rPr>
              <w:t>D</w:t>
            </w:r>
          </w:p>
        </w:tc>
        <w:tc>
          <w:tcPr>
            <w:tcW w:w="727" w:type="dxa"/>
            <w:vMerge/>
          </w:tcPr>
          <w:p w:rsidR="0070055C" w:rsidRDefault="0070055C">
            <w:pPr>
              <w:snapToGrid w:val="0"/>
              <w:jc w:val="center"/>
              <w:rPr>
                <w:sz w:val="18"/>
                <w:szCs w:val="18"/>
              </w:rPr>
            </w:pPr>
          </w:p>
        </w:tc>
        <w:tc>
          <w:tcPr>
            <w:tcW w:w="1380" w:type="dxa"/>
            <w:vMerge/>
          </w:tcPr>
          <w:p w:rsidR="0070055C" w:rsidRDefault="0070055C">
            <w:pPr>
              <w:snapToGrid w:val="0"/>
              <w:rPr>
                <w:sz w:val="18"/>
                <w:szCs w:val="18"/>
              </w:rPr>
            </w:pPr>
          </w:p>
        </w:tc>
      </w:tr>
      <w:tr w:rsidR="0070055C">
        <w:trPr>
          <w:trHeight w:val="295"/>
          <w:jc w:val="center"/>
        </w:trPr>
        <w:tc>
          <w:tcPr>
            <w:tcW w:w="514" w:type="dxa"/>
            <w:vMerge w:val="restart"/>
            <w:vAlign w:val="center"/>
          </w:tcPr>
          <w:p w:rsidR="0070055C" w:rsidRDefault="00E15F82">
            <w:pPr>
              <w:snapToGrid w:val="0"/>
              <w:jc w:val="center"/>
              <w:rPr>
                <w:sz w:val="18"/>
                <w:szCs w:val="18"/>
              </w:rPr>
            </w:pPr>
            <w:r>
              <w:rPr>
                <w:sz w:val="18"/>
                <w:szCs w:val="18"/>
              </w:rPr>
              <w:t>1</w:t>
            </w:r>
          </w:p>
        </w:tc>
        <w:tc>
          <w:tcPr>
            <w:tcW w:w="967" w:type="dxa"/>
            <w:vMerge w:val="restart"/>
            <w:vAlign w:val="center"/>
          </w:tcPr>
          <w:p w:rsidR="0070055C" w:rsidRDefault="00E15F82">
            <w:pPr>
              <w:snapToGrid w:val="0"/>
              <w:jc w:val="center"/>
              <w:rPr>
                <w:sz w:val="18"/>
                <w:szCs w:val="18"/>
              </w:rPr>
            </w:pPr>
            <w:r>
              <w:rPr>
                <w:rFonts w:hAnsi="宋体" w:hint="eastAsia"/>
                <w:sz w:val="18"/>
                <w:szCs w:val="18"/>
              </w:rPr>
              <w:t>砌体材</w:t>
            </w:r>
          </w:p>
          <w:p w:rsidR="0070055C" w:rsidRDefault="00E15F82">
            <w:pPr>
              <w:snapToGrid w:val="0"/>
              <w:jc w:val="center"/>
              <w:rPr>
                <w:sz w:val="18"/>
                <w:szCs w:val="18"/>
              </w:rPr>
            </w:pPr>
            <w:r>
              <w:rPr>
                <w:rFonts w:hAnsi="宋体" w:hint="eastAsia"/>
                <w:sz w:val="18"/>
                <w:szCs w:val="18"/>
              </w:rPr>
              <w:t>料运送</w:t>
            </w:r>
          </w:p>
          <w:p w:rsidR="0070055C" w:rsidRDefault="00E15F82">
            <w:pPr>
              <w:snapToGrid w:val="0"/>
              <w:jc w:val="center"/>
              <w:rPr>
                <w:sz w:val="18"/>
                <w:szCs w:val="18"/>
              </w:rPr>
            </w:pPr>
            <w:r>
              <w:rPr>
                <w:rFonts w:hAnsi="宋体" w:hint="eastAsia"/>
                <w:sz w:val="18"/>
                <w:szCs w:val="18"/>
              </w:rPr>
              <w:t>与放置</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材料装卸</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材料进场或二次搬运时，装载过高，或采用倾卸或抛掷方式装卸。</w:t>
            </w:r>
          </w:p>
        </w:tc>
        <w:tc>
          <w:tcPr>
            <w:tcW w:w="868"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：装载高度不能超过载具，装卸过程中禁止翻斗倾卸或抛掷。</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3</w:t>
            </w:r>
          </w:p>
        </w:tc>
        <w:tc>
          <w:tcPr>
            <w:tcW w:w="653" w:type="dxa"/>
            <w:vMerge w:val="restart"/>
            <w:vAlign w:val="center"/>
          </w:tcPr>
          <w:p w:rsidR="0070055C" w:rsidRDefault="00E15F82">
            <w:pPr>
              <w:snapToGrid w:val="0"/>
              <w:jc w:val="center"/>
              <w:rPr>
                <w:sz w:val="18"/>
                <w:szCs w:val="18"/>
              </w:rPr>
            </w:pPr>
            <w:r>
              <w:rPr>
                <w:sz w:val="18"/>
                <w:szCs w:val="18"/>
              </w:rPr>
              <w:t>54</w:t>
            </w:r>
          </w:p>
        </w:tc>
        <w:tc>
          <w:tcPr>
            <w:tcW w:w="727"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6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管理措施：</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6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35"/>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应急措施：</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23"/>
          <w:jc w:val="center"/>
        </w:trPr>
        <w:tc>
          <w:tcPr>
            <w:tcW w:w="514" w:type="dxa"/>
            <w:vMerge w:val="restart"/>
            <w:vAlign w:val="center"/>
          </w:tcPr>
          <w:p w:rsidR="0070055C" w:rsidRDefault="00E15F82">
            <w:pPr>
              <w:snapToGrid w:val="0"/>
              <w:jc w:val="center"/>
              <w:rPr>
                <w:sz w:val="18"/>
                <w:szCs w:val="18"/>
              </w:rPr>
            </w:pPr>
            <w:r>
              <w:rPr>
                <w:sz w:val="18"/>
                <w:szCs w:val="18"/>
              </w:rPr>
              <w:t>2</w:t>
            </w:r>
          </w:p>
        </w:tc>
        <w:tc>
          <w:tcPr>
            <w:tcW w:w="967" w:type="dxa"/>
            <w:vMerge/>
            <w:vAlign w:val="center"/>
          </w:tcPr>
          <w:p w:rsidR="0070055C" w:rsidRDefault="0070055C">
            <w:pPr>
              <w:snapToGrid w:val="0"/>
              <w:jc w:val="center"/>
              <w:rPr>
                <w:sz w:val="18"/>
                <w:szCs w:val="18"/>
              </w:rPr>
            </w:pPr>
          </w:p>
        </w:tc>
        <w:tc>
          <w:tcPr>
            <w:tcW w:w="1239" w:type="dxa"/>
            <w:vMerge w:val="restart"/>
            <w:vAlign w:val="center"/>
          </w:tcPr>
          <w:p w:rsidR="0070055C" w:rsidRDefault="00E15F82">
            <w:pPr>
              <w:snapToGrid w:val="0"/>
              <w:jc w:val="center"/>
              <w:rPr>
                <w:sz w:val="18"/>
                <w:szCs w:val="18"/>
              </w:rPr>
            </w:pPr>
            <w:r>
              <w:rPr>
                <w:rFonts w:hAnsi="宋体" w:hint="eastAsia"/>
                <w:sz w:val="18"/>
                <w:szCs w:val="18"/>
              </w:rPr>
              <w:t>材料运输</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吊运砌体材料时未使</w:t>
            </w:r>
            <w:r>
              <w:rPr>
                <w:rFonts w:hAnsi="宋体" w:hint="eastAsia"/>
                <w:sz w:val="18"/>
                <w:szCs w:val="18"/>
              </w:rPr>
              <w:lastRenderedPageBreak/>
              <w:t>用专用吊具。</w:t>
            </w:r>
          </w:p>
        </w:tc>
        <w:tc>
          <w:tcPr>
            <w:tcW w:w="868" w:type="dxa"/>
            <w:vMerge w:val="restart"/>
            <w:vAlign w:val="center"/>
          </w:tcPr>
          <w:p w:rsidR="0070055C" w:rsidRDefault="00E15F82">
            <w:pPr>
              <w:snapToGrid w:val="0"/>
              <w:jc w:val="center"/>
              <w:rPr>
                <w:sz w:val="18"/>
                <w:szCs w:val="18"/>
              </w:rPr>
            </w:pPr>
            <w:r>
              <w:rPr>
                <w:rFonts w:hAnsi="宋体" w:hint="eastAsia"/>
                <w:sz w:val="18"/>
                <w:szCs w:val="18"/>
              </w:rPr>
              <w:lastRenderedPageBreak/>
              <w:t>物体</w:t>
            </w:r>
          </w:p>
          <w:p w:rsidR="0070055C" w:rsidRDefault="00E15F82">
            <w:pPr>
              <w:snapToGrid w:val="0"/>
              <w:jc w:val="center"/>
              <w:rPr>
                <w:sz w:val="18"/>
                <w:szCs w:val="18"/>
              </w:rPr>
            </w:pPr>
            <w:r>
              <w:rPr>
                <w:rFonts w:hAnsi="宋体" w:hint="eastAsia"/>
                <w:sz w:val="18"/>
                <w:szCs w:val="18"/>
              </w:rPr>
              <w:lastRenderedPageBreak/>
              <w:t>打击</w:t>
            </w:r>
          </w:p>
        </w:tc>
        <w:tc>
          <w:tcPr>
            <w:tcW w:w="5327" w:type="dxa"/>
            <w:vAlign w:val="center"/>
          </w:tcPr>
          <w:p w:rsidR="0070055C" w:rsidRDefault="00E15F82">
            <w:pPr>
              <w:snapToGrid w:val="0"/>
              <w:rPr>
                <w:sz w:val="18"/>
                <w:szCs w:val="18"/>
              </w:rPr>
            </w:pPr>
            <w:r>
              <w:rPr>
                <w:rFonts w:hAnsi="宋体" w:hint="eastAsia"/>
                <w:b/>
                <w:sz w:val="18"/>
                <w:szCs w:val="18"/>
              </w:rPr>
              <w:lastRenderedPageBreak/>
              <w:t>工程措施</w:t>
            </w:r>
            <w:r>
              <w:rPr>
                <w:rFonts w:hAnsi="宋体" w:hint="eastAsia"/>
                <w:sz w:val="18"/>
                <w:szCs w:val="18"/>
              </w:rPr>
              <w:t>：吊运砌体材料时应使用封闭料斗。</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w:t>
            </w:r>
            <w:r>
              <w:rPr>
                <w:rFonts w:hAnsi="宋体" w:hint="eastAsia"/>
                <w:sz w:val="18"/>
                <w:szCs w:val="18"/>
              </w:rPr>
              <w:lastRenderedPageBreak/>
              <w:t>风险</w:t>
            </w:r>
          </w:p>
        </w:tc>
        <w:tc>
          <w:tcPr>
            <w:tcW w:w="1380" w:type="dxa"/>
            <w:vAlign w:val="center"/>
          </w:tcPr>
          <w:p w:rsidR="0070055C" w:rsidRDefault="00E15F82">
            <w:pPr>
              <w:snapToGrid w:val="0"/>
              <w:rPr>
                <w:sz w:val="18"/>
                <w:szCs w:val="18"/>
              </w:rPr>
            </w:pPr>
            <w:r>
              <w:rPr>
                <w:rFonts w:hAnsi="宋体" w:hint="eastAsia"/>
                <w:sz w:val="18"/>
                <w:szCs w:val="18"/>
              </w:rPr>
              <w:lastRenderedPageBreak/>
              <w:t>工程措施：</w:t>
            </w:r>
          </w:p>
        </w:tc>
      </w:tr>
      <w:tr w:rsidR="0070055C">
        <w:trPr>
          <w:trHeight w:val="335"/>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：由信号司索工负责吊装作业。</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35"/>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1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：立即停止作业，更换合格吊具。</w:t>
            </w:r>
          </w:p>
        </w:tc>
        <w:tc>
          <w:tcPr>
            <w:tcW w:w="498" w:type="dxa"/>
            <w:vMerge/>
            <w:vAlign w:val="center"/>
          </w:tcPr>
          <w:p w:rsidR="0070055C" w:rsidRDefault="0070055C">
            <w:pPr>
              <w:snapToGrid w:val="0"/>
              <w:jc w:val="center"/>
              <w:rPr>
                <w:sz w:val="18"/>
                <w:szCs w:val="18"/>
              </w:rPr>
            </w:pPr>
          </w:p>
        </w:tc>
        <w:tc>
          <w:tcPr>
            <w:tcW w:w="500" w:type="dxa"/>
            <w:vMerge/>
            <w:vAlign w:val="center"/>
          </w:tcPr>
          <w:p w:rsidR="0070055C" w:rsidRDefault="0070055C">
            <w:pPr>
              <w:snapToGrid w:val="0"/>
              <w:jc w:val="center"/>
              <w:rPr>
                <w:sz w:val="18"/>
                <w:szCs w:val="18"/>
              </w:rPr>
            </w:pPr>
          </w:p>
        </w:tc>
        <w:tc>
          <w:tcPr>
            <w:tcW w:w="484" w:type="dxa"/>
            <w:vMerge/>
            <w:vAlign w:val="center"/>
          </w:tcPr>
          <w:p w:rsidR="0070055C" w:rsidRDefault="0070055C">
            <w:pPr>
              <w:snapToGrid w:val="0"/>
              <w:jc w:val="center"/>
              <w:rPr>
                <w:sz w:val="18"/>
                <w:szCs w:val="18"/>
              </w:rPr>
            </w:pPr>
          </w:p>
        </w:tc>
        <w:tc>
          <w:tcPr>
            <w:tcW w:w="653" w:type="dxa"/>
            <w:vMerge/>
            <w:vAlign w:val="center"/>
          </w:tcPr>
          <w:p w:rsidR="0070055C" w:rsidRDefault="0070055C">
            <w:pPr>
              <w:snapToGrid w:val="0"/>
              <w:jc w:val="center"/>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514" w:type="dxa"/>
            <w:vMerge w:val="restart"/>
            <w:vAlign w:val="center"/>
          </w:tcPr>
          <w:p w:rsidR="0070055C" w:rsidRDefault="00E15F82">
            <w:pPr>
              <w:snapToGrid w:val="0"/>
              <w:jc w:val="center"/>
              <w:rPr>
                <w:sz w:val="18"/>
                <w:szCs w:val="18"/>
              </w:rPr>
            </w:pPr>
            <w:r>
              <w:rPr>
                <w:sz w:val="18"/>
                <w:szCs w:val="18"/>
              </w:rPr>
              <w:t>3</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人工用手推车运料时，两车前后未保持安全距离。</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：平地上两车前后距离不小于</w:t>
            </w:r>
            <w:r>
              <w:rPr>
                <w:sz w:val="18"/>
                <w:szCs w:val="18"/>
              </w:rPr>
              <w:t>2m</w:t>
            </w:r>
            <w:r>
              <w:rPr>
                <w:rFonts w:hAnsi="宋体" w:hint="eastAsia"/>
                <w:sz w:val="18"/>
                <w:szCs w:val="18"/>
              </w:rPr>
              <w:t>；坡道上两车前后距离不小于</w:t>
            </w:r>
            <w:r>
              <w:rPr>
                <w:sz w:val="18"/>
                <w:szCs w:val="18"/>
              </w:rPr>
              <w:t>10m</w:t>
            </w:r>
            <w:r>
              <w:rPr>
                <w:rFonts w:hAnsi="宋体" w:hint="eastAsia"/>
                <w:sz w:val="18"/>
                <w:szCs w:val="18"/>
              </w:rPr>
              <w:t>。</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3</w:t>
            </w:r>
          </w:p>
        </w:tc>
        <w:tc>
          <w:tcPr>
            <w:tcW w:w="653" w:type="dxa"/>
            <w:vMerge w:val="restart"/>
            <w:vAlign w:val="center"/>
          </w:tcPr>
          <w:p w:rsidR="0070055C" w:rsidRDefault="00E15F82">
            <w:pPr>
              <w:snapToGrid w:val="0"/>
              <w:jc w:val="center"/>
              <w:rPr>
                <w:sz w:val="18"/>
                <w:szCs w:val="18"/>
              </w:rPr>
            </w:pPr>
            <w:r>
              <w:rPr>
                <w:sz w:val="18"/>
                <w:szCs w:val="18"/>
              </w:rPr>
              <w:t>54</w:t>
            </w:r>
          </w:p>
        </w:tc>
        <w:tc>
          <w:tcPr>
            <w:tcW w:w="727"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1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管理措施：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23"/>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295"/>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应急措施：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75"/>
          <w:jc w:val="center"/>
        </w:trPr>
        <w:tc>
          <w:tcPr>
            <w:tcW w:w="514" w:type="dxa"/>
            <w:vMerge w:val="restart"/>
            <w:vAlign w:val="center"/>
          </w:tcPr>
          <w:p w:rsidR="0070055C" w:rsidRDefault="00E15F82">
            <w:pPr>
              <w:snapToGrid w:val="0"/>
              <w:jc w:val="center"/>
              <w:rPr>
                <w:sz w:val="18"/>
                <w:szCs w:val="18"/>
              </w:rPr>
            </w:pPr>
            <w:r>
              <w:rPr>
                <w:sz w:val="18"/>
                <w:szCs w:val="18"/>
              </w:rPr>
              <w:t>4</w:t>
            </w:r>
          </w:p>
        </w:tc>
        <w:tc>
          <w:tcPr>
            <w:tcW w:w="967" w:type="dxa"/>
            <w:vMerge/>
            <w:vAlign w:val="center"/>
          </w:tcPr>
          <w:p w:rsidR="0070055C" w:rsidRDefault="0070055C">
            <w:pPr>
              <w:snapToGrid w:val="0"/>
              <w:jc w:val="center"/>
              <w:rPr>
                <w:sz w:val="18"/>
                <w:szCs w:val="18"/>
              </w:rPr>
            </w:pPr>
          </w:p>
        </w:tc>
        <w:tc>
          <w:tcPr>
            <w:tcW w:w="1239" w:type="dxa"/>
            <w:vMerge w:val="restart"/>
            <w:vAlign w:val="center"/>
          </w:tcPr>
          <w:p w:rsidR="0070055C" w:rsidRDefault="00E15F82">
            <w:pPr>
              <w:snapToGrid w:val="0"/>
              <w:jc w:val="center"/>
              <w:rPr>
                <w:sz w:val="18"/>
                <w:szCs w:val="18"/>
              </w:rPr>
            </w:pPr>
            <w:r>
              <w:rPr>
                <w:rFonts w:hAnsi="宋体" w:hint="eastAsia"/>
                <w:sz w:val="18"/>
                <w:szCs w:val="18"/>
              </w:rPr>
              <w:t>材料放置</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砌体材料堆放过高。</w:t>
            </w:r>
          </w:p>
        </w:tc>
        <w:tc>
          <w:tcPr>
            <w:tcW w:w="868"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：砌体材料应按规格堆放整齐，堆码高度不得超过</w:t>
            </w:r>
            <w:r>
              <w:rPr>
                <w:sz w:val="18"/>
                <w:szCs w:val="18"/>
              </w:rPr>
              <w:t>2m</w:t>
            </w:r>
            <w:r>
              <w:rPr>
                <w:rFonts w:hAnsi="宋体" w:hint="eastAsia"/>
                <w:sz w:val="18"/>
                <w:szCs w:val="18"/>
              </w:rPr>
              <w:t>。</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3</w:t>
            </w:r>
          </w:p>
        </w:tc>
        <w:tc>
          <w:tcPr>
            <w:tcW w:w="653" w:type="dxa"/>
            <w:vMerge w:val="restart"/>
            <w:vAlign w:val="center"/>
          </w:tcPr>
          <w:p w:rsidR="0070055C" w:rsidRDefault="00E15F82">
            <w:pPr>
              <w:snapToGrid w:val="0"/>
              <w:jc w:val="center"/>
              <w:rPr>
                <w:sz w:val="18"/>
                <w:szCs w:val="18"/>
              </w:rPr>
            </w:pPr>
            <w:r>
              <w:rPr>
                <w:sz w:val="18"/>
                <w:szCs w:val="18"/>
              </w:rPr>
              <w:t>54</w:t>
            </w:r>
          </w:p>
        </w:tc>
        <w:tc>
          <w:tcPr>
            <w:tcW w:w="727"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13"/>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212"/>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35"/>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：降低堆码高度。</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0000FF"/>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295"/>
          <w:jc w:val="center"/>
        </w:trPr>
        <w:tc>
          <w:tcPr>
            <w:tcW w:w="514" w:type="dxa"/>
            <w:vMerge w:val="restart"/>
            <w:vAlign w:val="center"/>
          </w:tcPr>
          <w:p w:rsidR="0070055C" w:rsidRDefault="00E15F82">
            <w:pPr>
              <w:snapToGrid w:val="0"/>
              <w:jc w:val="center"/>
              <w:rPr>
                <w:sz w:val="18"/>
                <w:szCs w:val="18"/>
              </w:rPr>
            </w:pPr>
            <w:r>
              <w:rPr>
                <w:sz w:val="18"/>
                <w:szCs w:val="18"/>
              </w:rPr>
              <w:t>5</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砌体材料堆放在基坑、楼层、洞口边缘。</w:t>
            </w:r>
          </w:p>
        </w:tc>
        <w:tc>
          <w:tcPr>
            <w:tcW w:w="868"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：基坑周边以及楼层临边和洞口边缘</w:t>
            </w:r>
            <w:r>
              <w:rPr>
                <w:sz w:val="18"/>
                <w:szCs w:val="18"/>
              </w:rPr>
              <w:t>1m</w:t>
            </w:r>
            <w:r>
              <w:rPr>
                <w:rFonts w:hAnsi="宋体" w:hint="eastAsia"/>
                <w:sz w:val="18"/>
                <w:szCs w:val="18"/>
              </w:rPr>
              <w:t>内不得堆放砌体材料。</w:t>
            </w:r>
          </w:p>
        </w:tc>
        <w:tc>
          <w:tcPr>
            <w:tcW w:w="498" w:type="dxa"/>
            <w:vMerge w:val="restart"/>
            <w:vAlign w:val="center"/>
          </w:tcPr>
          <w:p w:rsidR="0070055C" w:rsidRDefault="00E15F82">
            <w:pPr>
              <w:snapToGrid w:val="0"/>
              <w:jc w:val="center"/>
              <w:rPr>
                <w:sz w:val="18"/>
                <w:szCs w:val="18"/>
              </w:rPr>
            </w:pPr>
            <w:r>
              <w:rPr>
                <w:sz w:val="18"/>
                <w:szCs w:val="18"/>
              </w:rPr>
              <w:t>6</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252</w:t>
            </w:r>
          </w:p>
        </w:tc>
        <w:tc>
          <w:tcPr>
            <w:tcW w:w="727"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23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管理措施：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1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22"/>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1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72"/>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：转移堆放点。</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1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514" w:type="dxa"/>
            <w:vMerge w:val="restart"/>
            <w:vAlign w:val="center"/>
          </w:tcPr>
          <w:p w:rsidR="0070055C" w:rsidRDefault="00E15F82">
            <w:pPr>
              <w:snapToGrid w:val="0"/>
              <w:jc w:val="center"/>
              <w:rPr>
                <w:sz w:val="18"/>
                <w:szCs w:val="18"/>
              </w:rPr>
            </w:pPr>
            <w:r>
              <w:rPr>
                <w:sz w:val="18"/>
                <w:szCs w:val="18"/>
              </w:rPr>
              <w:t>6</w:t>
            </w:r>
          </w:p>
        </w:tc>
        <w:tc>
          <w:tcPr>
            <w:tcW w:w="967" w:type="dxa"/>
            <w:vMerge w:val="restart"/>
            <w:vAlign w:val="center"/>
          </w:tcPr>
          <w:p w:rsidR="0070055C" w:rsidRDefault="00E15F82">
            <w:pPr>
              <w:snapToGrid w:val="0"/>
              <w:jc w:val="center"/>
              <w:rPr>
                <w:sz w:val="18"/>
                <w:szCs w:val="18"/>
              </w:rPr>
            </w:pPr>
            <w:r>
              <w:rPr>
                <w:rFonts w:hAnsi="宋体" w:hint="eastAsia"/>
                <w:sz w:val="18"/>
                <w:szCs w:val="18"/>
              </w:rPr>
              <w:t>作业准备</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作业条件</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作业前未对作业环境、砌筑机具、安全设施和防护用品等情况进行检查。</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其他</w:t>
            </w:r>
          </w:p>
          <w:p w:rsidR="0070055C" w:rsidRDefault="00E15F82">
            <w:pPr>
              <w:snapToGrid w:val="0"/>
              <w:jc w:val="center"/>
              <w:rPr>
                <w:sz w:val="18"/>
                <w:szCs w:val="18"/>
              </w:rPr>
            </w:pPr>
            <w:r>
              <w:rPr>
                <w:rFonts w:hAnsi="宋体" w:hint="eastAsia"/>
                <w:sz w:val="18"/>
                <w:szCs w:val="18"/>
              </w:rPr>
              <w:t>伤害</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：作业环境应符合安全要求，砌筑机具应完好，安全设施和防护用品应齐全。</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：作业前应进行检查，经检查符合要求后方可施工。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应急措施：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514" w:type="dxa"/>
            <w:vMerge w:val="restart"/>
            <w:vAlign w:val="center"/>
          </w:tcPr>
          <w:p w:rsidR="0070055C" w:rsidRDefault="00E15F82">
            <w:pPr>
              <w:snapToGrid w:val="0"/>
              <w:jc w:val="center"/>
              <w:rPr>
                <w:sz w:val="18"/>
                <w:szCs w:val="18"/>
              </w:rPr>
            </w:pPr>
            <w:r>
              <w:rPr>
                <w:sz w:val="18"/>
                <w:szCs w:val="18"/>
              </w:rPr>
              <w:t>7</w:t>
            </w:r>
          </w:p>
        </w:tc>
        <w:tc>
          <w:tcPr>
            <w:tcW w:w="967" w:type="dxa"/>
            <w:vMerge/>
            <w:vAlign w:val="center"/>
          </w:tcPr>
          <w:p w:rsidR="0070055C" w:rsidRDefault="0070055C">
            <w:pPr>
              <w:snapToGrid w:val="0"/>
              <w:jc w:val="center"/>
              <w:rPr>
                <w:sz w:val="18"/>
                <w:szCs w:val="18"/>
              </w:rPr>
            </w:pPr>
          </w:p>
        </w:tc>
        <w:tc>
          <w:tcPr>
            <w:tcW w:w="1239" w:type="dxa"/>
            <w:vMerge w:val="restart"/>
            <w:vAlign w:val="center"/>
          </w:tcPr>
          <w:p w:rsidR="0070055C" w:rsidRDefault="00E15F82">
            <w:pPr>
              <w:snapToGrid w:val="0"/>
              <w:jc w:val="center"/>
              <w:rPr>
                <w:sz w:val="18"/>
                <w:szCs w:val="18"/>
              </w:rPr>
            </w:pPr>
            <w:r>
              <w:rPr>
                <w:rFonts w:hAnsi="宋体" w:hint="eastAsia"/>
                <w:sz w:val="18"/>
                <w:szCs w:val="18"/>
              </w:rPr>
              <w:t>搭设作业</w:t>
            </w:r>
          </w:p>
          <w:p w:rsidR="0070055C" w:rsidRDefault="00E15F82">
            <w:pPr>
              <w:snapToGrid w:val="0"/>
              <w:jc w:val="center"/>
              <w:rPr>
                <w:sz w:val="18"/>
                <w:szCs w:val="18"/>
              </w:rPr>
            </w:pPr>
            <w:r>
              <w:rPr>
                <w:rFonts w:hAnsi="宋体" w:hint="eastAsia"/>
                <w:sz w:val="18"/>
                <w:szCs w:val="18"/>
              </w:rPr>
              <w:t>平台</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未搭设作业平台。</w:t>
            </w:r>
          </w:p>
        </w:tc>
        <w:tc>
          <w:tcPr>
            <w:tcW w:w="868"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：砌体高度超过</w:t>
            </w:r>
            <w:r>
              <w:rPr>
                <w:sz w:val="18"/>
                <w:szCs w:val="18"/>
              </w:rPr>
              <w:t>1.2m</w:t>
            </w:r>
            <w:r>
              <w:rPr>
                <w:rFonts w:hAnsi="宋体" w:hint="eastAsia"/>
                <w:sz w:val="18"/>
                <w:szCs w:val="18"/>
              </w:rPr>
              <w:t>时，应搭设作业平台。</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：按要求搭设作业平台。</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514" w:type="dxa"/>
            <w:vMerge w:val="restart"/>
            <w:vAlign w:val="center"/>
          </w:tcPr>
          <w:p w:rsidR="0070055C" w:rsidRDefault="00E15F82">
            <w:pPr>
              <w:snapToGrid w:val="0"/>
              <w:jc w:val="center"/>
              <w:rPr>
                <w:sz w:val="18"/>
                <w:szCs w:val="18"/>
              </w:rPr>
            </w:pPr>
            <w:r>
              <w:rPr>
                <w:sz w:val="18"/>
                <w:szCs w:val="18"/>
              </w:rPr>
              <w:t>8</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作业平台搭设不符合要求。</w:t>
            </w:r>
          </w:p>
        </w:tc>
        <w:tc>
          <w:tcPr>
            <w:tcW w:w="868"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：作业平台应平稳、牢固；脚手板应满铺，无探头板。</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：使用前应对作业平台进行安全检查。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：对作业平台进行加固或更换。</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514" w:type="dxa"/>
            <w:vMerge w:val="restart"/>
            <w:vAlign w:val="center"/>
          </w:tcPr>
          <w:p w:rsidR="0070055C" w:rsidRDefault="00E15F82">
            <w:pPr>
              <w:snapToGrid w:val="0"/>
              <w:jc w:val="center"/>
              <w:rPr>
                <w:sz w:val="18"/>
                <w:szCs w:val="18"/>
              </w:rPr>
            </w:pPr>
            <w:r>
              <w:rPr>
                <w:sz w:val="18"/>
                <w:szCs w:val="18"/>
              </w:rPr>
              <w:t>9</w:t>
            </w:r>
          </w:p>
        </w:tc>
        <w:tc>
          <w:tcPr>
            <w:tcW w:w="967" w:type="dxa"/>
            <w:vMerge w:val="restart"/>
            <w:vAlign w:val="center"/>
          </w:tcPr>
          <w:p w:rsidR="0070055C" w:rsidRDefault="00E15F82">
            <w:pPr>
              <w:snapToGrid w:val="0"/>
              <w:jc w:val="center"/>
              <w:rPr>
                <w:sz w:val="18"/>
                <w:szCs w:val="18"/>
              </w:rPr>
            </w:pPr>
            <w:r>
              <w:rPr>
                <w:rFonts w:hAnsi="宋体" w:hint="eastAsia"/>
                <w:sz w:val="18"/>
                <w:szCs w:val="18"/>
              </w:rPr>
              <w:t>砌体作业</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砌筑</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作业人员高处作业时未按要求佩戴安全带。</w:t>
            </w:r>
          </w:p>
        </w:tc>
        <w:tc>
          <w:tcPr>
            <w:tcW w:w="868" w:type="dxa"/>
            <w:vMerge w:val="restart"/>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：在距坠落高度基准面</w:t>
            </w:r>
            <w:r>
              <w:rPr>
                <w:sz w:val="18"/>
                <w:szCs w:val="18"/>
              </w:rPr>
              <w:t>2m</w:t>
            </w:r>
            <w:r>
              <w:rPr>
                <w:rFonts w:hAnsi="宋体" w:hint="eastAsia"/>
                <w:sz w:val="18"/>
                <w:szCs w:val="18"/>
              </w:rPr>
              <w:t>及以上的高处作业时，必须佩戴安全带，安全带应高挂低用。</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：安全员日常巡视检查。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正确佩戴安全带。</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514" w:type="dxa"/>
            <w:vMerge w:val="restart"/>
            <w:vAlign w:val="center"/>
          </w:tcPr>
          <w:p w:rsidR="0070055C" w:rsidRDefault="00E15F82">
            <w:pPr>
              <w:snapToGrid w:val="0"/>
              <w:jc w:val="center"/>
              <w:rPr>
                <w:sz w:val="18"/>
                <w:szCs w:val="18"/>
              </w:rPr>
            </w:pPr>
            <w:r>
              <w:rPr>
                <w:sz w:val="18"/>
                <w:szCs w:val="18"/>
              </w:rPr>
              <w:t>10</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脚手架上堆荷超载。</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：脚手架上堆料量不得超过规定荷载；码砖高度不得超过</w:t>
            </w:r>
            <w:r>
              <w:rPr>
                <w:sz w:val="18"/>
                <w:szCs w:val="18"/>
              </w:rPr>
              <w:t>3</w:t>
            </w:r>
            <w:r>
              <w:rPr>
                <w:rFonts w:hAnsi="宋体" w:hint="eastAsia"/>
                <w:sz w:val="18"/>
                <w:szCs w:val="18"/>
              </w:rPr>
              <w:t>皮侧砖；同一块脚手板上的作业人员不应超过</w:t>
            </w:r>
            <w:r>
              <w:rPr>
                <w:sz w:val="18"/>
                <w:szCs w:val="18"/>
              </w:rPr>
              <w:t>2</w:t>
            </w:r>
            <w:r>
              <w:rPr>
                <w:rFonts w:hAnsi="宋体" w:hint="eastAsia"/>
                <w:sz w:val="18"/>
                <w:szCs w:val="18"/>
              </w:rPr>
              <w:t>人。</w:t>
            </w:r>
          </w:p>
        </w:tc>
        <w:tc>
          <w:tcPr>
            <w:tcW w:w="498" w:type="dxa"/>
            <w:vMerge w:val="restart"/>
            <w:vAlign w:val="center"/>
          </w:tcPr>
          <w:p w:rsidR="0070055C" w:rsidRDefault="00E15F82">
            <w:pPr>
              <w:snapToGrid w:val="0"/>
              <w:jc w:val="center"/>
              <w:rPr>
                <w:sz w:val="18"/>
                <w:szCs w:val="18"/>
              </w:rPr>
            </w:pPr>
            <w:r>
              <w:rPr>
                <w:sz w:val="18"/>
                <w:szCs w:val="18"/>
              </w:rPr>
              <w:t>6</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252</w:t>
            </w:r>
          </w:p>
        </w:tc>
        <w:tc>
          <w:tcPr>
            <w:tcW w:w="727"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：安全员日常巡视检查。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：减少堆放量。</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514" w:type="dxa"/>
            <w:vMerge w:val="restart"/>
            <w:vAlign w:val="center"/>
          </w:tcPr>
          <w:p w:rsidR="0070055C" w:rsidRDefault="00E15F82">
            <w:pPr>
              <w:snapToGrid w:val="0"/>
              <w:jc w:val="center"/>
              <w:rPr>
                <w:sz w:val="18"/>
                <w:szCs w:val="18"/>
              </w:rPr>
            </w:pPr>
            <w:r>
              <w:rPr>
                <w:sz w:val="18"/>
                <w:szCs w:val="18"/>
              </w:rPr>
              <w:t>11</w:t>
            </w:r>
          </w:p>
        </w:tc>
        <w:tc>
          <w:tcPr>
            <w:tcW w:w="967" w:type="dxa"/>
            <w:vMerge w:val="restart"/>
            <w:vAlign w:val="center"/>
          </w:tcPr>
          <w:p w:rsidR="0070055C" w:rsidRDefault="00E15F82">
            <w:pPr>
              <w:snapToGrid w:val="0"/>
              <w:jc w:val="center"/>
              <w:rPr>
                <w:sz w:val="18"/>
                <w:szCs w:val="18"/>
              </w:rPr>
            </w:pPr>
            <w:r>
              <w:rPr>
                <w:rFonts w:hAnsi="宋体" w:hint="eastAsia"/>
                <w:sz w:val="18"/>
                <w:szCs w:val="18"/>
              </w:rPr>
              <w:t>砌体作业</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砌筑</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交叉作业时，无安全防护措施。</w:t>
            </w:r>
          </w:p>
        </w:tc>
        <w:tc>
          <w:tcPr>
            <w:tcW w:w="868" w:type="dxa"/>
            <w:vMerge w:val="restart"/>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：砌筑作业面下方不得有人；如在同一垂直作业面进行交叉作业时，必须设置安全隔离层。</w:t>
            </w:r>
          </w:p>
        </w:tc>
        <w:tc>
          <w:tcPr>
            <w:tcW w:w="498" w:type="dxa"/>
            <w:vMerge w:val="restart"/>
            <w:vAlign w:val="center"/>
          </w:tcPr>
          <w:p w:rsidR="0070055C" w:rsidRDefault="00E15F82">
            <w:pPr>
              <w:snapToGrid w:val="0"/>
              <w:jc w:val="center"/>
              <w:rPr>
                <w:sz w:val="18"/>
                <w:szCs w:val="18"/>
              </w:rPr>
            </w:pPr>
            <w:r>
              <w:rPr>
                <w:sz w:val="18"/>
                <w:szCs w:val="18"/>
              </w:rPr>
              <w:t>6</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252</w:t>
            </w:r>
          </w:p>
        </w:tc>
        <w:tc>
          <w:tcPr>
            <w:tcW w:w="727"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：安全员日常巡视检查。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：及时进行安全隔离。</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514" w:type="dxa"/>
            <w:vMerge w:val="restart"/>
            <w:vAlign w:val="center"/>
          </w:tcPr>
          <w:p w:rsidR="0070055C" w:rsidRDefault="00E15F82">
            <w:pPr>
              <w:snapToGrid w:val="0"/>
              <w:jc w:val="center"/>
              <w:rPr>
                <w:sz w:val="18"/>
                <w:szCs w:val="18"/>
              </w:rPr>
            </w:pPr>
            <w:r>
              <w:rPr>
                <w:sz w:val="18"/>
                <w:szCs w:val="18"/>
              </w:rPr>
              <w:t>12</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砌筑作业时，随意拆除脚手架杆件和安全防护设施。</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坍塌、</w:t>
            </w:r>
          </w:p>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：砌筑作业时，严禁拆除脚手架连墙杆和安全防护设施；如作业要求必须拆改和移动时，须经工程技术人员同意，在采取加固措施后方可拆除和移动，作业后应立即恢复。</w:t>
            </w:r>
          </w:p>
        </w:tc>
        <w:tc>
          <w:tcPr>
            <w:tcW w:w="498" w:type="dxa"/>
            <w:vMerge w:val="restart"/>
            <w:vAlign w:val="center"/>
          </w:tcPr>
          <w:p w:rsidR="0070055C" w:rsidRDefault="00E15F82">
            <w:pPr>
              <w:snapToGrid w:val="0"/>
              <w:jc w:val="center"/>
              <w:rPr>
                <w:sz w:val="18"/>
                <w:szCs w:val="18"/>
              </w:rPr>
            </w:pPr>
            <w:r>
              <w:rPr>
                <w:sz w:val="18"/>
                <w:szCs w:val="18"/>
              </w:rPr>
              <w:t>6</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252</w:t>
            </w:r>
          </w:p>
        </w:tc>
        <w:tc>
          <w:tcPr>
            <w:tcW w:w="727" w:type="dxa"/>
            <w:vMerge w:val="restart"/>
            <w:shd w:val="clear" w:color="auto" w:fill="FF6600"/>
            <w:vAlign w:val="center"/>
          </w:tcPr>
          <w:p w:rsidR="0070055C" w:rsidRDefault="00E15F82">
            <w:pPr>
              <w:snapToGrid w:val="0"/>
              <w:jc w:val="center"/>
              <w:rPr>
                <w:sz w:val="18"/>
                <w:szCs w:val="18"/>
              </w:rPr>
            </w:pPr>
            <w:r>
              <w:rPr>
                <w:rFonts w:hAnsi="宋体" w:hint="eastAsia"/>
                <w:sz w:val="18"/>
                <w:szCs w:val="18"/>
              </w:rPr>
              <w:t>较大风险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：安全员日常巡视检查。</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vAlign w:val="center"/>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：及时予以恢复。</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66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514" w:type="dxa"/>
            <w:vMerge w:val="restart"/>
            <w:vAlign w:val="center"/>
          </w:tcPr>
          <w:p w:rsidR="0070055C" w:rsidRDefault="00E15F82">
            <w:pPr>
              <w:snapToGrid w:val="0"/>
              <w:jc w:val="center"/>
              <w:rPr>
                <w:sz w:val="18"/>
                <w:szCs w:val="18"/>
              </w:rPr>
            </w:pPr>
            <w:r>
              <w:rPr>
                <w:sz w:val="18"/>
                <w:szCs w:val="18"/>
              </w:rPr>
              <w:t>13</w:t>
            </w:r>
          </w:p>
        </w:tc>
        <w:tc>
          <w:tcPr>
            <w:tcW w:w="967" w:type="dxa"/>
            <w:vMerge w:val="restart"/>
            <w:tcBorders>
              <w:top w:val="nil"/>
            </w:tcBorders>
            <w:vAlign w:val="center"/>
          </w:tcPr>
          <w:p w:rsidR="0070055C" w:rsidRDefault="00E15F82">
            <w:pPr>
              <w:snapToGrid w:val="0"/>
              <w:jc w:val="center"/>
              <w:rPr>
                <w:sz w:val="18"/>
                <w:szCs w:val="18"/>
              </w:rPr>
            </w:pPr>
            <w:r>
              <w:rPr>
                <w:rFonts w:hAnsi="宋体" w:hint="eastAsia"/>
                <w:sz w:val="18"/>
                <w:szCs w:val="18"/>
              </w:rPr>
              <w:t>砌体作业</w:t>
            </w:r>
          </w:p>
        </w:tc>
        <w:tc>
          <w:tcPr>
            <w:tcW w:w="1239" w:type="dxa"/>
            <w:vMerge w:val="restart"/>
            <w:tcBorders>
              <w:top w:val="nil"/>
            </w:tcBorders>
            <w:vAlign w:val="center"/>
          </w:tcPr>
          <w:p w:rsidR="0070055C" w:rsidRDefault="00E15F82">
            <w:pPr>
              <w:snapToGrid w:val="0"/>
              <w:jc w:val="center"/>
              <w:rPr>
                <w:sz w:val="18"/>
                <w:szCs w:val="18"/>
              </w:rPr>
            </w:pPr>
            <w:r>
              <w:rPr>
                <w:rFonts w:hAnsi="宋体" w:hint="eastAsia"/>
                <w:sz w:val="18"/>
                <w:szCs w:val="18"/>
              </w:rPr>
              <w:t>成品保护</w:t>
            </w:r>
          </w:p>
        </w:tc>
        <w:tc>
          <w:tcPr>
            <w:tcW w:w="1867" w:type="dxa"/>
            <w:vMerge w:val="restart"/>
            <w:vAlign w:val="center"/>
          </w:tcPr>
          <w:p w:rsidR="0070055C" w:rsidRDefault="00E15F82">
            <w:pPr>
              <w:snapToGrid w:val="0"/>
              <w:jc w:val="center"/>
              <w:rPr>
                <w:sz w:val="18"/>
                <w:szCs w:val="18"/>
              </w:rPr>
            </w:pPr>
            <w:r>
              <w:rPr>
                <w:rFonts w:hAnsi="宋体" w:hint="eastAsia"/>
                <w:sz w:val="18"/>
                <w:szCs w:val="18"/>
              </w:rPr>
              <w:t>墙体砌筑完成后未采取临时稳固措施。</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坍塌、</w:t>
            </w:r>
          </w:p>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：暂停作业时，应对刚砌好的砌体采取临时稳固措施；在大风天气时，外围迎风墙应加设临时支撑。</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管理措施：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管理措施：</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jc w:val="center"/>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：及时采取稳固措施。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jc w:val="center"/>
              <w:rPr>
                <w:sz w:val="18"/>
                <w:szCs w:val="18"/>
              </w:rPr>
            </w:pPr>
          </w:p>
        </w:tc>
        <w:tc>
          <w:tcPr>
            <w:tcW w:w="1380" w:type="dxa"/>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514" w:type="dxa"/>
            <w:vMerge w:val="restart"/>
            <w:vAlign w:val="center"/>
          </w:tcPr>
          <w:p w:rsidR="0070055C" w:rsidRDefault="00E15F82">
            <w:pPr>
              <w:snapToGrid w:val="0"/>
              <w:jc w:val="center"/>
              <w:rPr>
                <w:sz w:val="18"/>
                <w:szCs w:val="18"/>
              </w:rPr>
            </w:pPr>
            <w:r>
              <w:rPr>
                <w:sz w:val="18"/>
                <w:szCs w:val="18"/>
              </w:rPr>
              <w:t>14</w:t>
            </w: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restart"/>
            <w:vAlign w:val="center"/>
          </w:tcPr>
          <w:p w:rsidR="0070055C" w:rsidRDefault="00E15F82">
            <w:pPr>
              <w:snapToGrid w:val="0"/>
              <w:jc w:val="center"/>
              <w:rPr>
                <w:sz w:val="18"/>
                <w:szCs w:val="18"/>
              </w:rPr>
            </w:pPr>
            <w:r>
              <w:rPr>
                <w:rFonts w:hAnsi="宋体" w:hint="eastAsia"/>
                <w:sz w:val="18"/>
                <w:szCs w:val="18"/>
              </w:rPr>
              <w:t>在砌体上施加外部荷载。</w:t>
            </w:r>
          </w:p>
        </w:tc>
        <w:tc>
          <w:tcPr>
            <w:tcW w:w="868"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327"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：在砌体上不应牵拉缆风绳、吊挂重物，或作为其它施工临时设施和支撑的支承点。</w:t>
            </w:r>
          </w:p>
        </w:tc>
        <w:tc>
          <w:tcPr>
            <w:tcW w:w="498" w:type="dxa"/>
            <w:vMerge w:val="restart"/>
            <w:vAlign w:val="center"/>
          </w:tcPr>
          <w:p w:rsidR="0070055C" w:rsidRDefault="00E15F82">
            <w:pPr>
              <w:snapToGrid w:val="0"/>
              <w:jc w:val="center"/>
              <w:rPr>
                <w:sz w:val="18"/>
                <w:szCs w:val="18"/>
              </w:rPr>
            </w:pPr>
            <w:r>
              <w:rPr>
                <w:sz w:val="18"/>
                <w:szCs w:val="18"/>
              </w:rPr>
              <w:t>3</w:t>
            </w:r>
          </w:p>
        </w:tc>
        <w:tc>
          <w:tcPr>
            <w:tcW w:w="500" w:type="dxa"/>
            <w:vMerge w:val="restart"/>
            <w:vAlign w:val="center"/>
          </w:tcPr>
          <w:p w:rsidR="0070055C" w:rsidRDefault="00E15F82">
            <w:pPr>
              <w:snapToGrid w:val="0"/>
              <w:jc w:val="center"/>
              <w:rPr>
                <w:sz w:val="18"/>
                <w:szCs w:val="18"/>
              </w:rPr>
            </w:pPr>
            <w:r>
              <w:rPr>
                <w:sz w:val="18"/>
                <w:szCs w:val="18"/>
              </w:rPr>
              <w:t>6</w:t>
            </w:r>
          </w:p>
        </w:tc>
        <w:tc>
          <w:tcPr>
            <w:tcW w:w="484" w:type="dxa"/>
            <w:vMerge w:val="restart"/>
            <w:vAlign w:val="center"/>
          </w:tcPr>
          <w:p w:rsidR="0070055C" w:rsidRDefault="00E15F82">
            <w:pPr>
              <w:snapToGrid w:val="0"/>
              <w:jc w:val="center"/>
              <w:rPr>
                <w:sz w:val="18"/>
                <w:szCs w:val="18"/>
              </w:rPr>
            </w:pPr>
            <w:r>
              <w:rPr>
                <w:sz w:val="18"/>
                <w:szCs w:val="18"/>
              </w:rPr>
              <w:t>7</w:t>
            </w:r>
          </w:p>
        </w:tc>
        <w:tc>
          <w:tcPr>
            <w:tcW w:w="653" w:type="dxa"/>
            <w:vMerge w:val="restart"/>
            <w:vAlign w:val="center"/>
          </w:tcPr>
          <w:p w:rsidR="0070055C" w:rsidRDefault="00E15F82">
            <w:pPr>
              <w:snapToGrid w:val="0"/>
              <w:jc w:val="center"/>
              <w:rPr>
                <w:sz w:val="18"/>
                <w:szCs w:val="18"/>
              </w:rPr>
            </w:pPr>
            <w:r>
              <w:rPr>
                <w:sz w:val="18"/>
                <w:szCs w:val="18"/>
              </w:rPr>
              <w:t>126</w:t>
            </w:r>
          </w:p>
        </w:tc>
        <w:tc>
          <w:tcPr>
            <w:tcW w:w="727"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380" w:type="dxa"/>
            <w:vAlign w:val="center"/>
          </w:tcPr>
          <w:p w:rsidR="0070055C" w:rsidRDefault="0070055C">
            <w:pPr>
              <w:snapToGrid w:val="0"/>
              <w:rPr>
                <w:sz w:val="18"/>
                <w:szCs w:val="18"/>
              </w:rPr>
            </w:pP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管理措施：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rPr>
                <w:sz w:val="18"/>
                <w:szCs w:val="18"/>
              </w:rPr>
            </w:pPr>
          </w:p>
        </w:tc>
        <w:tc>
          <w:tcPr>
            <w:tcW w:w="1380" w:type="dxa"/>
            <w:vAlign w:val="center"/>
          </w:tcPr>
          <w:p w:rsidR="0070055C" w:rsidRDefault="0070055C">
            <w:pPr>
              <w:snapToGrid w:val="0"/>
              <w:rPr>
                <w:sz w:val="18"/>
                <w:szCs w:val="18"/>
              </w:rPr>
            </w:pPr>
          </w:p>
        </w:tc>
      </w:tr>
      <w:tr w:rsidR="0070055C">
        <w:trPr>
          <w:trHeight w:val="397"/>
          <w:jc w:val="center"/>
        </w:trPr>
        <w:tc>
          <w:tcPr>
            <w:tcW w:w="514" w:type="dxa"/>
            <w:vMerge/>
            <w:vAlign w:val="center"/>
          </w:tcPr>
          <w:p w:rsidR="0070055C" w:rsidRDefault="0070055C">
            <w:pPr>
              <w:snapToGrid w:val="0"/>
              <w:jc w:val="center"/>
              <w:rPr>
                <w:sz w:val="18"/>
                <w:szCs w:val="18"/>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rPr>
                <w:sz w:val="18"/>
                <w:szCs w:val="18"/>
              </w:rPr>
            </w:pPr>
          </w:p>
        </w:tc>
        <w:tc>
          <w:tcPr>
            <w:tcW w:w="5327" w:type="dxa"/>
            <w:vAlign w:val="center"/>
          </w:tcPr>
          <w:p w:rsidR="0070055C" w:rsidRDefault="00E15F82">
            <w:pPr>
              <w:snapToGrid w:val="0"/>
              <w:rPr>
                <w:b/>
                <w:sz w:val="18"/>
                <w:szCs w:val="18"/>
              </w:rPr>
            </w:pPr>
            <w:r>
              <w:rPr>
                <w:rFonts w:hAnsi="宋体" w:hint="eastAsia"/>
                <w:b/>
                <w:sz w:val="18"/>
                <w:szCs w:val="18"/>
              </w:rPr>
              <w:t>个体防护：</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rPr>
                <w:sz w:val="18"/>
                <w:szCs w:val="18"/>
              </w:rPr>
            </w:pPr>
          </w:p>
        </w:tc>
        <w:tc>
          <w:tcPr>
            <w:tcW w:w="1380" w:type="dxa"/>
            <w:vAlign w:val="center"/>
          </w:tcPr>
          <w:p w:rsidR="0070055C" w:rsidRDefault="0070055C">
            <w:pPr>
              <w:snapToGrid w:val="0"/>
              <w:rPr>
                <w:sz w:val="18"/>
                <w:szCs w:val="18"/>
              </w:rPr>
            </w:pPr>
          </w:p>
        </w:tc>
      </w:tr>
      <w:tr w:rsidR="0070055C">
        <w:trPr>
          <w:trHeight w:val="397"/>
          <w:jc w:val="center"/>
        </w:trPr>
        <w:tc>
          <w:tcPr>
            <w:tcW w:w="514" w:type="dxa"/>
            <w:vMerge/>
            <w:vAlign w:val="center"/>
          </w:tcPr>
          <w:p w:rsidR="0070055C" w:rsidRDefault="0070055C">
            <w:pPr>
              <w:snapToGrid w:val="0"/>
              <w:jc w:val="center"/>
              <w:rPr>
                <w:sz w:val="24"/>
              </w:rPr>
            </w:pPr>
          </w:p>
        </w:tc>
        <w:tc>
          <w:tcPr>
            <w:tcW w:w="967"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67" w:type="dxa"/>
            <w:vMerge/>
            <w:vAlign w:val="center"/>
          </w:tcPr>
          <w:p w:rsidR="0070055C" w:rsidRDefault="0070055C">
            <w:pPr>
              <w:snapToGrid w:val="0"/>
              <w:jc w:val="center"/>
              <w:rPr>
                <w:sz w:val="18"/>
                <w:szCs w:val="18"/>
              </w:rPr>
            </w:pPr>
          </w:p>
        </w:tc>
        <w:tc>
          <w:tcPr>
            <w:tcW w:w="868" w:type="dxa"/>
            <w:vMerge/>
          </w:tcPr>
          <w:p w:rsidR="0070055C" w:rsidRDefault="0070055C">
            <w:pPr>
              <w:snapToGrid w:val="0"/>
              <w:rPr>
                <w:sz w:val="18"/>
                <w:szCs w:val="18"/>
              </w:rPr>
            </w:pPr>
          </w:p>
        </w:tc>
        <w:tc>
          <w:tcPr>
            <w:tcW w:w="5327" w:type="dxa"/>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：立即去除荷载。</w:t>
            </w:r>
          </w:p>
        </w:tc>
        <w:tc>
          <w:tcPr>
            <w:tcW w:w="498" w:type="dxa"/>
            <w:vMerge/>
            <w:vAlign w:val="center"/>
          </w:tcPr>
          <w:p w:rsidR="0070055C" w:rsidRDefault="0070055C">
            <w:pPr>
              <w:snapToGrid w:val="0"/>
              <w:rPr>
                <w:sz w:val="18"/>
                <w:szCs w:val="18"/>
              </w:rPr>
            </w:pPr>
          </w:p>
        </w:tc>
        <w:tc>
          <w:tcPr>
            <w:tcW w:w="500" w:type="dxa"/>
            <w:vMerge/>
            <w:vAlign w:val="center"/>
          </w:tcPr>
          <w:p w:rsidR="0070055C" w:rsidRDefault="0070055C">
            <w:pPr>
              <w:snapToGrid w:val="0"/>
              <w:rPr>
                <w:sz w:val="18"/>
                <w:szCs w:val="18"/>
              </w:rPr>
            </w:pPr>
          </w:p>
        </w:tc>
        <w:tc>
          <w:tcPr>
            <w:tcW w:w="484" w:type="dxa"/>
            <w:vMerge/>
            <w:vAlign w:val="center"/>
          </w:tcPr>
          <w:p w:rsidR="0070055C" w:rsidRDefault="0070055C">
            <w:pPr>
              <w:snapToGrid w:val="0"/>
              <w:rPr>
                <w:sz w:val="18"/>
                <w:szCs w:val="18"/>
              </w:rPr>
            </w:pPr>
          </w:p>
        </w:tc>
        <w:tc>
          <w:tcPr>
            <w:tcW w:w="653" w:type="dxa"/>
            <w:vMerge/>
            <w:vAlign w:val="center"/>
          </w:tcPr>
          <w:p w:rsidR="0070055C" w:rsidRDefault="0070055C">
            <w:pPr>
              <w:snapToGrid w:val="0"/>
              <w:rPr>
                <w:sz w:val="18"/>
                <w:szCs w:val="18"/>
              </w:rPr>
            </w:pPr>
          </w:p>
        </w:tc>
        <w:tc>
          <w:tcPr>
            <w:tcW w:w="727" w:type="dxa"/>
            <w:vMerge/>
            <w:shd w:val="clear" w:color="auto" w:fill="FFFF00"/>
            <w:vAlign w:val="center"/>
          </w:tcPr>
          <w:p w:rsidR="0070055C" w:rsidRDefault="0070055C">
            <w:pPr>
              <w:snapToGrid w:val="0"/>
              <w:rPr>
                <w:sz w:val="18"/>
                <w:szCs w:val="18"/>
              </w:rPr>
            </w:pPr>
          </w:p>
        </w:tc>
        <w:tc>
          <w:tcPr>
            <w:tcW w:w="1380" w:type="dxa"/>
            <w:vAlign w:val="center"/>
          </w:tcPr>
          <w:p w:rsidR="0070055C" w:rsidRDefault="0070055C">
            <w:pPr>
              <w:snapToGrid w:val="0"/>
              <w:rPr>
                <w:sz w:val="18"/>
                <w:szCs w:val="18"/>
              </w:rPr>
            </w:pP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snapToGrid w:val="0"/>
        <w:jc w:val="center"/>
        <w:rPr>
          <w:rFonts w:ascii="黑体" w:eastAsia="黑体" w:hAnsi="黑体"/>
          <w:b/>
          <w:sz w:val="24"/>
        </w:rPr>
      </w:pPr>
    </w:p>
    <w:p w:rsidR="0070055C" w:rsidRDefault="00E15F82">
      <w:pPr>
        <w:snapToGrid w:val="0"/>
        <w:jc w:val="center"/>
        <w:rPr>
          <w:rFonts w:ascii="黑体" w:eastAsia="黑体" w:hAnsi="黑体"/>
          <w:b/>
          <w:sz w:val="24"/>
        </w:rPr>
      </w:pPr>
      <w:r>
        <w:rPr>
          <w:rFonts w:ascii="黑体" w:eastAsia="黑体" w:hAnsi="黑体" w:hint="eastAsia"/>
          <w:b/>
          <w:sz w:val="24"/>
        </w:rPr>
        <w:t>装饰装修工程作业活动风险评价（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871"/>
        <w:gridCol w:w="1180"/>
        <w:gridCol w:w="1941"/>
        <w:gridCol w:w="892"/>
        <w:gridCol w:w="5134"/>
        <w:gridCol w:w="502"/>
        <w:gridCol w:w="501"/>
        <w:gridCol w:w="546"/>
        <w:gridCol w:w="660"/>
        <w:gridCol w:w="670"/>
        <w:gridCol w:w="1611"/>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41"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2"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09"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70"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611"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1" w:type="dxa"/>
            <w:vMerge/>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2" w:type="dxa"/>
            <w:vAlign w:val="center"/>
          </w:tcPr>
          <w:p w:rsidR="0070055C" w:rsidRDefault="00E15F82">
            <w:pPr>
              <w:snapToGrid w:val="0"/>
              <w:jc w:val="center"/>
              <w:rPr>
                <w:sz w:val="18"/>
                <w:szCs w:val="18"/>
              </w:rPr>
            </w:pPr>
            <w:r>
              <w:rPr>
                <w:sz w:val="18"/>
                <w:szCs w:val="18"/>
              </w:rPr>
              <w:t>L</w:t>
            </w:r>
          </w:p>
        </w:tc>
        <w:tc>
          <w:tcPr>
            <w:tcW w:w="501"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660" w:type="dxa"/>
            <w:vAlign w:val="center"/>
          </w:tcPr>
          <w:p w:rsidR="0070055C" w:rsidRDefault="00E15F82">
            <w:pPr>
              <w:snapToGrid w:val="0"/>
              <w:jc w:val="center"/>
              <w:rPr>
                <w:sz w:val="18"/>
                <w:szCs w:val="18"/>
              </w:rPr>
            </w:pPr>
            <w:r>
              <w:rPr>
                <w:sz w:val="18"/>
                <w:szCs w:val="18"/>
              </w:rPr>
              <w:t>D</w:t>
            </w:r>
          </w:p>
        </w:tc>
        <w:tc>
          <w:tcPr>
            <w:tcW w:w="670" w:type="dxa"/>
            <w:vMerge/>
            <w:vAlign w:val="center"/>
          </w:tcPr>
          <w:p w:rsidR="0070055C" w:rsidRDefault="0070055C">
            <w:pPr>
              <w:snapToGrid w:val="0"/>
              <w:jc w:val="center"/>
              <w:rPr>
                <w:sz w:val="18"/>
                <w:szCs w:val="18"/>
              </w:rPr>
            </w:pPr>
          </w:p>
        </w:tc>
        <w:tc>
          <w:tcPr>
            <w:tcW w:w="1611" w:type="dxa"/>
            <w:vMerge/>
          </w:tcPr>
          <w:p w:rsidR="0070055C" w:rsidRDefault="0070055C">
            <w:pPr>
              <w:snapToGrid w:val="0"/>
              <w:jc w:val="left"/>
              <w:rPr>
                <w:sz w:val="18"/>
                <w:szCs w:val="18"/>
              </w:rPr>
            </w:pP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sz w:val="18"/>
                <w:szCs w:val="18"/>
              </w:rPr>
              <w:t>1</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搭设操作平台</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平台位置</w:t>
            </w:r>
          </w:p>
          <w:p w:rsidR="0070055C" w:rsidRDefault="00E15F82">
            <w:pPr>
              <w:snapToGrid w:val="0"/>
              <w:jc w:val="center"/>
              <w:rPr>
                <w:sz w:val="18"/>
                <w:szCs w:val="18"/>
              </w:rPr>
            </w:pPr>
            <w:r>
              <w:rPr>
                <w:rFonts w:hint="eastAsia"/>
                <w:sz w:val="18"/>
                <w:szCs w:val="18"/>
              </w:rPr>
              <w:t>选择</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搭设临时飞跳板作业</w:t>
            </w:r>
          </w:p>
        </w:tc>
        <w:tc>
          <w:tcPr>
            <w:tcW w:w="892"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：严禁在暖气管、电路管、窗台上搭设临时飞跳板作业。</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3"/>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：安全管理人员日常巡查，发现此问题立即制止。</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5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搭设平台</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操作平台上有人时，其他人员移动平台。</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：操作平台移动时，操作平台上不得站人。</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：安全管理人员日常巡查，发现此问题立即制止。</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5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室内抹灰</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一般部位抹灰施工</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使用单梯高空抹灰作业时不符合规范要求。</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1</w:t>
            </w:r>
            <w:r>
              <w:rPr>
                <w:rFonts w:hint="eastAsia"/>
                <w:sz w:val="18"/>
                <w:szCs w:val="18"/>
              </w:rPr>
              <w:t>、使用单梯时梯面应与水平面成</w:t>
            </w:r>
            <w:r>
              <w:rPr>
                <w:rFonts w:hint="eastAsia"/>
                <w:sz w:val="18"/>
                <w:szCs w:val="18"/>
              </w:rPr>
              <w:t>75</w:t>
            </w:r>
            <w:r>
              <w:rPr>
                <w:rFonts w:hint="eastAsia"/>
                <w:sz w:val="18"/>
                <w:szCs w:val="18"/>
              </w:rPr>
              <w:t>°夹角，踏步不得缺失，梯格间距宜为</w:t>
            </w:r>
            <w:r>
              <w:rPr>
                <w:rFonts w:hint="eastAsia"/>
                <w:sz w:val="18"/>
                <w:szCs w:val="18"/>
              </w:rPr>
              <w:t>300mm</w:t>
            </w:r>
            <w:r>
              <w:rPr>
                <w:rFonts w:hint="eastAsia"/>
                <w:sz w:val="18"/>
                <w:szCs w:val="18"/>
              </w:rPr>
              <w:t>，不得垫高使用；</w:t>
            </w:r>
            <w:r>
              <w:rPr>
                <w:rFonts w:hint="eastAsia"/>
                <w:sz w:val="18"/>
                <w:szCs w:val="18"/>
              </w:rPr>
              <w:t>2</w:t>
            </w:r>
            <w:r>
              <w:rPr>
                <w:rFonts w:hint="eastAsia"/>
                <w:sz w:val="18"/>
                <w:szCs w:val="18"/>
              </w:rPr>
              <w:t>、同一梯子上不得两人同时作业。</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43"/>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：作业前检查单梯是否牢固。</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3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8"/>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8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4</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室外</w:t>
            </w:r>
          </w:p>
          <w:p w:rsidR="0070055C" w:rsidRDefault="00E15F82">
            <w:pPr>
              <w:snapToGrid w:val="0"/>
              <w:jc w:val="center"/>
              <w:rPr>
                <w:sz w:val="18"/>
                <w:szCs w:val="18"/>
              </w:rPr>
            </w:pPr>
            <w:r>
              <w:rPr>
                <w:rFonts w:hint="eastAsia"/>
                <w:sz w:val="18"/>
                <w:szCs w:val="18"/>
              </w:rPr>
              <w:t>抹灰</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高危部位抹灰施工</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临边、临空、高处作业时未佩戴安全带。</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：在距坠落高度基准面</w:t>
            </w:r>
            <w:r>
              <w:rPr>
                <w:rFonts w:hAnsi="宋体" w:hint="eastAsia"/>
                <w:sz w:val="18"/>
                <w:szCs w:val="18"/>
              </w:rPr>
              <w:t>2</w:t>
            </w:r>
            <w:r>
              <w:rPr>
                <w:rFonts w:hAnsi="宋体" w:hint="eastAsia"/>
                <w:sz w:val="18"/>
                <w:szCs w:val="18"/>
              </w:rPr>
              <w:t>米及以上的高处作业时，必须佩戴安全带，安全带应高挂低用。</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4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：安全管理人员日常巡视，对未正确佩戴安全带的作业人员进行罚款并公示。</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0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5</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室外</w:t>
            </w:r>
          </w:p>
          <w:p w:rsidR="0070055C" w:rsidRDefault="00E15F82">
            <w:pPr>
              <w:snapToGrid w:val="0"/>
              <w:jc w:val="center"/>
              <w:rPr>
                <w:sz w:val="18"/>
                <w:szCs w:val="18"/>
              </w:rPr>
            </w:pPr>
            <w:r>
              <w:rPr>
                <w:rFonts w:hint="eastAsia"/>
                <w:sz w:val="18"/>
                <w:szCs w:val="18"/>
              </w:rPr>
              <w:t>抹灰</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场地清理</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抹灰时废旧材料高空抛撒。</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：设置专用垃圾通道或垃圾装袋集中清运。</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：项目部管理人员监督检查，对高空抛撒人员进行</w:t>
            </w:r>
          </w:p>
          <w:p w:rsidR="0070055C" w:rsidRDefault="00E15F82">
            <w:pPr>
              <w:snapToGrid w:val="0"/>
              <w:jc w:val="left"/>
              <w:rPr>
                <w:sz w:val="18"/>
                <w:szCs w:val="18"/>
              </w:rPr>
            </w:pPr>
            <w:r>
              <w:rPr>
                <w:rFonts w:hAnsi="宋体" w:hint="eastAsia"/>
                <w:sz w:val="18"/>
                <w:szCs w:val="18"/>
              </w:rPr>
              <w:t>罚款并公示。</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使用外</w:t>
            </w:r>
          </w:p>
          <w:p w:rsidR="0070055C" w:rsidRDefault="00E15F82">
            <w:pPr>
              <w:snapToGrid w:val="0"/>
              <w:jc w:val="center"/>
              <w:rPr>
                <w:sz w:val="18"/>
                <w:szCs w:val="18"/>
              </w:rPr>
            </w:pPr>
            <w:r>
              <w:rPr>
                <w:rFonts w:hint="eastAsia"/>
                <w:sz w:val="18"/>
                <w:szCs w:val="18"/>
              </w:rPr>
              <w:t>脚手架</w:t>
            </w:r>
          </w:p>
          <w:p w:rsidR="0070055C" w:rsidRDefault="00E15F82">
            <w:pPr>
              <w:snapToGrid w:val="0"/>
              <w:jc w:val="center"/>
              <w:rPr>
                <w:sz w:val="18"/>
                <w:szCs w:val="18"/>
              </w:rPr>
            </w:pPr>
            <w:r>
              <w:rPr>
                <w:rFonts w:hint="eastAsia"/>
                <w:sz w:val="18"/>
                <w:szCs w:val="18"/>
              </w:rPr>
              <w:t>施工</w:t>
            </w: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吊垂直套方找规矩</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使用脚手架作业时有探头板和飞跳板。</w:t>
            </w:r>
          </w:p>
        </w:tc>
        <w:tc>
          <w:tcPr>
            <w:tcW w:w="892"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：外墙抹灰用的脚手架搭设应符合安全规定，并经安全部门验收合格后方可使用。</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抹砂浆</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垂直工作面同时施工</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：严禁同时在垂直工作面施工作业。</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8</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使用吊篮</w:t>
            </w:r>
          </w:p>
        </w:tc>
        <w:tc>
          <w:tcPr>
            <w:tcW w:w="1180"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ascii="宋体" w:hAnsi="宋体" w:hint="eastAsia"/>
                <w:sz w:val="18"/>
                <w:szCs w:val="18"/>
              </w:rPr>
              <w:t>吊垂直套方找规矩</w:t>
            </w:r>
          </w:p>
        </w:tc>
        <w:tc>
          <w:tcPr>
            <w:tcW w:w="194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施工时单台吊篮超员。</w:t>
            </w:r>
          </w:p>
        </w:tc>
        <w:tc>
          <w:tcPr>
            <w:tcW w:w="89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tcBorders>
              <w:top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：单台吊篮内作业人员数量不得超过</w:t>
            </w:r>
            <w:r>
              <w:rPr>
                <w:rFonts w:hAnsi="宋体" w:hint="eastAsia"/>
                <w:sz w:val="18"/>
                <w:szCs w:val="18"/>
              </w:rPr>
              <w:t>2</w:t>
            </w:r>
            <w:r>
              <w:rPr>
                <w:rFonts w:hAnsi="宋体" w:hint="eastAsia"/>
                <w:sz w:val="18"/>
                <w:szCs w:val="18"/>
              </w:rPr>
              <w:t>人。</w:t>
            </w:r>
          </w:p>
        </w:tc>
        <w:tc>
          <w:tcPr>
            <w:tcW w:w="50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tcBorders>
              <w:top w:val="nil"/>
            </w:tcBorders>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：施工前对作业人员进行安全技术交底。</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tcBorders>
              <w:top w:val="nil"/>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tcBorders>
              <w:bottom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70" w:type="dxa"/>
            <w:vMerge/>
            <w:tcBorders>
              <w:bottom w:val="single" w:sz="4" w:space="0" w:color="auto"/>
            </w:tcBorders>
            <w:shd w:val="clear" w:color="auto" w:fill="FFFF00"/>
            <w:vAlign w:val="center"/>
          </w:tcPr>
          <w:p w:rsidR="0070055C" w:rsidRDefault="0070055C">
            <w:pPr>
              <w:snapToGrid w:val="0"/>
              <w:jc w:val="center"/>
              <w:rPr>
                <w:sz w:val="18"/>
                <w:szCs w:val="18"/>
              </w:rPr>
            </w:pPr>
          </w:p>
        </w:tc>
        <w:tc>
          <w:tcPr>
            <w:tcW w:w="1611"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9</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ascii="宋体" w:hAnsi="宋体" w:hint="eastAsia"/>
                <w:sz w:val="18"/>
                <w:szCs w:val="18"/>
              </w:rPr>
              <w:t>抹砂浆</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作业人员在吊篮上施工时</w:t>
            </w:r>
          </w:p>
          <w:p w:rsidR="0070055C" w:rsidRDefault="00E15F82">
            <w:pPr>
              <w:snapToGrid w:val="0"/>
              <w:jc w:val="center"/>
              <w:rPr>
                <w:sz w:val="18"/>
                <w:szCs w:val="18"/>
              </w:rPr>
            </w:pPr>
            <w:r>
              <w:rPr>
                <w:rFonts w:hint="eastAsia"/>
                <w:sz w:val="18"/>
                <w:szCs w:val="18"/>
              </w:rPr>
              <w:t>两人共用一根安全绳。</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：每个操作人员应配备独立的安全绳，并将安全带正确挂在安全绳上。</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sz w:val="18"/>
                <w:szCs w:val="18"/>
              </w:rPr>
              <w:t>1</w:t>
            </w:r>
            <w:r>
              <w:rPr>
                <w:rFonts w:hint="eastAsia"/>
                <w:sz w:val="18"/>
                <w:szCs w:val="18"/>
              </w:rPr>
              <w:t>0</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使用外</w:t>
            </w:r>
          </w:p>
          <w:p w:rsidR="0070055C" w:rsidRDefault="00E15F82">
            <w:pPr>
              <w:snapToGrid w:val="0"/>
              <w:jc w:val="center"/>
              <w:rPr>
                <w:sz w:val="18"/>
                <w:szCs w:val="18"/>
              </w:rPr>
            </w:pPr>
            <w:r>
              <w:rPr>
                <w:rFonts w:hint="eastAsia"/>
                <w:sz w:val="18"/>
                <w:szCs w:val="18"/>
              </w:rPr>
              <w:t>脚手架</w:t>
            </w:r>
          </w:p>
          <w:p w:rsidR="0070055C" w:rsidRDefault="00E15F82">
            <w:pPr>
              <w:snapToGrid w:val="0"/>
              <w:jc w:val="center"/>
              <w:rPr>
                <w:sz w:val="18"/>
                <w:szCs w:val="18"/>
              </w:rPr>
            </w:pPr>
            <w:r>
              <w:rPr>
                <w:rFonts w:hint="eastAsia"/>
                <w:sz w:val="18"/>
                <w:szCs w:val="18"/>
              </w:rPr>
              <w:t>施工</w:t>
            </w: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color w:val="222222"/>
                <w:sz w:val="18"/>
                <w:szCs w:val="18"/>
              </w:rPr>
              <w:t>粘结抹面砂浆</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使用脚手架作业时有探头板和飞跳板。</w:t>
            </w:r>
          </w:p>
        </w:tc>
        <w:tc>
          <w:tcPr>
            <w:tcW w:w="892"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：外墙保温用的脚手架搭设应符合安全规定，并经安全部门验收合格后方可使用。</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11</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贴保温层</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保温板安装时施工人员吸烟。</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火灾</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：保温材料堆放场地及每台吊篮内应配备灭火器。</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：安全管理人员日常巡查，发现工人操作时吸烟立即制止并进行罚款。</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12</w:t>
            </w:r>
          </w:p>
        </w:tc>
        <w:tc>
          <w:tcPr>
            <w:tcW w:w="871" w:type="dxa"/>
            <w:vMerge w:val="restart"/>
            <w:tcBorders>
              <w:top w:val="nil"/>
            </w:tcBorders>
            <w:shd w:val="clear" w:color="auto" w:fill="auto"/>
            <w:vAlign w:val="center"/>
          </w:tcPr>
          <w:p w:rsidR="0070055C" w:rsidRDefault="00E15F82">
            <w:pPr>
              <w:snapToGrid w:val="0"/>
              <w:jc w:val="center"/>
              <w:rPr>
                <w:sz w:val="18"/>
                <w:szCs w:val="18"/>
              </w:rPr>
            </w:pPr>
            <w:r>
              <w:rPr>
                <w:rFonts w:hint="eastAsia"/>
                <w:sz w:val="18"/>
                <w:szCs w:val="18"/>
              </w:rPr>
              <w:t>使用吊</w:t>
            </w:r>
          </w:p>
          <w:p w:rsidR="0070055C" w:rsidRDefault="00E15F82">
            <w:pPr>
              <w:snapToGrid w:val="0"/>
              <w:jc w:val="center"/>
              <w:rPr>
                <w:sz w:val="18"/>
                <w:szCs w:val="18"/>
              </w:rPr>
            </w:pPr>
            <w:r>
              <w:rPr>
                <w:rFonts w:hint="eastAsia"/>
                <w:sz w:val="18"/>
                <w:szCs w:val="18"/>
              </w:rPr>
              <w:t>篮施工</w:t>
            </w:r>
          </w:p>
        </w:tc>
        <w:tc>
          <w:tcPr>
            <w:tcW w:w="1180" w:type="dxa"/>
            <w:vMerge w:val="restart"/>
            <w:shd w:val="clear" w:color="auto" w:fill="auto"/>
            <w:vAlign w:val="center"/>
          </w:tcPr>
          <w:p w:rsidR="0070055C" w:rsidRDefault="00E15F82">
            <w:pPr>
              <w:snapToGrid w:val="0"/>
              <w:jc w:val="center"/>
              <w:rPr>
                <w:sz w:val="18"/>
                <w:szCs w:val="18"/>
              </w:rPr>
            </w:pPr>
            <w:r>
              <w:rPr>
                <w:rFonts w:ascii="宋体" w:hAnsi="宋体" w:hint="eastAsia"/>
                <w:color w:val="222222"/>
                <w:sz w:val="18"/>
                <w:szCs w:val="18"/>
              </w:rPr>
              <w:t>粘结抹面砂浆、</w:t>
            </w:r>
            <w:r>
              <w:rPr>
                <w:rFonts w:ascii="宋体" w:hAnsi="宋体" w:hint="eastAsia"/>
                <w:sz w:val="18"/>
                <w:szCs w:val="18"/>
              </w:rPr>
              <w:t>贴保温层</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作业人员在空中攀缘窗户进出吊篮</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所有人员必须在地面进出吊篮，严禁在空中攀缘窗户进出吊篮。</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270</w:t>
            </w:r>
          </w:p>
        </w:tc>
        <w:tc>
          <w:tcPr>
            <w:tcW w:w="670"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13</w:t>
            </w:r>
          </w:p>
        </w:tc>
        <w:tc>
          <w:tcPr>
            <w:tcW w:w="871" w:type="dxa"/>
            <w:vMerge w:val="restart"/>
            <w:tcBorders>
              <w:top w:val="nil"/>
            </w:tcBorders>
            <w:shd w:val="clear" w:color="auto" w:fill="auto"/>
            <w:vAlign w:val="center"/>
          </w:tcPr>
          <w:p w:rsidR="0070055C" w:rsidRDefault="00E15F82">
            <w:pPr>
              <w:snapToGrid w:val="0"/>
              <w:jc w:val="center"/>
              <w:rPr>
                <w:sz w:val="18"/>
                <w:szCs w:val="18"/>
              </w:rPr>
            </w:pPr>
            <w:r>
              <w:rPr>
                <w:rFonts w:hint="eastAsia"/>
                <w:sz w:val="18"/>
                <w:szCs w:val="18"/>
              </w:rPr>
              <w:t>使用吊</w:t>
            </w:r>
          </w:p>
          <w:p w:rsidR="0070055C" w:rsidRDefault="00E15F82">
            <w:pPr>
              <w:snapToGrid w:val="0"/>
              <w:jc w:val="center"/>
              <w:rPr>
                <w:sz w:val="18"/>
                <w:szCs w:val="18"/>
              </w:rPr>
            </w:pPr>
            <w:r>
              <w:rPr>
                <w:rFonts w:hint="eastAsia"/>
                <w:sz w:val="18"/>
                <w:szCs w:val="18"/>
              </w:rPr>
              <w:t>篮施工</w:t>
            </w:r>
          </w:p>
        </w:tc>
        <w:tc>
          <w:tcPr>
            <w:tcW w:w="1180"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ascii="宋体" w:hAnsi="宋体" w:hint="eastAsia"/>
                <w:color w:val="222222"/>
                <w:sz w:val="18"/>
                <w:szCs w:val="18"/>
              </w:rPr>
              <w:t>粘结抹面砂浆、</w:t>
            </w:r>
            <w:r>
              <w:rPr>
                <w:rFonts w:ascii="宋体" w:hAnsi="宋体" w:hint="eastAsia"/>
                <w:sz w:val="18"/>
                <w:szCs w:val="18"/>
              </w:rPr>
              <w:t>贴保温层</w:t>
            </w:r>
          </w:p>
        </w:tc>
        <w:tc>
          <w:tcPr>
            <w:tcW w:w="194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施工时单台吊篮超员。</w:t>
            </w:r>
          </w:p>
        </w:tc>
        <w:tc>
          <w:tcPr>
            <w:tcW w:w="89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tcBorders>
              <w:top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：单台吊篮内作业人员数量不得超过</w:t>
            </w:r>
            <w:r>
              <w:rPr>
                <w:rFonts w:hAnsi="宋体" w:hint="eastAsia"/>
                <w:sz w:val="18"/>
                <w:szCs w:val="18"/>
              </w:rPr>
              <w:t>2</w:t>
            </w:r>
            <w:r>
              <w:rPr>
                <w:rFonts w:hAnsi="宋体" w:hint="eastAsia"/>
                <w:sz w:val="18"/>
                <w:szCs w:val="18"/>
              </w:rPr>
              <w:t>人。</w:t>
            </w:r>
          </w:p>
        </w:tc>
        <w:tc>
          <w:tcPr>
            <w:tcW w:w="50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90</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tcBorders>
              <w:top w:val="nil"/>
            </w:tcBorders>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：施工前对作业人员进行安全技术交底。</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tcBorders>
              <w:top w:val="nil"/>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tcBorders>
              <w:bottom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501"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546"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60"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70" w:type="dxa"/>
            <w:vMerge/>
            <w:tcBorders>
              <w:bottom w:val="single" w:sz="4" w:space="0" w:color="auto"/>
            </w:tcBorders>
            <w:shd w:val="clear" w:color="auto" w:fill="FFFF00"/>
            <w:vAlign w:val="center"/>
          </w:tcPr>
          <w:p w:rsidR="0070055C" w:rsidRDefault="0070055C">
            <w:pPr>
              <w:snapToGrid w:val="0"/>
              <w:jc w:val="center"/>
              <w:rPr>
                <w:sz w:val="18"/>
                <w:szCs w:val="18"/>
              </w:rPr>
            </w:pPr>
          </w:p>
        </w:tc>
        <w:tc>
          <w:tcPr>
            <w:tcW w:w="1611"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14</w:t>
            </w: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ascii="宋体" w:hAnsi="宋体" w:hint="eastAsia"/>
                <w:color w:val="222222"/>
                <w:sz w:val="18"/>
                <w:szCs w:val="18"/>
              </w:rPr>
              <w:t>粘结抹面砂浆、</w:t>
            </w:r>
            <w:r>
              <w:rPr>
                <w:rFonts w:ascii="宋体" w:hAnsi="宋体" w:hint="eastAsia"/>
                <w:sz w:val="18"/>
                <w:szCs w:val="18"/>
              </w:rPr>
              <w:t>贴保温</w:t>
            </w:r>
            <w:r>
              <w:rPr>
                <w:rFonts w:ascii="宋体" w:hAnsi="宋体" w:hint="eastAsia"/>
                <w:sz w:val="18"/>
                <w:szCs w:val="18"/>
              </w:rPr>
              <w:lastRenderedPageBreak/>
              <w:t>层</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作业人员在吊篮上施工时两人共用一根安</w:t>
            </w:r>
            <w:r>
              <w:rPr>
                <w:rFonts w:hint="eastAsia"/>
                <w:sz w:val="18"/>
                <w:szCs w:val="18"/>
              </w:rPr>
              <w:lastRenderedPageBreak/>
              <w:t>全绳。</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：每个操作人员应配备独立的安全绳，并将安全带正确挂在安全绳上。</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90</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871" w:type="dxa"/>
            <w:vMerge w:val="restart"/>
            <w:tcBorders>
              <w:top w:val="nil"/>
            </w:tcBorders>
            <w:shd w:val="clear" w:color="auto" w:fill="auto"/>
            <w:vAlign w:val="center"/>
          </w:tcPr>
          <w:p w:rsidR="0070055C" w:rsidRDefault="00E15F82">
            <w:pPr>
              <w:snapToGrid w:val="0"/>
              <w:jc w:val="center"/>
              <w:rPr>
                <w:sz w:val="18"/>
                <w:szCs w:val="18"/>
              </w:rPr>
            </w:pPr>
            <w:r>
              <w:rPr>
                <w:rFonts w:hint="eastAsia"/>
                <w:sz w:val="18"/>
                <w:szCs w:val="18"/>
              </w:rPr>
              <w:t>使用吊</w:t>
            </w:r>
          </w:p>
          <w:p w:rsidR="0070055C" w:rsidRDefault="00E15F82">
            <w:pPr>
              <w:snapToGrid w:val="0"/>
              <w:jc w:val="center"/>
              <w:rPr>
                <w:sz w:val="18"/>
                <w:szCs w:val="18"/>
              </w:rPr>
            </w:pPr>
            <w:r>
              <w:rPr>
                <w:rFonts w:hint="eastAsia"/>
                <w:sz w:val="18"/>
                <w:szCs w:val="18"/>
              </w:rPr>
              <w:t>篮施工</w:t>
            </w:r>
          </w:p>
        </w:tc>
        <w:tc>
          <w:tcPr>
            <w:tcW w:w="1180" w:type="dxa"/>
            <w:vMerge w:val="restart"/>
            <w:shd w:val="clear" w:color="auto" w:fill="auto"/>
            <w:vAlign w:val="center"/>
          </w:tcPr>
          <w:p w:rsidR="0070055C" w:rsidRDefault="00E15F82">
            <w:pPr>
              <w:snapToGrid w:val="0"/>
              <w:jc w:val="center"/>
              <w:rPr>
                <w:sz w:val="18"/>
                <w:szCs w:val="18"/>
              </w:rPr>
            </w:pPr>
            <w:r>
              <w:rPr>
                <w:rFonts w:ascii="宋体" w:hAnsi="宋体" w:hint="eastAsia"/>
                <w:color w:val="222222"/>
                <w:sz w:val="18"/>
                <w:szCs w:val="18"/>
              </w:rPr>
              <w:t>粘结抹面砂浆、</w:t>
            </w:r>
            <w:r>
              <w:rPr>
                <w:rFonts w:ascii="宋体" w:hAnsi="宋体" w:hint="eastAsia"/>
                <w:sz w:val="18"/>
                <w:szCs w:val="18"/>
              </w:rPr>
              <w:t>贴保温层</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大风天气未停止作业。</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：当风力大于</w:t>
            </w:r>
            <w:r>
              <w:rPr>
                <w:rFonts w:hAnsi="宋体" w:hint="eastAsia"/>
                <w:sz w:val="18"/>
                <w:szCs w:val="18"/>
              </w:rPr>
              <w:t>5</w:t>
            </w:r>
            <w:r>
              <w:rPr>
                <w:rFonts w:hAnsi="宋体" w:hint="eastAsia"/>
                <w:sz w:val="18"/>
                <w:szCs w:val="18"/>
              </w:rPr>
              <w:t>级时，禁止使用吊篮进行保温板安装作业。</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90</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：大风天气时安全管理人员进行巡查，发现吊篮仍在作业的立即制止。</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tcBorders>
              <w:top w:val="nil"/>
            </w:tcBorders>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16</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地面砖铺设</w:t>
            </w: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夜间施工</w:t>
            </w:r>
          </w:p>
        </w:tc>
        <w:tc>
          <w:tcPr>
            <w:tcW w:w="1941" w:type="dxa"/>
            <w:vMerge w:val="restart"/>
            <w:shd w:val="clear" w:color="auto" w:fill="auto"/>
            <w:vAlign w:val="center"/>
          </w:tcPr>
          <w:p w:rsidR="0070055C" w:rsidRDefault="00E15F82">
            <w:pPr>
              <w:numPr>
                <w:ilvl w:val="0"/>
                <w:numId w:val="1"/>
              </w:numPr>
              <w:snapToGrid w:val="0"/>
              <w:rPr>
                <w:sz w:val="18"/>
                <w:szCs w:val="18"/>
              </w:rPr>
            </w:pPr>
            <w:r>
              <w:rPr>
                <w:rFonts w:hint="eastAsia"/>
                <w:sz w:val="18"/>
                <w:szCs w:val="18"/>
              </w:rPr>
              <w:t>用电达不到三级配电</w:t>
            </w:r>
          </w:p>
          <w:p w:rsidR="0070055C" w:rsidRDefault="00E15F82">
            <w:pPr>
              <w:numPr>
                <w:ilvl w:val="0"/>
                <w:numId w:val="1"/>
              </w:numPr>
              <w:snapToGrid w:val="0"/>
              <w:rPr>
                <w:sz w:val="18"/>
                <w:szCs w:val="18"/>
              </w:rPr>
            </w:pPr>
            <w:r>
              <w:rPr>
                <w:rFonts w:hint="eastAsia"/>
                <w:sz w:val="18"/>
                <w:szCs w:val="18"/>
              </w:rPr>
              <w:t>夜间施工时，没有使用安全电压或者照明灯具</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触电</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：现场用电必须严格按照临时用电施工组织设计布置，进出线必须有电工进行敷设，照明使用安全电压，</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135</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：加强对作业人员的安全教育和培训。</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17</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搬运、铺设</w:t>
            </w:r>
          </w:p>
        </w:tc>
        <w:tc>
          <w:tcPr>
            <w:tcW w:w="1941" w:type="dxa"/>
            <w:vMerge w:val="restart"/>
            <w:shd w:val="clear" w:color="auto" w:fill="auto"/>
            <w:vAlign w:val="center"/>
          </w:tcPr>
          <w:p w:rsidR="0070055C" w:rsidRDefault="00E15F82">
            <w:pPr>
              <w:numPr>
                <w:ilvl w:val="0"/>
                <w:numId w:val="2"/>
              </w:numPr>
              <w:snapToGrid w:val="0"/>
              <w:rPr>
                <w:sz w:val="18"/>
                <w:szCs w:val="18"/>
              </w:rPr>
            </w:pPr>
            <w:r>
              <w:rPr>
                <w:rFonts w:hint="eastAsia"/>
                <w:sz w:val="18"/>
                <w:szCs w:val="18"/>
              </w:rPr>
              <w:t>材料放置超高，摆放不均匀</w:t>
            </w:r>
          </w:p>
          <w:p w:rsidR="0070055C" w:rsidRDefault="00E15F82">
            <w:pPr>
              <w:numPr>
                <w:ilvl w:val="0"/>
                <w:numId w:val="2"/>
              </w:numPr>
              <w:snapToGrid w:val="0"/>
              <w:rPr>
                <w:sz w:val="18"/>
                <w:szCs w:val="18"/>
              </w:rPr>
            </w:pPr>
            <w:r>
              <w:rPr>
                <w:rFonts w:hint="eastAsia"/>
                <w:sz w:val="18"/>
                <w:szCs w:val="18"/>
              </w:rPr>
              <w:t>使用硬质锤敲打</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：堆放高度不超过</w:t>
            </w:r>
            <w:r>
              <w:rPr>
                <w:rFonts w:hAnsi="宋体" w:hint="eastAsia"/>
                <w:sz w:val="18"/>
                <w:szCs w:val="18"/>
              </w:rPr>
              <w:t>2m</w:t>
            </w:r>
            <w:r>
              <w:rPr>
                <w:rFonts w:hAnsi="宋体" w:hint="eastAsia"/>
                <w:sz w:val="18"/>
                <w:szCs w:val="18"/>
              </w:rPr>
              <w:t>，使用橡胶锤敲击。</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：对作业人员进行安全教育，增强作业人员的安全意识。</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裁切</w:t>
            </w:r>
          </w:p>
        </w:tc>
        <w:tc>
          <w:tcPr>
            <w:tcW w:w="194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违章操作切割机等手持电动工具</w:t>
            </w:r>
          </w:p>
        </w:tc>
        <w:tc>
          <w:tcPr>
            <w:tcW w:w="89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tcBorders>
              <w:top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：电动工具的安全防护罩不得缺失。</w:t>
            </w:r>
          </w:p>
        </w:tc>
        <w:tc>
          <w:tcPr>
            <w:tcW w:w="50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670"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tcBorders>
              <w:top w:val="nil"/>
            </w:tcBorders>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：格遵守各种电动工具的操作规程，做到定机器、定人员。</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tcBorders>
              <w:top w:val="nil"/>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tcBorders>
              <w:bottom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：作业人员正确使用防护用品。</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70" w:type="dxa"/>
            <w:vMerge/>
            <w:tcBorders>
              <w:bottom w:val="single" w:sz="4" w:space="0" w:color="auto"/>
            </w:tcBorders>
            <w:shd w:val="clear" w:color="auto" w:fill="0000FF"/>
            <w:vAlign w:val="center"/>
          </w:tcPr>
          <w:p w:rsidR="0070055C" w:rsidRDefault="0070055C">
            <w:pPr>
              <w:snapToGrid w:val="0"/>
              <w:jc w:val="center"/>
              <w:rPr>
                <w:sz w:val="18"/>
                <w:szCs w:val="18"/>
              </w:rPr>
            </w:pPr>
          </w:p>
        </w:tc>
        <w:tc>
          <w:tcPr>
            <w:tcW w:w="1611"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19</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使用</w:t>
            </w:r>
          </w:p>
          <w:p w:rsidR="0070055C" w:rsidRDefault="00E15F82">
            <w:pPr>
              <w:snapToGrid w:val="0"/>
              <w:jc w:val="center"/>
              <w:rPr>
                <w:sz w:val="18"/>
                <w:szCs w:val="18"/>
              </w:rPr>
            </w:pPr>
            <w:r>
              <w:rPr>
                <w:rFonts w:hint="eastAsia"/>
                <w:sz w:val="18"/>
                <w:szCs w:val="18"/>
              </w:rPr>
              <w:t>吊篮</w:t>
            </w: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测量放线</w:t>
            </w:r>
          </w:p>
        </w:tc>
        <w:tc>
          <w:tcPr>
            <w:tcW w:w="1941" w:type="dxa"/>
            <w:vMerge w:val="restart"/>
            <w:shd w:val="clear" w:color="auto" w:fill="auto"/>
            <w:vAlign w:val="center"/>
          </w:tcPr>
          <w:p w:rsidR="0070055C" w:rsidRDefault="00E15F82">
            <w:pPr>
              <w:snapToGrid w:val="0"/>
              <w:rPr>
                <w:sz w:val="18"/>
                <w:szCs w:val="18"/>
              </w:rPr>
            </w:pPr>
            <w:r>
              <w:rPr>
                <w:rFonts w:hint="eastAsia"/>
                <w:sz w:val="18"/>
                <w:szCs w:val="18"/>
              </w:rPr>
              <w:t>1.</w:t>
            </w:r>
            <w:r>
              <w:rPr>
                <w:rFonts w:hint="eastAsia"/>
                <w:sz w:val="18"/>
                <w:szCs w:val="18"/>
              </w:rPr>
              <w:t>作业人员在吊篮上作业不佩戴安全带</w:t>
            </w:r>
          </w:p>
          <w:p w:rsidR="0070055C" w:rsidRDefault="00E15F82">
            <w:pPr>
              <w:snapToGrid w:val="0"/>
              <w:rPr>
                <w:sz w:val="18"/>
                <w:szCs w:val="18"/>
              </w:rPr>
            </w:pPr>
            <w:r>
              <w:rPr>
                <w:rFonts w:hint="eastAsia"/>
                <w:sz w:val="18"/>
                <w:szCs w:val="18"/>
              </w:rPr>
              <w:t>2.</w:t>
            </w:r>
            <w:r>
              <w:rPr>
                <w:rFonts w:hint="eastAsia"/>
                <w:sz w:val="18"/>
                <w:szCs w:val="18"/>
              </w:rPr>
              <w:t>吊篮没有按照要求设置安全绳</w:t>
            </w:r>
          </w:p>
          <w:p w:rsidR="0070055C" w:rsidRDefault="00E15F82">
            <w:pPr>
              <w:numPr>
                <w:ilvl w:val="0"/>
                <w:numId w:val="1"/>
              </w:numPr>
              <w:snapToGrid w:val="0"/>
              <w:rPr>
                <w:sz w:val="18"/>
                <w:szCs w:val="18"/>
              </w:rPr>
            </w:pPr>
            <w:r>
              <w:rPr>
                <w:rFonts w:hint="eastAsia"/>
                <w:sz w:val="18"/>
                <w:szCs w:val="18"/>
              </w:rPr>
              <w:t>安全锁在使用前没有进行检测</w:t>
            </w:r>
          </w:p>
        </w:tc>
        <w:tc>
          <w:tcPr>
            <w:tcW w:w="892"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：严格按照吊篮说明书的相关要求进行安装。吊篮安全绳的强度和材料必须符合规范要求。</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270</w:t>
            </w:r>
          </w:p>
        </w:tc>
        <w:tc>
          <w:tcPr>
            <w:tcW w:w="670"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：吊篮操作人员必须经过培训合格后上岗。</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rFonts w:ascii="宋体" w:hAnsi="宋体"/>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5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20</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使用</w:t>
            </w:r>
          </w:p>
          <w:p w:rsidR="0070055C" w:rsidRDefault="00E15F82">
            <w:pPr>
              <w:snapToGrid w:val="0"/>
              <w:jc w:val="center"/>
              <w:rPr>
                <w:sz w:val="18"/>
                <w:szCs w:val="18"/>
              </w:rPr>
            </w:pPr>
            <w:r>
              <w:rPr>
                <w:rFonts w:hint="eastAsia"/>
                <w:sz w:val="18"/>
                <w:szCs w:val="18"/>
              </w:rPr>
              <w:t>吊篮</w:t>
            </w:r>
          </w:p>
        </w:tc>
        <w:tc>
          <w:tcPr>
            <w:tcW w:w="1180" w:type="dxa"/>
            <w:vMerge w:val="restart"/>
            <w:shd w:val="clear" w:color="auto" w:fill="auto"/>
            <w:vAlign w:val="center"/>
          </w:tcPr>
          <w:p w:rsidR="0070055C" w:rsidRDefault="00E15F82">
            <w:pPr>
              <w:snapToGrid w:val="0"/>
              <w:jc w:val="center"/>
              <w:rPr>
                <w:rFonts w:ascii="宋体" w:hAnsi="宋体"/>
                <w:sz w:val="18"/>
                <w:szCs w:val="18"/>
              </w:rPr>
            </w:pPr>
            <w:r>
              <w:rPr>
                <w:rFonts w:ascii="宋体" w:hAnsi="宋体" w:hint="eastAsia"/>
                <w:sz w:val="18"/>
                <w:szCs w:val="18"/>
              </w:rPr>
              <w:t>连接件、立柱、横梁安装</w:t>
            </w:r>
          </w:p>
        </w:tc>
        <w:tc>
          <w:tcPr>
            <w:tcW w:w="1941" w:type="dxa"/>
            <w:vMerge w:val="restart"/>
            <w:shd w:val="clear" w:color="auto" w:fill="auto"/>
            <w:vAlign w:val="center"/>
          </w:tcPr>
          <w:p w:rsidR="0070055C" w:rsidRDefault="00E15F82">
            <w:pPr>
              <w:snapToGrid w:val="0"/>
              <w:rPr>
                <w:sz w:val="18"/>
                <w:szCs w:val="18"/>
              </w:rPr>
            </w:pPr>
            <w:r>
              <w:rPr>
                <w:rFonts w:hint="eastAsia"/>
                <w:sz w:val="18"/>
                <w:szCs w:val="18"/>
              </w:rPr>
              <w:t>1.</w:t>
            </w:r>
            <w:r>
              <w:rPr>
                <w:rFonts w:hint="eastAsia"/>
                <w:sz w:val="18"/>
                <w:szCs w:val="18"/>
              </w:rPr>
              <w:t>吊篮平台上摆放有埋件、螺栓、小件物品</w:t>
            </w:r>
          </w:p>
          <w:p w:rsidR="0070055C" w:rsidRDefault="00E15F82">
            <w:pPr>
              <w:snapToGrid w:val="0"/>
              <w:rPr>
                <w:sz w:val="18"/>
                <w:szCs w:val="18"/>
              </w:rPr>
            </w:pPr>
            <w:r>
              <w:rPr>
                <w:rFonts w:hint="eastAsia"/>
                <w:sz w:val="18"/>
                <w:szCs w:val="18"/>
              </w:rPr>
              <w:t>2.</w:t>
            </w:r>
            <w:r>
              <w:rPr>
                <w:sz w:val="18"/>
                <w:szCs w:val="18"/>
              </w:rPr>
              <w:t>使用中超载运输、材料放置不均匀</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：吊篮平台四周加设挡脚板，将工具分别用绳子绑扎牢固。设置明显的限载标识，严禁超载。</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：对作业人员进行安全教育，增强作业人员的安全意识。</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5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21</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防火层保温层安装</w:t>
            </w:r>
          </w:p>
        </w:tc>
        <w:tc>
          <w:tcPr>
            <w:tcW w:w="194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作业人员在吊篮上作业时，违章操作切割机等手持电动工具</w:t>
            </w:r>
          </w:p>
        </w:tc>
        <w:tc>
          <w:tcPr>
            <w:tcW w:w="89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tcBorders>
              <w:top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：电动工具的安全防护罩不得缺失。</w:t>
            </w:r>
          </w:p>
        </w:tc>
        <w:tc>
          <w:tcPr>
            <w:tcW w:w="50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670"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tcBorders>
              <w:top w:val="nil"/>
            </w:tcBorders>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：格遵守各种电动工具的操作规程，做到定机器、定人员。</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tcBorders>
              <w:top w:val="nil"/>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tcBorders>
              <w:bottom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：作业人员正确使用防护用品。</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70" w:type="dxa"/>
            <w:vMerge/>
            <w:tcBorders>
              <w:bottom w:val="single" w:sz="4" w:space="0" w:color="auto"/>
            </w:tcBorders>
            <w:shd w:val="clear" w:color="auto" w:fill="0000FF"/>
            <w:vAlign w:val="center"/>
          </w:tcPr>
          <w:p w:rsidR="0070055C" w:rsidRDefault="0070055C">
            <w:pPr>
              <w:snapToGrid w:val="0"/>
              <w:jc w:val="center"/>
              <w:rPr>
                <w:sz w:val="18"/>
                <w:szCs w:val="18"/>
              </w:rPr>
            </w:pPr>
          </w:p>
        </w:tc>
        <w:tc>
          <w:tcPr>
            <w:tcW w:w="1611"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5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22</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板块安装、注耐候密封胶</w:t>
            </w:r>
          </w:p>
        </w:tc>
        <w:tc>
          <w:tcPr>
            <w:tcW w:w="1941" w:type="dxa"/>
            <w:vMerge w:val="restart"/>
            <w:tcBorders>
              <w:top w:val="single" w:sz="4" w:space="0" w:color="auto"/>
            </w:tcBorders>
            <w:shd w:val="clear" w:color="auto" w:fill="auto"/>
            <w:vAlign w:val="center"/>
          </w:tcPr>
          <w:p w:rsidR="0070055C" w:rsidRDefault="00E15F82">
            <w:pPr>
              <w:numPr>
                <w:ilvl w:val="0"/>
                <w:numId w:val="3"/>
              </w:numPr>
              <w:snapToGrid w:val="0"/>
              <w:jc w:val="center"/>
              <w:rPr>
                <w:sz w:val="18"/>
                <w:szCs w:val="18"/>
              </w:rPr>
            </w:pPr>
            <w:r>
              <w:rPr>
                <w:rFonts w:hint="eastAsia"/>
                <w:sz w:val="18"/>
                <w:szCs w:val="18"/>
              </w:rPr>
              <w:t>作业人员违反操作规程，在吊篮内嬉笑打闹，以及从楼层、空中攀沿窗户进出吊篮。</w:t>
            </w:r>
          </w:p>
          <w:p w:rsidR="0070055C" w:rsidRDefault="00E15F82">
            <w:pPr>
              <w:numPr>
                <w:ilvl w:val="0"/>
                <w:numId w:val="3"/>
              </w:numPr>
              <w:snapToGrid w:val="0"/>
              <w:jc w:val="center"/>
              <w:rPr>
                <w:sz w:val="18"/>
                <w:szCs w:val="18"/>
              </w:rPr>
            </w:pPr>
            <w:r>
              <w:rPr>
                <w:rFonts w:hint="eastAsia"/>
                <w:sz w:val="18"/>
                <w:szCs w:val="18"/>
              </w:rPr>
              <w:t>六级以上大风、大雨、大雾等恶劣天气使用吊篮从事室外作业。</w:t>
            </w:r>
          </w:p>
        </w:tc>
        <w:tc>
          <w:tcPr>
            <w:tcW w:w="89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tcBorders>
              <w:top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：阵风超过六级、大雨、大雾等恶劣天气，严禁吊篮升空作业。</w:t>
            </w:r>
          </w:p>
        </w:tc>
        <w:tc>
          <w:tcPr>
            <w:tcW w:w="502"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tcBorders>
              <w:top w:val="single" w:sz="4" w:space="0" w:color="auto"/>
            </w:tcBorders>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270</w:t>
            </w:r>
          </w:p>
        </w:tc>
        <w:tc>
          <w:tcPr>
            <w:tcW w:w="670" w:type="dxa"/>
            <w:vMerge w:val="restart"/>
            <w:shd w:val="clear" w:color="auto" w:fill="FF6100"/>
            <w:vAlign w:val="center"/>
          </w:tcPr>
          <w:p w:rsidR="0070055C" w:rsidRDefault="00E15F82">
            <w:pPr>
              <w:snapToGrid w:val="0"/>
              <w:jc w:val="center"/>
              <w:rPr>
                <w:sz w:val="18"/>
                <w:szCs w:val="18"/>
              </w:rPr>
            </w:pPr>
            <w:r>
              <w:rPr>
                <w:rFonts w:hAnsi="宋体" w:hint="eastAsia"/>
                <w:sz w:val="18"/>
                <w:szCs w:val="18"/>
              </w:rPr>
              <w:t>较大风险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tcBorders>
            <w:shd w:val="clear" w:color="auto" w:fill="auto"/>
            <w:vAlign w:val="center"/>
          </w:tcPr>
          <w:p w:rsidR="0070055C" w:rsidRDefault="0070055C">
            <w:pPr>
              <w:snapToGrid w:val="0"/>
              <w:jc w:val="center"/>
              <w:rPr>
                <w:sz w:val="18"/>
                <w:szCs w:val="18"/>
              </w:rPr>
            </w:pPr>
          </w:p>
        </w:tc>
        <w:tc>
          <w:tcPr>
            <w:tcW w:w="5134" w:type="dxa"/>
            <w:tcBorders>
              <w:top w:val="nil"/>
            </w:tcBorders>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：对吊篮的使用状态、人的行为等进行巡查，发现“三违”现象要及时制止。</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tcBorders>
              <w:top w:val="nil"/>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tcBorders>
              <w:bottom w:val="single" w:sz="4" w:space="0" w:color="auto"/>
            </w:tcBorders>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tcBorders>
              <w:bottom w:val="single" w:sz="4" w:space="0" w:color="auto"/>
            </w:tcBorders>
            <w:shd w:val="clear" w:color="auto" w:fill="auto"/>
            <w:vAlign w:val="center"/>
          </w:tcPr>
          <w:p w:rsidR="0070055C" w:rsidRDefault="0070055C">
            <w:pPr>
              <w:snapToGrid w:val="0"/>
              <w:jc w:val="center"/>
              <w:rPr>
                <w:sz w:val="18"/>
                <w:szCs w:val="18"/>
              </w:rPr>
            </w:pPr>
          </w:p>
        </w:tc>
        <w:tc>
          <w:tcPr>
            <w:tcW w:w="670" w:type="dxa"/>
            <w:vMerge/>
            <w:tcBorders>
              <w:bottom w:val="single" w:sz="4" w:space="0" w:color="auto"/>
            </w:tcBorders>
            <w:shd w:val="clear" w:color="auto" w:fill="FF6100"/>
            <w:vAlign w:val="center"/>
          </w:tcPr>
          <w:p w:rsidR="0070055C" w:rsidRDefault="0070055C">
            <w:pPr>
              <w:snapToGrid w:val="0"/>
              <w:jc w:val="center"/>
              <w:rPr>
                <w:sz w:val="18"/>
                <w:szCs w:val="18"/>
              </w:rPr>
            </w:pPr>
          </w:p>
        </w:tc>
        <w:tc>
          <w:tcPr>
            <w:tcW w:w="1611"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54"/>
          <w:jc w:val="center"/>
        </w:trPr>
        <w:tc>
          <w:tcPr>
            <w:tcW w:w="516" w:type="dxa"/>
            <w:vMerge/>
            <w:shd w:val="clear" w:color="auto" w:fill="auto"/>
            <w:vAlign w:val="center"/>
          </w:tcPr>
          <w:p w:rsidR="0070055C" w:rsidRDefault="0070055C">
            <w:pPr>
              <w:snapToGrid w:val="0"/>
              <w:jc w:val="center"/>
              <w:rPr>
                <w:rFonts w:hAnsi="宋体"/>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1941"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892" w:type="dxa"/>
            <w:vMerge/>
            <w:tcBorders>
              <w:top w:val="single" w:sz="4" w:space="0" w:color="auto"/>
              <w:bottom w:val="single" w:sz="4" w:space="0" w:color="auto"/>
            </w:tcBorders>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rFonts w:hAnsi="宋体"/>
                <w:sz w:val="18"/>
                <w:szCs w:val="18"/>
              </w:rPr>
            </w:pPr>
          </w:p>
        </w:tc>
        <w:tc>
          <w:tcPr>
            <w:tcW w:w="501" w:type="dxa"/>
            <w:vMerge/>
            <w:shd w:val="clear" w:color="auto" w:fill="auto"/>
            <w:vAlign w:val="center"/>
          </w:tcPr>
          <w:p w:rsidR="0070055C" w:rsidRDefault="0070055C">
            <w:pPr>
              <w:snapToGrid w:val="0"/>
              <w:jc w:val="center"/>
              <w:rPr>
                <w:rFonts w:hAnsi="宋体"/>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61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45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23</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内门窗安装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高处（低于</w:t>
            </w:r>
            <w:r>
              <w:rPr>
                <w:rFonts w:hint="eastAsia"/>
                <w:sz w:val="18"/>
                <w:szCs w:val="18"/>
              </w:rPr>
              <w:t>2m</w:t>
            </w:r>
            <w:r>
              <w:rPr>
                <w:rFonts w:hint="eastAsia"/>
                <w:sz w:val="18"/>
                <w:szCs w:val="18"/>
              </w:rPr>
              <w:t>）固定门窗</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使用不符合要求的梯子进行安装作业。</w:t>
            </w:r>
          </w:p>
        </w:tc>
        <w:tc>
          <w:tcPr>
            <w:tcW w:w="892" w:type="dxa"/>
            <w:vMerge w:val="restart"/>
            <w:shd w:val="clear" w:color="auto" w:fill="auto"/>
            <w:vAlign w:val="center"/>
          </w:tcPr>
          <w:p w:rsidR="0070055C" w:rsidRDefault="00E15F82">
            <w:pPr>
              <w:snapToGrid w:val="0"/>
              <w:jc w:val="center"/>
              <w:rPr>
                <w:rFonts w:hAnsi="宋体"/>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：梯子不得缺档，不得垫高使用，人字梯底脚要扎牢。</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r w:rsidR="008C0E6D">
              <w:rPr>
                <w:sz w:val="18"/>
                <w:szCs w:val="18"/>
              </w:rPr>
              <w:fldChar w:fldCharType="begin"/>
            </w:r>
            <w:r>
              <w:rPr>
                <w:sz w:val="18"/>
                <w:szCs w:val="18"/>
              </w:rPr>
              <w:instrText>PRODUCT()</w:instrText>
            </w:r>
            <w:r w:rsidR="008C0E6D">
              <w:rPr>
                <w:sz w:val="18"/>
                <w:szCs w:val="18"/>
              </w:rPr>
              <w:fldChar w:fldCharType="end"/>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：安全管理人员日常巡查，发现此问题立即制止。</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：正确佩戴安全帽。</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54"/>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24</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外门窗安装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固定窗扇</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室外高空安装作业时</w:t>
            </w:r>
          </w:p>
          <w:p w:rsidR="0070055C" w:rsidRDefault="00E15F82">
            <w:pPr>
              <w:snapToGrid w:val="0"/>
              <w:jc w:val="center"/>
              <w:rPr>
                <w:sz w:val="18"/>
                <w:szCs w:val="18"/>
              </w:rPr>
            </w:pPr>
            <w:r>
              <w:rPr>
                <w:rFonts w:hint="eastAsia"/>
                <w:sz w:val="18"/>
                <w:szCs w:val="18"/>
              </w:rPr>
              <w:t>将安全带挂在窗撑上</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：在室外高空安装外窗，无外脚手架时，应系好安全带，其保险钩应挂在操作人员上方的可靠物件上。</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：安全管理人员日常巡视，对未正确佩戴安全带的</w:t>
            </w:r>
          </w:p>
          <w:p w:rsidR="0070055C" w:rsidRDefault="00E15F82">
            <w:pPr>
              <w:snapToGrid w:val="0"/>
              <w:jc w:val="left"/>
              <w:rPr>
                <w:rFonts w:hAnsi="宋体"/>
                <w:sz w:val="18"/>
                <w:szCs w:val="18"/>
              </w:rPr>
            </w:pPr>
            <w:r>
              <w:rPr>
                <w:rFonts w:hAnsi="宋体" w:hint="eastAsia"/>
                <w:sz w:val="18"/>
                <w:szCs w:val="18"/>
              </w:rPr>
              <w:t>作业人员进行罚款并公示。</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25</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固定窗扇</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在砖砌体上安装外门</w:t>
            </w:r>
          </w:p>
          <w:p w:rsidR="0070055C" w:rsidRDefault="00E15F82">
            <w:pPr>
              <w:snapToGrid w:val="0"/>
              <w:jc w:val="center"/>
              <w:rPr>
                <w:sz w:val="18"/>
                <w:szCs w:val="18"/>
              </w:rPr>
            </w:pPr>
            <w:r>
              <w:rPr>
                <w:rFonts w:hint="eastAsia"/>
                <w:sz w:val="18"/>
                <w:szCs w:val="18"/>
              </w:rPr>
              <w:t>窗用射钉固定。</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：采用膨胀螺栓锚固。</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670"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11"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：门窗安装前对工人进行技术交底。</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0000FF"/>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26</w:t>
            </w:r>
          </w:p>
        </w:tc>
        <w:tc>
          <w:tcPr>
            <w:tcW w:w="871" w:type="dxa"/>
            <w:vMerge/>
            <w:shd w:val="clear" w:color="auto" w:fill="auto"/>
            <w:vAlign w:val="center"/>
          </w:tcPr>
          <w:p w:rsidR="0070055C" w:rsidRDefault="0070055C">
            <w:pPr>
              <w:snapToGrid w:val="0"/>
              <w:jc w:val="center"/>
              <w:rPr>
                <w:sz w:val="18"/>
                <w:szCs w:val="18"/>
              </w:rPr>
            </w:pP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安装玻璃</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在高处安装玻璃时，上</w:t>
            </w:r>
            <w:r>
              <w:rPr>
                <w:rFonts w:hint="eastAsia"/>
                <w:sz w:val="18"/>
                <w:szCs w:val="18"/>
              </w:rPr>
              <w:lastRenderedPageBreak/>
              <w:t>下交叉作业。</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物体</w:t>
            </w:r>
          </w:p>
          <w:p w:rsidR="0070055C" w:rsidRDefault="00E15F82">
            <w:pPr>
              <w:snapToGrid w:val="0"/>
              <w:jc w:val="center"/>
              <w:rPr>
                <w:sz w:val="18"/>
                <w:szCs w:val="18"/>
              </w:rPr>
            </w:pPr>
            <w:r>
              <w:rPr>
                <w:rFonts w:hint="eastAsia"/>
                <w:sz w:val="18"/>
                <w:szCs w:val="18"/>
              </w:rPr>
              <w:lastRenderedPageBreak/>
              <w:t>打击</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lastRenderedPageBreak/>
              <w:t>工程措施</w:t>
            </w:r>
            <w:r>
              <w:rPr>
                <w:rFonts w:hAnsi="宋体" w:hint="eastAsia"/>
                <w:sz w:val="18"/>
                <w:szCs w:val="18"/>
              </w:rPr>
              <w:t>：高处安装玻璃时下方设置警戒线，禁止通行。</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w:t>
            </w:r>
            <w:r>
              <w:rPr>
                <w:rFonts w:hAnsi="宋体" w:hint="eastAsia"/>
                <w:sz w:val="18"/>
                <w:szCs w:val="18"/>
              </w:rPr>
              <w:lastRenderedPageBreak/>
              <w:t>风险</w:t>
            </w:r>
          </w:p>
        </w:tc>
        <w:tc>
          <w:tcPr>
            <w:tcW w:w="1611" w:type="dxa"/>
            <w:vAlign w:val="center"/>
          </w:tcPr>
          <w:p w:rsidR="0070055C" w:rsidRDefault="00E15F82">
            <w:pPr>
              <w:snapToGrid w:val="0"/>
              <w:jc w:val="left"/>
              <w:rPr>
                <w:sz w:val="18"/>
                <w:szCs w:val="18"/>
              </w:rPr>
            </w:pPr>
            <w:r>
              <w:rPr>
                <w:rFonts w:hAnsi="宋体" w:hint="eastAsia"/>
                <w:sz w:val="18"/>
                <w:szCs w:val="18"/>
              </w:rPr>
              <w:lastRenderedPageBreak/>
              <w:t>工程措施：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：安全管理人员日常巡视</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97"/>
          <w:jc w:val="center"/>
        </w:trPr>
        <w:tc>
          <w:tcPr>
            <w:tcW w:w="516" w:type="dxa"/>
            <w:vMerge w:val="restart"/>
            <w:vAlign w:val="center"/>
          </w:tcPr>
          <w:p w:rsidR="0070055C" w:rsidRDefault="00E15F82">
            <w:pPr>
              <w:snapToGrid w:val="0"/>
              <w:jc w:val="center"/>
              <w:rPr>
                <w:sz w:val="18"/>
                <w:szCs w:val="18"/>
              </w:rPr>
            </w:pPr>
            <w:r>
              <w:rPr>
                <w:rFonts w:hint="eastAsia"/>
                <w:sz w:val="18"/>
                <w:szCs w:val="18"/>
              </w:rPr>
              <w:t>27</w:t>
            </w:r>
          </w:p>
        </w:tc>
        <w:tc>
          <w:tcPr>
            <w:tcW w:w="871" w:type="dxa"/>
            <w:vMerge w:val="restart"/>
            <w:vAlign w:val="center"/>
          </w:tcPr>
          <w:p w:rsidR="0070055C" w:rsidRDefault="00E15F82">
            <w:pPr>
              <w:snapToGrid w:val="0"/>
              <w:jc w:val="center"/>
              <w:rPr>
                <w:sz w:val="18"/>
                <w:szCs w:val="18"/>
              </w:rPr>
            </w:pPr>
            <w:r>
              <w:rPr>
                <w:rFonts w:hint="eastAsia"/>
                <w:sz w:val="18"/>
                <w:szCs w:val="18"/>
              </w:rPr>
              <w:t>外门窗安装</w:t>
            </w:r>
          </w:p>
        </w:tc>
        <w:tc>
          <w:tcPr>
            <w:tcW w:w="1180" w:type="dxa"/>
            <w:vMerge w:val="restart"/>
            <w:vAlign w:val="center"/>
          </w:tcPr>
          <w:p w:rsidR="0070055C" w:rsidRDefault="00E15F82">
            <w:pPr>
              <w:snapToGrid w:val="0"/>
              <w:jc w:val="center"/>
              <w:rPr>
                <w:sz w:val="18"/>
                <w:szCs w:val="18"/>
              </w:rPr>
            </w:pPr>
            <w:r>
              <w:rPr>
                <w:rFonts w:hint="eastAsia"/>
                <w:sz w:val="18"/>
                <w:szCs w:val="18"/>
              </w:rPr>
              <w:t>固定门窗</w:t>
            </w:r>
          </w:p>
        </w:tc>
        <w:tc>
          <w:tcPr>
            <w:tcW w:w="1941" w:type="dxa"/>
            <w:vMerge w:val="restart"/>
            <w:vAlign w:val="center"/>
          </w:tcPr>
          <w:p w:rsidR="0070055C" w:rsidRDefault="00E15F82">
            <w:pPr>
              <w:snapToGrid w:val="0"/>
              <w:jc w:val="center"/>
              <w:rPr>
                <w:sz w:val="18"/>
                <w:szCs w:val="18"/>
              </w:rPr>
            </w:pPr>
            <w:r>
              <w:rPr>
                <w:rFonts w:hint="eastAsia"/>
                <w:sz w:val="18"/>
                <w:szCs w:val="18"/>
              </w:rPr>
              <w:t>大风天气未停止作业。</w:t>
            </w:r>
          </w:p>
        </w:tc>
        <w:tc>
          <w:tcPr>
            <w:tcW w:w="892" w:type="dxa"/>
            <w:vMerge w:val="restart"/>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：当风力大于</w:t>
            </w:r>
            <w:r>
              <w:rPr>
                <w:rFonts w:hAnsi="宋体" w:hint="eastAsia"/>
                <w:sz w:val="18"/>
                <w:szCs w:val="18"/>
              </w:rPr>
              <w:t>5</w:t>
            </w:r>
            <w:r>
              <w:rPr>
                <w:rFonts w:hAnsi="宋体" w:hint="eastAsia"/>
                <w:sz w:val="18"/>
                <w:szCs w:val="18"/>
              </w:rPr>
              <w:t>级，难以控制玻璃时，不得进行玻璃搬运及安装。</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126</w:t>
            </w:r>
          </w:p>
        </w:tc>
        <w:tc>
          <w:tcPr>
            <w:tcW w:w="670" w:type="dxa"/>
            <w:vMerge w:val="restart"/>
            <w:shd w:val="clear" w:color="auto" w:fill="FFFF00"/>
            <w:vAlign w:val="center"/>
          </w:tcPr>
          <w:p w:rsidR="0070055C" w:rsidRDefault="00E15F82">
            <w:pPr>
              <w:snapToGrid w:val="0"/>
              <w:jc w:val="center"/>
              <w:rPr>
                <w:sz w:val="18"/>
                <w:szCs w:val="18"/>
              </w:rPr>
            </w:pPr>
            <w:r>
              <w:rPr>
                <w:rFonts w:hAnsi="宋体" w:hint="eastAsia"/>
                <w:sz w:val="18"/>
                <w:szCs w:val="18"/>
              </w:rPr>
              <w:t>一般风险</w:t>
            </w:r>
          </w:p>
        </w:tc>
        <w:tc>
          <w:tcPr>
            <w:tcW w:w="1611" w:type="dxa"/>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1" w:type="dxa"/>
            <w:vMerge/>
          </w:tcPr>
          <w:p w:rsidR="0070055C" w:rsidRDefault="0070055C">
            <w:pPr>
              <w:snapToGrid w:val="0"/>
              <w:jc w:val="left"/>
              <w:rPr>
                <w:sz w:val="18"/>
                <w:szCs w:val="18"/>
              </w:rPr>
            </w:pPr>
          </w:p>
        </w:tc>
        <w:tc>
          <w:tcPr>
            <w:tcW w:w="892" w:type="dxa"/>
            <w:vMerge/>
            <w:vAlign w:val="center"/>
          </w:tcPr>
          <w:p w:rsidR="0070055C" w:rsidRDefault="0070055C">
            <w:pPr>
              <w:snapToGrid w:val="0"/>
              <w:jc w:val="center"/>
              <w:rPr>
                <w:sz w:val="18"/>
                <w:szCs w:val="18"/>
              </w:rPr>
            </w:pPr>
          </w:p>
        </w:tc>
        <w:tc>
          <w:tcPr>
            <w:tcW w:w="5134" w:type="dxa"/>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：大风天气时安全管理人员进行巡查，发现未停止</w:t>
            </w:r>
          </w:p>
          <w:p w:rsidR="0070055C" w:rsidRDefault="00E15F82">
            <w:pPr>
              <w:snapToGrid w:val="0"/>
              <w:jc w:val="left"/>
              <w:rPr>
                <w:sz w:val="18"/>
                <w:szCs w:val="18"/>
              </w:rPr>
            </w:pPr>
            <w:r>
              <w:rPr>
                <w:rFonts w:hAnsi="宋体" w:hint="eastAsia"/>
                <w:sz w:val="18"/>
                <w:szCs w:val="18"/>
              </w:rPr>
              <w:t>作业的立即制止。</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1" w:type="dxa"/>
            <w:vMerge/>
          </w:tcPr>
          <w:p w:rsidR="0070055C" w:rsidRDefault="0070055C">
            <w:pPr>
              <w:snapToGrid w:val="0"/>
              <w:jc w:val="left"/>
              <w:rPr>
                <w:sz w:val="18"/>
                <w:szCs w:val="18"/>
              </w:rPr>
            </w:pPr>
          </w:p>
        </w:tc>
        <w:tc>
          <w:tcPr>
            <w:tcW w:w="892" w:type="dxa"/>
            <w:vMerge/>
            <w:vAlign w:val="center"/>
          </w:tcPr>
          <w:p w:rsidR="0070055C" w:rsidRDefault="0070055C">
            <w:pPr>
              <w:snapToGrid w:val="0"/>
              <w:jc w:val="center"/>
              <w:rPr>
                <w:sz w:val="18"/>
                <w:szCs w:val="18"/>
              </w:rPr>
            </w:pPr>
          </w:p>
        </w:tc>
        <w:tc>
          <w:tcPr>
            <w:tcW w:w="5134" w:type="dxa"/>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：作业人员配备高空作业劳动保护用品。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1" w:type="dxa"/>
            <w:vMerge/>
          </w:tcPr>
          <w:p w:rsidR="0070055C" w:rsidRDefault="0070055C">
            <w:pPr>
              <w:snapToGrid w:val="0"/>
              <w:jc w:val="left"/>
              <w:rPr>
                <w:sz w:val="18"/>
                <w:szCs w:val="18"/>
              </w:rPr>
            </w:pPr>
          </w:p>
        </w:tc>
        <w:tc>
          <w:tcPr>
            <w:tcW w:w="892" w:type="dxa"/>
            <w:vMerge/>
            <w:vAlign w:val="center"/>
          </w:tcPr>
          <w:p w:rsidR="0070055C" w:rsidRDefault="0070055C">
            <w:pPr>
              <w:snapToGrid w:val="0"/>
              <w:jc w:val="center"/>
              <w:rPr>
                <w:sz w:val="18"/>
                <w:szCs w:val="18"/>
              </w:rPr>
            </w:pPr>
          </w:p>
        </w:tc>
        <w:tc>
          <w:tcPr>
            <w:tcW w:w="5134" w:type="dxa"/>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670" w:type="dxa"/>
            <w:vMerge/>
            <w:shd w:val="clear" w:color="auto" w:fill="FFFF00"/>
            <w:vAlign w:val="center"/>
          </w:tcPr>
          <w:p w:rsidR="0070055C" w:rsidRDefault="0070055C">
            <w:pPr>
              <w:snapToGrid w:val="0"/>
              <w:jc w:val="center"/>
              <w:rPr>
                <w:sz w:val="18"/>
                <w:szCs w:val="18"/>
              </w:rPr>
            </w:pPr>
          </w:p>
        </w:tc>
        <w:tc>
          <w:tcPr>
            <w:tcW w:w="1611" w:type="dxa"/>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lastRenderedPageBreak/>
        <w:t>电气工程作业活动风险评价（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64"/>
        <w:gridCol w:w="1240"/>
        <w:gridCol w:w="1972"/>
        <w:gridCol w:w="875"/>
        <w:gridCol w:w="4913"/>
        <w:gridCol w:w="576"/>
        <w:gridCol w:w="582"/>
        <w:gridCol w:w="545"/>
        <w:gridCol w:w="550"/>
        <w:gridCol w:w="693"/>
        <w:gridCol w:w="1698"/>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64"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40"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72"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75"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4913"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53"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93"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698"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64" w:type="dxa"/>
            <w:vMerge/>
            <w:vAlign w:val="center"/>
          </w:tcPr>
          <w:p w:rsidR="0070055C" w:rsidRDefault="0070055C">
            <w:pPr>
              <w:snapToGrid w:val="0"/>
              <w:jc w:val="center"/>
              <w:rPr>
                <w:sz w:val="18"/>
                <w:szCs w:val="18"/>
              </w:rPr>
            </w:pPr>
          </w:p>
        </w:tc>
        <w:tc>
          <w:tcPr>
            <w:tcW w:w="1240" w:type="dxa"/>
            <w:vMerge/>
            <w:vAlign w:val="center"/>
          </w:tcPr>
          <w:p w:rsidR="0070055C" w:rsidRDefault="0070055C">
            <w:pPr>
              <w:snapToGrid w:val="0"/>
              <w:jc w:val="center"/>
              <w:rPr>
                <w:sz w:val="18"/>
                <w:szCs w:val="18"/>
              </w:rPr>
            </w:pPr>
          </w:p>
        </w:tc>
        <w:tc>
          <w:tcPr>
            <w:tcW w:w="1972" w:type="dxa"/>
            <w:vMerge/>
          </w:tcPr>
          <w:p w:rsidR="0070055C" w:rsidRDefault="0070055C">
            <w:pPr>
              <w:snapToGrid w:val="0"/>
              <w:jc w:val="center"/>
              <w:rPr>
                <w:sz w:val="18"/>
                <w:szCs w:val="18"/>
              </w:rPr>
            </w:pPr>
          </w:p>
        </w:tc>
        <w:tc>
          <w:tcPr>
            <w:tcW w:w="875" w:type="dxa"/>
            <w:vMerge/>
            <w:vAlign w:val="center"/>
          </w:tcPr>
          <w:p w:rsidR="0070055C" w:rsidRDefault="0070055C">
            <w:pPr>
              <w:snapToGrid w:val="0"/>
              <w:jc w:val="center"/>
              <w:rPr>
                <w:sz w:val="18"/>
                <w:szCs w:val="18"/>
              </w:rPr>
            </w:pPr>
          </w:p>
        </w:tc>
        <w:tc>
          <w:tcPr>
            <w:tcW w:w="4913" w:type="dxa"/>
            <w:vMerge/>
          </w:tcPr>
          <w:p w:rsidR="0070055C" w:rsidRDefault="0070055C">
            <w:pPr>
              <w:snapToGrid w:val="0"/>
              <w:jc w:val="left"/>
              <w:rPr>
                <w:sz w:val="18"/>
                <w:szCs w:val="18"/>
              </w:rPr>
            </w:pPr>
          </w:p>
        </w:tc>
        <w:tc>
          <w:tcPr>
            <w:tcW w:w="576" w:type="dxa"/>
            <w:vAlign w:val="center"/>
          </w:tcPr>
          <w:p w:rsidR="0070055C" w:rsidRDefault="00E15F82">
            <w:pPr>
              <w:snapToGrid w:val="0"/>
              <w:jc w:val="center"/>
              <w:rPr>
                <w:sz w:val="18"/>
                <w:szCs w:val="18"/>
              </w:rPr>
            </w:pPr>
            <w:r>
              <w:rPr>
                <w:sz w:val="18"/>
                <w:szCs w:val="18"/>
              </w:rPr>
              <w:t>L</w:t>
            </w:r>
          </w:p>
        </w:tc>
        <w:tc>
          <w:tcPr>
            <w:tcW w:w="582" w:type="dxa"/>
            <w:vAlign w:val="center"/>
          </w:tcPr>
          <w:p w:rsidR="0070055C" w:rsidRDefault="00E15F82">
            <w:pPr>
              <w:snapToGrid w:val="0"/>
              <w:jc w:val="center"/>
              <w:rPr>
                <w:sz w:val="18"/>
                <w:szCs w:val="18"/>
              </w:rPr>
            </w:pPr>
            <w:r>
              <w:rPr>
                <w:sz w:val="18"/>
                <w:szCs w:val="18"/>
              </w:rPr>
              <w:t>E</w:t>
            </w:r>
          </w:p>
        </w:tc>
        <w:tc>
          <w:tcPr>
            <w:tcW w:w="545" w:type="dxa"/>
            <w:vAlign w:val="center"/>
          </w:tcPr>
          <w:p w:rsidR="0070055C" w:rsidRDefault="00E15F82">
            <w:pPr>
              <w:snapToGrid w:val="0"/>
              <w:jc w:val="center"/>
              <w:rPr>
                <w:sz w:val="18"/>
                <w:szCs w:val="18"/>
              </w:rPr>
            </w:pPr>
            <w:r>
              <w:rPr>
                <w:sz w:val="18"/>
                <w:szCs w:val="18"/>
              </w:rPr>
              <w:t>C</w:t>
            </w:r>
          </w:p>
        </w:tc>
        <w:tc>
          <w:tcPr>
            <w:tcW w:w="550" w:type="dxa"/>
            <w:vAlign w:val="center"/>
          </w:tcPr>
          <w:p w:rsidR="0070055C" w:rsidRDefault="00E15F82">
            <w:pPr>
              <w:snapToGrid w:val="0"/>
              <w:jc w:val="center"/>
              <w:rPr>
                <w:sz w:val="18"/>
                <w:szCs w:val="18"/>
              </w:rPr>
            </w:pPr>
            <w:r>
              <w:rPr>
                <w:sz w:val="18"/>
                <w:szCs w:val="18"/>
              </w:rPr>
              <w:t>D</w:t>
            </w:r>
          </w:p>
        </w:tc>
        <w:tc>
          <w:tcPr>
            <w:tcW w:w="693" w:type="dxa"/>
            <w:vMerge/>
            <w:vAlign w:val="center"/>
          </w:tcPr>
          <w:p w:rsidR="0070055C" w:rsidRDefault="0070055C">
            <w:pPr>
              <w:snapToGrid w:val="0"/>
              <w:jc w:val="center"/>
              <w:rPr>
                <w:sz w:val="18"/>
                <w:szCs w:val="18"/>
              </w:rPr>
            </w:pPr>
          </w:p>
        </w:tc>
        <w:tc>
          <w:tcPr>
            <w:tcW w:w="1698" w:type="dxa"/>
            <w:vMerge/>
          </w:tcPr>
          <w:p w:rsidR="0070055C" w:rsidRDefault="0070055C">
            <w:pPr>
              <w:snapToGrid w:val="0"/>
              <w:jc w:val="left"/>
              <w:rPr>
                <w:sz w:val="18"/>
                <w:szCs w:val="18"/>
              </w:rPr>
            </w:pPr>
          </w:p>
        </w:tc>
      </w:tr>
      <w:tr w:rsidR="0070055C">
        <w:trPr>
          <w:trHeight w:val="381"/>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支架</w:t>
            </w:r>
          </w:p>
          <w:p w:rsidR="0070055C" w:rsidRDefault="00E15F82">
            <w:pPr>
              <w:snapToGrid w:val="0"/>
              <w:jc w:val="center"/>
              <w:rPr>
                <w:sz w:val="18"/>
                <w:szCs w:val="18"/>
              </w:rPr>
            </w:pPr>
            <w:r>
              <w:rPr>
                <w:rFonts w:hint="eastAsia"/>
                <w:sz w:val="18"/>
                <w:szCs w:val="18"/>
              </w:rPr>
              <w:t>安装</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预埋铁件或膨胀螺栓</w:t>
            </w:r>
          </w:p>
        </w:tc>
        <w:tc>
          <w:tcPr>
            <w:tcW w:w="1972" w:type="dxa"/>
            <w:vMerge w:val="restart"/>
            <w:shd w:val="clear" w:color="auto" w:fill="auto"/>
            <w:vAlign w:val="center"/>
          </w:tcPr>
          <w:p w:rsidR="0070055C" w:rsidRDefault="00E15F82">
            <w:pPr>
              <w:snapToGrid w:val="0"/>
              <w:spacing w:line="240" w:lineRule="exact"/>
              <w:jc w:val="center"/>
              <w:rPr>
                <w:sz w:val="18"/>
                <w:szCs w:val="18"/>
              </w:rPr>
            </w:pPr>
            <w:r>
              <w:rPr>
                <w:rFonts w:hint="eastAsia"/>
                <w:sz w:val="18"/>
                <w:szCs w:val="18"/>
              </w:rPr>
              <w:t>预埋铁件或膨胀螺栓安装不牢</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：膨胀螺栓和使用的安装工具要符合设计和施工方案要求。</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693" w:type="dxa"/>
            <w:vMerge w:val="restart"/>
            <w:shd w:val="clear" w:color="auto" w:fill="0000FF"/>
            <w:vAlign w:val="center"/>
          </w:tcPr>
          <w:p w:rsidR="0070055C" w:rsidRDefault="00E15F82">
            <w:pPr>
              <w:snapToGrid w:val="0"/>
              <w:jc w:val="center"/>
              <w:rPr>
                <w:rFonts w:hAnsi="宋体"/>
                <w:sz w:val="18"/>
                <w:szCs w:val="18"/>
              </w:rPr>
            </w:pPr>
            <w:r>
              <w:rPr>
                <w:rFonts w:hAnsi="宋体" w:hint="eastAsia"/>
                <w:sz w:val="18"/>
                <w:szCs w:val="18"/>
              </w:rPr>
              <w:t>低风险</w:t>
            </w:r>
          </w:p>
        </w:tc>
        <w:tc>
          <w:tcPr>
            <w:tcW w:w="16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9"/>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spacing w:line="240" w:lineRule="exact"/>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：做好安全技术交底工作。</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4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spacing w:line="240" w:lineRule="exact"/>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5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spacing w:line="240" w:lineRule="exact"/>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9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864" w:type="dxa"/>
            <w:vMerge/>
            <w:shd w:val="clear" w:color="auto" w:fill="auto"/>
            <w:vAlign w:val="center"/>
          </w:tcPr>
          <w:p w:rsidR="0070055C" w:rsidRDefault="0070055C">
            <w:pPr>
              <w:snapToGrid w:val="0"/>
              <w:jc w:val="center"/>
              <w:rPr>
                <w:sz w:val="18"/>
                <w:szCs w:val="18"/>
              </w:rPr>
            </w:pP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支架制作与安装</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高处作业操作平台不符合要求</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：操作平台搭设要经过安全审核并设置防护栏。</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693"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6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9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：安全员做好巡查监督工作。</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9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9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01"/>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导管支架、线槽支架固定不牢</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：根据施工设计确定线槽固定方式并严格执行。</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01"/>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：做好安全技术交底工作，安全员巡视检查。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89"/>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4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4</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电线、电缆穿管和线槽敷设</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管内穿线</w:t>
            </w:r>
            <w:r>
              <w:rPr>
                <w:rFonts w:hint="eastAsia"/>
                <w:sz w:val="18"/>
                <w:szCs w:val="18"/>
              </w:rPr>
              <w:t>/</w:t>
            </w:r>
            <w:r>
              <w:rPr>
                <w:rFonts w:hint="eastAsia"/>
                <w:sz w:val="18"/>
                <w:szCs w:val="18"/>
              </w:rPr>
              <w:t>线槽放线敷设</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电缆盘转速过快倾倒，敷设电缆动作不一致</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7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rFonts w:hAnsi="宋体"/>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：电缆敷设之前做好安全技术交底及班前教育，安全员巡视检查。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rFonts w:hAnsi="宋体"/>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rFonts w:hAnsi="宋体"/>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rFonts w:hAnsi="宋体"/>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98"/>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5"/>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5</w:t>
            </w: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操作人员未采用专用登高作业平台或工具操作人员站位不当，或行走不当，电缆敷设时打开的沟槽、孔洞未及时盖好</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高处坠落</w:t>
            </w: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：作业平台要符合安全要求，孔洞和沟槽进行覆盖。</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693"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698"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7"/>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：做好班前教育，安全员做好巡查监督。</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FF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63"/>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：佩戴好安全防护用品，做好自身安全防护。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FF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728"/>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：建立应急小组并组织演练，现场设置应急救治物品。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FF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电线、电缆穿管和线槽敷设</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绝缘测试</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设备未进行绝缘电阻测试便送电调试</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触电</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：送电调试方案需经过审核</w:t>
            </w:r>
            <w:r>
              <w:rPr>
                <w:rFonts w:hAnsi="宋体" w:hint="eastAsia"/>
                <w:kern w:val="0"/>
                <w:sz w:val="18"/>
                <w:szCs w:val="18"/>
              </w:rPr>
              <w:t>。</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w:t>
            </w:r>
            <w:r>
              <w:rPr>
                <w:rFonts w:hint="eastAsia"/>
                <w:kern w:val="0"/>
                <w:sz w:val="18"/>
                <w:szCs w:val="18"/>
              </w:rPr>
              <w:t>严格按送电规程操作</w:t>
            </w:r>
            <w:r>
              <w:rPr>
                <w:rFonts w:hAnsi="宋体" w:hint="eastAsia"/>
                <w:kern w:val="0"/>
                <w:sz w:val="18"/>
                <w:szCs w:val="18"/>
              </w:rPr>
              <w:t>。</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r>
              <w:rPr>
                <w:rFonts w:hAnsi="宋体" w:hint="eastAsia"/>
                <w:kern w:val="0"/>
                <w:sz w:val="18"/>
                <w:szCs w:val="18"/>
              </w:rPr>
              <w:t>佩戴绝缘手套等防护用品</w:t>
            </w:r>
            <w:r>
              <w:rPr>
                <w:rFonts w:hAnsi="宋体" w:hint="eastAsia"/>
                <w:sz w:val="18"/>
                <w:szCs w:val="18"/>
              </w:rPr>
              <w:t>。</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：出现问题，立即断电处理。</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配电柜、（箱、盘）安装、配线</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柜、箱、盘安装</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违章作业或安装固定不牢</w:t>
            </w:r>
          </w:p>
        </w:tc>
        <w:tc>
          <w:tcPr>
            <w:tcW w:w="875" w:type="dxa"/>
            <w:vMerge w:val="restart"/>
            <w:shd w:val="clear" w:color="auto" w:fill="auto"/>
            <w:vAlign w:val="center"/>
          </w:tcPr>
          <w:p w:rsidR="0070055C" w:rsidRDefault="00E15F82">
            <w:pPr>
              <w:tabs>
                <w:tab w:val="left" w:pos="508"/>
              </w:tabs>
              <w:snapToGrid w:val="0"/>
              <w:jc w:val="center"/>
              <w:rPr>
                <w:sz w:val="18"/>
                <w:szCs w:val="18"/>
              </w:rPr>
            </w:pPr>
            <w:r>
              <w:rPr>
                <w:rFonts w:hint="eastAsia"/>
                <w:sz w:val="18"/>
                <w:szCs w:val="18"/>
              </w:rPr>
              <w:t>物体打击</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tabs>
                <w:tab w:val="left" w:pos="508"/>
              </w:tabs>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：做好安全技术交底工作，专职安全员巡视检查。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tabs>
                <w:tab w:val="left" w:pos="508"/>
              </w:tabs>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：佩戴劳保防护用品。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tabs>
                <w:tab w:val="left" w:pos="508"/>
              </w:tabs>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8</w:t>
            </w:r>
          </w:p>
        </w:tc>
        <w:tc>
          <w:tcPr>
            <w:tcW w:w="864" w:type="dxa"/>
            <w:vMerge/>
            <w:shd w:val="clear" w:color="auto" w:fill="auto"/>
            <w:vAlign w:val="center"/>
          </w:tcPr>
          <w:p w:rsidR="0070055C" w:rsidRDefault="0070055C">
            <w:pPr>
              <w:snapToGrid w:val="0"/>
              <w:jc w:val="center"/>
              <w:rPr>
                <w:sz w:val="18"/>
                <w:szCs w:val="18"/>
              </w:rPr>
            </w:pP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柜、箱、盘配</w:t>
            </w:r>
            <w:r>
              <w:rPr>
                <w:rFonts w:hint="eastAsia"/>
                <w:sz w:val="18"/>
                <w:szCs w:val="18"/>
              </w:rPr>
              <w:lastRenderedPageBreak/>
              <w:t>线</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切割机、电缆钳切割作</w:t>
            </w:r>
            <w:r>
              <w:rPr>
                <w:rFonts w:hint="eastAsia"/>
                <w:sz w:val="18"/>
                <w:szCs w:val="18"/>
              </w:rPr>
              <w:lastRenderedPageBreak/>
              <w:t>业无防护措施</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机械</w:t>
            </w:r>
          </w:p>
          <w:p w:rsidR="0070055C" w:rsidRDefault="00E15F82">
            <w:pPr>
              <w:snapToGrid w:val="0"/>
              <w:jc w:val="center"/>
              <w:rPr>
                <w:sz w:val="18"/>
                <w:szCs w:val="18"/>
              </w:rPr>
            </w:pPr>
            <w:r>
              <w:rPr>
                <w:rFonts w:hint="eastAsia"/>
                <w:sz w:val="18"/>
                <w:szCs w:val="18"/>
              </w:rPr>
              <w:lastRenderedPageBreak/>
              <w:t>伤害</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lastRenderedPageBreak/>
              <w:t>工程措施</w:t>
            </w:r>
            <w:r>
              <w:rPr>
                <w:rFonts w:hAnsi="宋体" w:hint="eastAsia"/>
                <w:sz w:val="18"/>
                <w:szCs w:val="18"/>
              </w:rPr>
              <w:t>：机械性能良好，防护装置完整。</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54</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w:t>
            </w:r>
            <w:r>
              <w:rPr>
                <w:rFonts w:hAnsi="宋体" w:hint="eastAsia"/>
                <w:sz w:val="18"/>
                <w:szCs w:val="18"/>
              </w:rPr>
              <w:lastRenderedPageBreak/>
              <w:t>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lastRenderedPageBreak/>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：做好技术交底，加强防护措施检查监督。</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：佩戴劳保防护用品。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9</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电气设备调试</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电气设备调试前检查</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未编制安全调试方案，调试前未对设备接线、安装进行检查</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触电、</w:t>
            </w:r>
          </w:p>
          <w:p w:rsidR="0070055C" w:rsidRDefault="00E15F82">
            <w:pPr>
              <w:snapToGrid w:val="0"/>
              <w:jc w:val="center"/>
              <w:rPr>
                <w:sz w:val="18"/>
                <w:szCs w:val="18"/>
              </w:rPr>
            </w:pPr>
            <w:r>
              <w:rPr>
                <w:rFonts w:hint="eastAsia"/>
                <w:sz w:val="18"/>
                <w:szCs w:val="18"/>
              </w:rPr>
              <w:t>火灾</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：调试前必须编制电气调试方案并经过有关部门审核，严格按方案进行接线检查工作。</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：做好安全技术交底，专业责任人加强检查。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：佩戴防护用品。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：建立应急小组，现场设置应急救治物品和消防物资。</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10</w:t>
            </w:r>
          </w:p>
        </w:tc>
        <w:tc>
          <w:tcPr>
            <w:tcW w:w="864" w:type="dxa"/>
            <w:vMerge/>
            <w:shd w:val="clear" w:color="auto" w:fill="auto"/>
            <w:vAlign w:val="center"/>
          </w:tcPr>
          <w:p w:rsidR="0070055C" w:rsidRDefault="0070055C">
            <w:pPr>
              <w:snapToGrid w:val="0"/>
              <w:jc w:val="center"/>
              <w:rPr>
                <w:sz w:val="18"/>
                <w:szCs w:val="18"/>
              </w:rPr>
            </w:pP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悬挂警示</w:t>
            </w:r>
          </w:p>
          <w:p w:rsidR="0070055C" w:rsidRDefault="00E15F82">
            <w:pPr>
              <w:snapToGrid w:val="0"/>
              <w:jc w:val="center"/>
              <w:rPr>
                <w:sz w:val="18"/>
                <w:szCs w:val="18"/>
              </w:rPr>
            </w:pPr>
            <w:r>
              <w:rPr>
                <w:rFonts w:hint="eastAsia"/>
                <w:sz w:val="18"/>
                <w:szCs w:val="18"/>
              </w:rPr>
              <w:t>标志</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在停电或短路的设备上工作时，未在断电的电源开关、盘柜或按钮上悬挂警示标示</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触电</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：制作悬挂醒目的警示标牌。</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21</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：做好班前教育，专职安全员加强检查。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：佩戴防护用品。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：建立应急小组，出现问题立即断电处理。</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11</w:t>
            </w:r>
          </w:p>
        </w:tc>
        <w:tc>
          <w:tcPr>
            <w:tcW w:w="864" w:type="dxa"/>
            <w:vMerge/>
            <w:shd w:val="clear" w:color="auto" w:fill="auto"/>
            <w:vAlign w:val="center"/>
          </w:tcPr>
          <w:p w:rsidR="0070055C" w:rsidRDefault="0070055C">
            <w:pPr>
              <w:snapToGrid w:val="0"/>
              <w:jc w:val="center"/>
              <w:rPr>
                <w:sz w:val="18"/>
                <w:szCs w:val="18"/>
              </w:rPr>
            </w:pP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电气调试</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电气调试带负荷送电</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火灾</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：电气调试方案需经过有关部门审核，严格按调试方案要求进行检查送电。</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93" w:type="dxa"/>
            <w:vMerge w:val="restart"/>
            <w:shd w:val="clear" w:color="auto" w:fill="0000FF"/>
            <w:vAlign w:val="center"/>
          </w:tcPr>
          <w:p w:rsidR="0070055C" w:rsidRDefault="00E15F82">
            <w:pPr>
              <w:snapToGrid w:val="0"/>
              <w:jc w:val="center"/>
              <w:rPr>
                <w:sz w:val="18"/>
                <w:szCs w:val="18"/>
              </w:rPr>
            </w:pPr>
            <w:r>
              <w:rPr>
                <w:rFonts w:hAnsi="宋体" w:hint="eastAsia"/>
                <w:sz w:val="18"/>
                <w:szCs w:val="18"/>
              </w:rPr>
              <w:t>低风险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：做好安全技术交底，专业责任人加强检查。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：佩戴防护用品。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72"/>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：建立应急小组，现场配置消防物资。</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0000FF"/>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12</w:t>
            </w:r>
          </w:p>
        </w:tc>
        <w:tc>
          <w:tcPr>
            <w:tcW w:w="864" w:type="dxa"/>
            <w:vMerge w:val="restart"/>
            <w:shd w:val="clear" w:color="auto" w:fill="auto"/>
            <w:vAlign w:val="center"/>
          </w:tcPr>
          <w:p w:rsidR="0070055C" w:rsidRDefault="00E15F82">
            <w:pPr>
              <w:snapToGrid w:val="0"/>
              <w:jc w:val="center"/>
              <w:rPr>
                <w:sz w:val="18"/>
                <w:szCs w:val="18"/>
              </w:rPr>
            </w:pPr>
            <w:r>
              <w:rPr>
                <w:rFonts w:hint="eastAsia"/>
                <w:sz w:val="18"/>
                <w:szCs w:val="18"/>
              </w:rPr>
              <w:t>防雷接地安装</w:t>
            </w: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接地装置</w:t>
            </w:r>
          </w:p>
          <w:p w:rsidR="0070055C" w:rsidRDefault="00E15F82">
            <w:pPr>
              <w:snapToGrid w:val="0"/>
              <w:jc w:val="center"/>
              <w:rPr>
                <w:sz w:val="18"/>
                <w:szCs w:val="18"/>
              </w:rPr>
            </w:pPr>
            <w:r>
              <w:rPr>
                <w:rFonts w:hint="eastAsia"/>
                <w:sz w:val="18"/>
                <w:szCs w:val="18"/>
              </w:rPr>
              <w:t>安装</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进行电气焊作业时，操作人员未持证上岗，并配备相应的灭火器</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火灾</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动火区域与周围易燃易爆物品隔离</w:t>
            </w:r>
            <w:r>
              <w:rPr>
                <w:rFonts w:hAnsi="宋体" w:hint="eastAsia"/>
                <w:sz w:val="18"/>
                <w:szCs w:val="18"/>
              </w:rPr>
              <w:t>。</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693"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：做好安全技术交底，严格执行动火审批制度，加强动火作业巡查。</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jc w:val="center"/>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：现场配备应急消防物资。</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13</w:t>
            </w:r>
          </w:p>
        </w:tc>
        <w:tc>
          <w:tcPr>
            <w:tcW w:w="864" w:type="dxa"/>
            <w:vMerge/>
            <w:shd w:val="clear" w:color="auto" w:fill="auto"/>
            <w:vAlign w:val="center"/>
          </w:tcPr>
          <w:p w:rsidR="0070055C" w:rsidRDefault="0070055C">
            <w:pPr>
              <w:snapToGrid w:val="0"/>
              <w:jc w:val="center"/>
              <w:rPr>
                <w:sz w:val="18"/>
                <w:szCs w:val="18"/>
              </w:rPr>
            </w:pPr>
          </w:p>
        </w:tc>
        <w:tc>
          <w:tcPr>
            <w:tcW w:w="1240" w:type="dxa"/>
            <w:vMerge w:val="restart"/>
            <w:shd w:val="clear" w:color="auto" w:fill="auto"/>
            <w:vAlign w:val="center"/>
          </w:tcPr>
          <w:p w:rsidR="0070055C" w:rsidRDefault="00E15F82">
            <w:pPr>
              <w:snapToGrid w:val="0"/>
              <w:jc w:val="center"/>
              <w:rPr>
                <w:sz w:val="18"/>
                <w:szCs w:val="18"/>
              </w:rPr>
            </w:pPr>
            <w:r>
              <w:rPr>
                <w:rFonts w:hint="eastAsia"/>
                <w:sz w:val="18"/>
                <w:szCs w:val="18"/>
              </w:rPr>
              <w:t>接闪器安装</w:t>
            </w:r>
          </w:p>
        </w:tc>
        <w:tc>
          <w:tcPr>
            <w:tcW w:w="1972" w:type="dxa"/>
            <w:vMerge w:val="restart"/>
            <w:shd w:val="clear" w:color="auto" w:fill="auto"/>
            <w:vAlign w:val="center"/>
          </w:tcPr>
          <w:p w:rsidR="0070055C" w:rsidRDefault="00E15F82">
            <w:pPr>
              <w:snapToGrid w:val="0"/>
              <w:jc w:val="center"/>
              <w:rPr>
                <w:sz w:val="18"/>
                <w:szCs w:val="18"/>
              </w:rPr>
            </w:pPr>
            <w:r>
              <w:rPr>
                <w:rFonts w:hint="eastAsia"/>
                <w:sz w:val="18"/>
                <w:szCs w:val="18"/>
              </w:rPr>
              <w:t>接闪器安装人员无可靠的安全防护措施</w:t>
            </w:r>
          </w:p>
        </w:tc>
        <w:tc>
          <w:tcPr>
            <w:tcW w:w="875" w:type="dxa"/>
            <w:vMerge w:val="restart"/>
            <w:shd w:val="clear" w:color="auto" w:fill="auto"/>
            <w:vAlign w:val="center"/>
          </w:tcPr>
          <w:p w:rsidR="0070055C" w:rsidRDefault="00E15F82">
            <w:pPr>
              <w:snapToGrid w:val="0"/>
              <w:jc w:val="center"/>
              <w:rPr>
                <w:sz w:val="18"/>
                <w:szCs w:val="18"/>
              </w:rPr>
            </w:pPr>
            <w:r>
              <w:rPr>
                <w:rFonts w:hint="eastAsia"/>
                <w:sz w:val="18"/>
                <w:szCs w:val="18"/>
              </w:rPr>
              <w:t>高处坠落</w:t>
            </w: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：搭设安全的操作平台。</w:t>
            </w:r>
          </w:p>
        </w:tc>
        <w:tc>
          <w:tcPr>
            <w:tcW w:w="57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5"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5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693"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69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64" w:type="dxa"/>
            <w:vMerge/>
            <w:shd w:val="clear" w:color="auto" w:fill="auto"/>
            <w:vAlign w:val="center"/>
          </w:tcPr>
          <w:p w:rsidR="0070055C" w:rsidRDefault="0070055C">
            <w:pPr>
              <w:snapToGrid w:val="0"/>
              <w:jc w:val="center"/>
              <w:rPr>
                <w:sz w:val="18"/>
                <w:szCs w:val="18"/>
              </w:rPr>
            </w:pPr>
          </w:p>
        </w:tc>
        <w:tc>
          <w:tcPr>
            <w:tcW w:w="1240" w:type="dxa"/>
            <w:vMerge/>
            <w:shd w:val="clear" w:color="auto" w:fill="auto"/>
            <w:vAlign w:val="center"/>
          </w:tcPr>
          <w:p w:rsidR="0070055C" w:rsidRDefault="0070055C">
            <w:pPr>
              <w:snapToGrid w:val="0"/>
              <w:jc w:val="center"/>
              <w:rPr>
                <w:sz w:val="18"/>
                <w:szCs w:val="18"/>
              </w:rPr>
            </w:pPr>
          </w:p>
        </w:tc>
        <w:tc>
          <w:tcPr>
            <w:tcW w:w="1972" w:type="dxa"/>
            <w:vMerge/>
            <w:shd w:val="clear" w:color="auto" w:fill="auto"/>
            <w:vAlign w:val="center"/>
          </w:tcPr>
          <w:p w:rsidR="0070055C" w:rsidRDefault="0070055C">
            <w:pPr>
              <w:snapToGrid w:val="0"/>
              <w:rPr>
                <w:sz w:val="18"/>
                <w:szCs w:val="18"/>
              </w:rPr>
            </w:pPr>
          </w:p>
        </w:tc>
        <w:tc>
          <w:tcPr>
            <w:tcW w:w="875" w:type="dxa"/>
            <w:vMerge/>
            <w:shd w:val="clear" w:color="auto" w:fill="auto"/>
            <w:vAlign w:val="center"/>
          </w:tcPr>
          <w:p w:rsidR="0070055C" w:rsidRDefault="0070055C">
            <w:pPr>
              <w:snapToGrid w:val="0"/>
              <w:jc w:val="center"/>
              <w:rPr>
                <w:sz w:val="18"/>
                <w:szCs w:val="18"/>
              </w:rPr>
            </w:pPr>
          </w:p>
        </w:tc>
        <w:tc>
          <w:tcPr>
            <w:tcW w:w="4913"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76" w:type="dxa"/>
            <w:vMerge/>
            <w:shd w:val="clear" w:color="auto" w:fill="auto"/>
            <w:vAlign w:val="center"/>
          </w:tcPr>
          <w:p w:rsidR="0070055C" w:rsidRDefault="0070055C">
            <w:pPr>
              <w:snapToGrid w:val="0"/>
              <w:jc w:val="center"/>
              <w:rPr>
                <w:sz w:val="18"/>
                <w:szCs w:val="18"/>
              </w:rPr>
            </w:pPr>
          </w:p>
        </w:tc>
        <w:tc>
          <w:tcPr>
            <w:tcW w:w="582" w:type="dxa"/>
            <w:vMerge/>
            <w:shd w:val="clear" w:color="auto" w:fill="auto"/>
            <w:vAlign w:val="center"/>
          </w:tcPr>
          <w:p w:rsidR="0070055C" w:rsidRDefault="0070055C">
            <w:pPr>
              <w:snapToGrid w:val="0"/>
              <w:jc w:val="center"/>
              <w:rPr>
                <w:sz w:val="18"/>
                <w:szCs w:val="18"/>
              </w:rPr>
            </w:pPr>
          </w:p>
        </w:tc>
        <w:tc>
          <w:tcPr>
            <w:tcW w:w="545" w:type="dxa"/>
            <w:vMerge/>
            <w:shd w:val="clear" w:color="auto" w:fill="auto"/>
            <w:vAlign w:val="center"/>
          </w:tcPr>
          <w:p w:rsidR="0070055C" w:rsidRDefault="0070055C">
            <w:pPr>
              <w:snapToGrid w:val="0"/>
              <w:jc w:val="center"/>
              <w:rPr>
                <w:sz w:val="18"/>
                <w:szCs w:val="18"/>
              </w:rPr>
            </w:pPr>
          </w:p>
        </w:tc>
        <w:tc>
          <w:tcPr>
            <w:tcW w:w="550" w:type="dxa"/>
            <w:vMerge/>
            <w:shd w:val="clear" w:color="auto" w:fill="auto"/>
            <w:vAlign w:val="center"/>
          </w:tcPr>
          <w:p w:rsidR="0070055C" w:rsidRDefault="0070055C">
            <w:pPr>
              <w:snapToGrid w:val="0"/>
              <w:jc w:val="center"/>
              <w:rPr>
                <w:sz w:val="18"/>
                <w:szCs w:val="18"/>
              </w:rPr>
            </w:pPr>
          </w:p>
        </w:tc>
        <w:tc>
          <w:tcPr>
            <w:tcW w:w="693" w:type="dxa"/>
            <w:vMerge/>
            <w:shd w:val="clear" w:color="auto" w:fill="FF6100"/>
            <w:vAlign w:val="center"/>
          </w:tcPr>
          <w:p w:rsidR="0070055C" w:rsidRDefault="0070055C">
            <w:pPr>
              <w:snapToGrid w:val="0"/>
              <w:jc w:val="center"/>
              <w:rPr>
                <w:sz w:val="18"/>
                <w:szCs w:val="18"/>
              </w:rPr>
            </w:pPr>
          </w:p>
        </w:tc>
        <w:tc>
          <w:tcPr>
            <w:tcW w:w="1698" w:type="dxa"/>
            <w:vAlign w:val="center"/>
          </w:tcPr>
          <w:p w:rsidR="0070055C" w:rsidRDefault="00E15F82">
            <w:pPr>
              <w:snapToGrid w:val="0"/>
              <w:jc w:val="left"/>
              <w:rPr>
                <w:rFonts w:hAnsi="宋体"/>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给排水及采暖工程作业活动风险评价（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16"/>
        <w:gridCol w:w="1235"/>
        <w:gridCol w:w="1940"/>
        <w:gridCol w:w="894"/>
        <w:gridCol w:w="4808"/>
        <w:gridCol w:w="742"/>
        <w:gridCol w:w="586"/>
        <w:gridCol w:w="662"/>
        <w:gridCol w:w="544"/>
        <w:gridCol w:w="756"/>
        <w:gridCol w:w="1525"/>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序号</w:t>
            </w:r>
          </w:p>
        </w:tc>
        <w:tc>
          <w:tcPr>
            <w:tcW w:w="816" w:type="dxa"/>
            <w:vMerge w:val="restart"/>
            <w:vAlign w:val="center"/>
          </w:tcPr>
          <w:p w:rsidR="0070055C" w:rsidRDefault="00E15F82">
            <w:pPr>
              <w:snapToGrid w:val="0"/>
              <w:jc w:val="center"/>
              <w:rPr>
                <w:sz w:val="18"/>
                <w:szCs w:val="18"/>
              </w:rPr>
            </w:pPr>
            <w:r>
              <w:rPr>
                <w:rFonts w:hint="eastAsia"/>
                <w:sz w:val="18"/>
                <w:szCs w:val="18"/>
              </w:rPr>
              <w:t>风险点名称</w:t>
            </w:r>
          </w:p>
        </w:tc>
        <w:tc>
          <w:tcPr>
            <w:tcW w:w="1235"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40"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4"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4808" w:type="dxa"/>
            <w:vMerge w:val="restart"/>
            <w:vAlign w:val="center"/>
          </w:tcPr>
          <w:p w:rsidR="0070055C" w:rsidRDefault="00E15F82">
            <w:pPr>
              <w:snapToGrid w:val="0"/>
              <w:jc w:val="center"/>
              <w:rPr>
                <w:rFonts w:hAnsi="宋体"/>
                <w:b/>
                <w:sz w:val="18"/>
                <w:szCs w:val="18"/>
              </w:rPr>
            </w:pPr>
            <w:r>
              <w:rPr>
                <w:rFonts w:hAnsi="宋体" w:hint="eastAsia"/>
                <w:sz w:val="18"/>
                <w:szCs w:val="18"/>
              </w:rPr>
              <w:t>现有控制措施</w:t>
            </w:r>
          </w:p>
        </w:tc>
        <w:tc>
          <w:tcPr>
            <w:tcW w:w="2534" w:type="dxa"/>
            <w:gridSpan w:val="4"/>
            <w:vAlign w:val="center"/>
          </w:tcPr>
          <w:p w:rsidR="0070055C" w:rsidRDefault="00E15F82">
            <w:pPr>
              <w:snapToGrid w:val="0"/>
              <w:jc w:val="center"/>
              <w:rPr>
                <w:sz w:val="18"/>
                <w:szCs w:val="18"/>
              </w:rPr>
            </w:pPr>
            <w:r>
              <w:rPr>
                <w:rFonts w:hint="eastAsia"/>
                <w:sz w:val="18"/>
                <w:szCs w:val="18"/>
              </w:rPr>
              <w:t>风险评价</w:t>
            </w:r>
          </w:p>
        </w:tc>
        <w:tc>
          <w:tcPr>
            <w:tcW w:w="756" w:type="dxa"/>
            <w:vMerge w:val="restart"/>
            <w:vAlign w:val="center"/>
          </w:tcPr>
          <w:p w:rsidR="0070055C" w:rsidRDefault="00E15F82">
            <w:pPr>
              <w:snapToGrid w:val="0"/>
              <w:jc w:val="center"/>
              <w:rPr>
                <w:sz w:val="18"/>
                <w:szCs w:val="18"/>
              </w:rPr>
            </w:pPr>
            <w:r>
              <w:rPr>
                <w:rFonts w:hint="eastAsia"/>
                <w:sz w:val="18"/>
                <w:szCs w:val="18"/>
              </w:rPr>
              <w:t>风险程度</w:t>
            </w:r>
          </w:p>
        </w:tc>
        <w:tc>
          <w:tcPr>
            <w:tcW w:w="1525" w:type="dxa"/>
            <w:vMerge w:val="restart"/>
            <w:vAlign w:val="center"/>
          </w:tcPr>
          <w:p w:rsidR="0070055C" w:rsidRDefault="00E15F82">
            <w:pPr>
              <w:snapToGrid w:val="0"/>
              <w:jc w:val="center"/>
              <w:rPr>
                <w:rFonts w:hAnsi="宋体"/>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16" w:type="dxa"/>
            <w:vMerge/>
            <w:vAlign w:val="center"/>
          </w:tcPr>
          <w:p w:rsidR="0070055C" w:rsidRDefault="0070055C">
            <w:pPr>
              <w:snapToGrid w:val="0"/>
              <w:jc w:val="center"/>
              <w:rPr>
                <w:sz w:val="18"/>
                <w:szCs w:val="18"/>
              </w:rPr>
            </w:pPr>
          </w:p>
        </w:tc>
        <w:tc>
          <w:tcPr>
            <w:tcW w:w="1235" w:type="dxa"/>
            <w:vMerge/>
            <w:vAlign w:val="center"/>
          </w:tcPr>
          <w:p w:rsidR="0070055C" w:rsidRDefault="0070055C">
            <w:pPr>
              <w:snapToGrid w:val="0"/>
              <w:jc w:val="center"/>
              <w:rPr>
                <w:sz w:val="18"/>
                <w:szCs w:val="18"/>
              </w:rPr>
            </w:pPr>
          </w:p>
        </w:tc>
        <w:tc>
          <w:tcPr>
            <w:tcW w:w="1940" w:type="dxa"/>
            <w:vMerge/>
            <w:vAlign w:val="center"/>
          </w:tcPr>
          <w:p w:rsidR="0070055C" w:rsidRDefault="0070055C">
            <w:pPr>
              <w:snapToGrid w:val="0"/>
              <w:jc w:val="center"/>
              <w:rPr>
                <w:sz w:val="18"/>
                <w:szCs w:val="18"/>
              </w:rPr>
            </w:pPr>
          </w:p>
        </w:tc>
        <w:tc>
          <w:tcPr>
            <w:tcW w:w="894" w:type="dxa"/>
            <w:vMerge/>
            <w:vAlign w:val="center"/>
          </w:tcPr>
          <w:p w:rsidR="0070055C" w:rsidRDefault="0070055C">
            <w:pPr>
              <w:snapToGrid w:val="0"/>
              <w:jc w:val="center"/>
              <w:rPr>
                <w:sz w:val="18"/>
                <w:szCs w:val="18"/>
              </w:rPr>
            </w:pPr>
          </w:p>
        </w:tc>
        <w:tc>
          <w:tcPr>
            <w:tcW w:w="4808" w:type="dxa"/>
            <w:vMerge/>
            <w:vAlign w:val="center"/>
          </w:tcPr>
          <w:p w:rsidR="0070055C" w:rsidRDefault="0070055C">
            <w:pPr>
              <w:snapToGrid w:val="0"/>
              <w:jc w:val="left"/>
              <w:rPr>
                <w:rFonts w:hAnsi="宋体"/>
                <w:b/>
                <w:sz w:val="18"/>
                <w:szCs w:val="18"/>
              </w:rPr>
            </w:pPr>
          </w:p>
        </w:tc>
        <w:tc>
          <w:tcPr>
            <w:tcW w:w="742" w:type="dxa"/>
            <w:vAlign w:val="center"/>
          </w:tcPr>
          <w:p w:rsidR="0070055C" w:rsidRDefault="00E15F82">
            <w:pPr>
              <w:snapToGrid w:val="0"/>
              <w:jc w:val="center"/>
              <w:rPr>
                <w:sz w:val="18"/>
                <w:szCs w:val="18"/>
              </w:rPr>
            </w:pPr>
            <w:r>
              <w:rPr>
                <w:sz w:val="18"/>
                <w:szCs w:val="18"/>
              </w:rPr>
              <w:t>L</w:t>
            </w:r>
          </w:p>
        </w:tc>
        <w:tc>
          <w:tcPr>
            <w:tcW w:w="586" w:type="dxa"/>
            <w:vAlign w:val="center"/>
          </w:tcPr>
          <w:p w:rsidR="0070055C" w:rsidRDefault="00E15F82">
            <w:pPr>
              <w:snapToGrid w:val="0"/>
              <w:jc w:val="center"/>
              <w:rPr>
                <w:sz w:val="18"/>
                <w:szCs w:val="18"/>
              </w:rPr>
            </w:pPr>
            <w:r>
              <w:rPr>
                <w:sz w:val="18"/>
                <w:szCs w:val="18"/>
              </w:rPr>
              <w:t>E</w:t>
            </w:r>
          </w:p>
        </w:tc>
        <w:tc>
          <w:tcPr>
            <w:tcW w:w="662" w:type="dxa"/>
            <w:vAlign w:val="center"/>
          </w:tcPr>
          <w:p w:rsidR="0070055C" w:rsidRDefault="00E15F82">
            <w:pPr>
              <w:snapToGrid w:val="0"/>
              <w:jc w:val="center"/>
              <w:rPr>
                <w:sz w:val="18"/>
                <w:szCs w:val="18"/>
              </w:rPr>
            </w:pPr>
            <w:r>
              <w:rPr>
                <w:sz w:val="18"/>
                <w:szCs w:val="18"/>
              </w:rPr>
              <w:t>C</w:t>
            </w:r>
          </w:p>
        </w:tc>
        <w:tc>
          <w:tcPr>
            <w:tcW w:w="544" w:type="dxa"/>
            <w:vAlign w:val="center"/>
          </w:tcPr>
          <w:p w:rsidR="0070055C" w:rsidRDefault="00E15F82">
            <w:pPr>
              <w:snapToGrid w:val="0"/>
              <w:jc w:val="center"/>
              <w:rPr>
                <w:sz w:val="18"/>
                <w:szCs w:val="18"/>
              </w:rPr>
            </w:pPr>
            <w:r>
              <w:rPr>
                <w:sz w:val="18"/>
                <w:szCs w:val="18"/>
              </w:rPr>
              <w:t>D</w:t>
            </w:r>
          </w:p>
        </w:tc>
        <w:tc>
          <w:tcPr>
            <w:tcW w:w="756" w:type="dxa"/>
            <w:vMerge/>
            <w:vAlign w:val="center"/>
          </w:tcPr>
          <w:p w:rsidR="0070055C" w:rsidRDefault="0070055C">
            <w:pPr>
              <w:snapToGrid w:val="0"/>
              <w:jc w:val="center"/>
              <w:rPr>
                <w:sz w:val="18"/>
                <w:szCs w:val="18"/>
              </w:rPr>
            </w:pPr>
          </w:p>
        </w:tc>
        <w:tc>
          <w:tcPr>
            <w:tcW w:w="1525" w:type="dxa"/>
            <w:vMerge/>
            <w:vAlign w:val="center"/>
          </w:tcPr>
          <w:p w:rsidR="0070055C" w:rsidRDefault="0070055C">
            <w:pPr>
              <w:snapToGrid w:val="0"/>
              <w:jc w:val="left"/>
              <w:rPr>
                <w:rFonts w:hAnsi="宋体"/>
                <w:sz w:val="18"/>
                <w:szCs w:val="18"/>
              </w:rPr>
            </w:pPr>
          </w:p>
        </w:tc>
      </w:tr>
      <w:tr w:rsidR="0070055C">
        <w:trPr>
          <w:trHeight w:val="419"/>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管沟施工</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管沟开挖</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放坡或支护不当</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坍塌</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：管沟开挖方案需经审核，并严格按照方案进行放坡和支护。</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：做好安全技术交底和班前教育。</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17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81"/>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：成立应急小组，定期或不定期组织土方坍塌演练。</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1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使用机械挖土未按操作规程作业</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：施工大型机械应保持安全距离。</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0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：做好安全技术交底和班前教育。</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185"/>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188"/>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38"/>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816" w:type="dxa"/>
            <w:vMerge/>
            <w:shd w:val="clear" w:color="auto" w:fill="auto"/>
            <w:vAlign w:val="center"/>
          </w:tcPr>
          <w:p w:rsidR="0070055C" w:rsidRDefault="0070055C">
            <w:pPr>
              <w:snapToGrid w:val="0"/>
              <w:jc w:val="center"/>
              <w:rPr>
                <w:sz w:val="18"/>
                <w:szCs w:val="18"/>
              </w:rPr>
            </w:pP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管沟回填土</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使用机械回填、夯实未按操作规程作业</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：施工大型机械应保持安全距离。</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38"/>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：做好安全技术交底和班前教育。</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62"/>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2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7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4</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支吊架</w:t>
            </w:r>
          </w:p>
          <w:p w:rsidR="0070055C" w:rsidRDefault="00E15F82">
            <w:pPr>
              <w:snapToGrid w:val="0"/>
              <w:jc w:val="center"/>
              <w:rPr>
                <w:sz w:val="18"/>
                <w:szCs w:val="18"/>
              </w:rPr>
            </w:pPr>
            <w:r>
              <w:rPr>
                <w:rFonts w:hint="eastAsia"/>
                <w:sz w:val="18"/>
                <w:szCs w:val="18"/>
              </w:rPr>
              <w:t>安装</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机械作业</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使用机械作业时，设备各部分的紧固螺栓、螺丝松动，未正确安装设备防护罩，转动部位随意放置东西</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机械伤害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：确保设备性能良好，防护部件完好，现场设置操作牌和警示牌。</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7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：做好技术交底工作和防护措施执行落实的检查监督。</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148"/>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65"/>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：停机检修，现场设置应急救治物品。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4"/>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5</w:t>
            </w:r>
          </w:p>
        </w:tc>
        <w:tc>
          <w:tcPr>
            <w:tcW w:w="816" w:type="dxa"/>
            <w:vMerge/>
            <w:shd w:val="clear" w:color="auto" w:fill="auto"/>
            <w:vAlign w:val="center"/>
          </w:tcPr>
          <w:p w:rsidR="0070055C" w:rsidRDefault="0070055C">
            <w:pPr>
              <w:snapToGrid w:val="0"/>
              <w:jc w:val="center"/>
              <w:rPr>
                <w:sz w:val="18"/>
                <w:szCs w:val="18"/>
              </w:rPr>
            </w:pP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支架安装</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管道支架安装不牢固</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：膨胀螺栓和使用的安装工具要符合设计和施工方案要求。</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38"/>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25"/>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散热器安装</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安装前试压</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试压程序不规范</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：试压方案需要经过有关部门审核并严格按试压方案进行。</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：做好安全技术交底工作，安全员巡视检查。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lastRenderedPageBreak/>
              <w:t>7</w:t>
            </w:r>
          </w:p>
        </w:tc>
        <w:tc>
          <w:tcPr>
            <w:tcW w:w="816" w:type="dxa"/>
            <w:vMerge/>
            <w:shd w:val="clear" w:color="auto" w:fill="auto"/>
            <w:vAlign w:val="center"/>
          </w:tcPr>
          <w:p w:rsidR="0070055C" w:rsidRDefault="0070055C">
            <w:pPr>
              <w:snapToGrid w:val="0"/>
              <w:jc w:val="center"/>
              <w:rPr>
                <w:sz w:val="18"/>
                <w:szCs w:val="18"/>
              </w:rPr>
            </w:pP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散热器安装</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安装人员操作不当</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：严格按照散热器施工方案进行施工。</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：做好安全技术交底和班前教育。</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8</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安装</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管道施工、高处作业等</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高处作业平台搭设不牢固或未设置防护栏杆</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：操作平台搭设要经过安全审核并设置防护栏。</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9</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试验</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压力试验、设备调试</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压力表的选择与安装位置不当，现场无防护和警示牌，试压用临时法兰、盲板厚度不符合试压要求，升压、降压过快</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：试压方案需要经过有关部门审核并严格按试压方案进行加压，压力表、试压泵安全性能合格。</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：做好安全技术交底工作，专职安全员巡视检查。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10</w:t>
            </w: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水泵未在安全状态下进行试运转</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：厂家技术人员到场指导并严格按照试运转方案进行。</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：做好安全技术交底并在试运行前进行检查。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11</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防腐</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防腐作业</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库房通风不畅或无通风设施，作业人员防护用品佩戴不规范</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中毒</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：作业区设在通风场所。</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：做好安全技术交底，加强检查。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：配置防护面罩等防护用品。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12</w:t>
            </w:r>
          </w:p>
        </w:tc>
        <w:tc>
          <w:tcPr>
            <w:tcW w:w="816" w:type="dxa"/>
            <w:vMerge/>
            <w:shd w:val="clear" w:color="auto" w:fill="auto"/>
            <w:vAlign w:val="center"/>
          </w:tcPr>
          <w:p w:rsidR="0070055C" w:rsidRDefault="0070055C">
            <w:pPr>
              <w:snapToGrid w:val="0"/>
              <w:jc w:val="center"/>
              <w:rPr>
                <w:sz w:val="18"/>
                <w:szCs w:val="18"/>
              </w:rPr>
            </w:pP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高处作业</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高处管道防腐施工时安全防护措施不到位</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：施工操作平台设置防护栏。</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13</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保温</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保温施工</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作业人员未戴口罩，作业人员站在保护层上作业或行走</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：做好安全技术交底和班前教育。</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14</w:t>
            </w:r>
          </w:p>
        </w:tc>
        <w:tc>
          <w:tcPr>
            <w:tcW w:w="816" w:type="dxa"/>
            <w:vMerge/>
            <w:shd w:val="clear" w:color="auto" w:fill="auto"/>
            <w:vAlign w:val="center"/>
          </w:tcPr>
          <w:p w:rsidR="0070055C" w:rsidRDefault="0070055C">
            <w:pPr>
              <w:snapToGrid w:val="0"/>
              <w:jc w:val="center"/>
              <w:rPr>
                <w:sz w:val="18"/>
                <w:szCs w:val="18"/>
              </w:rPr>
            </w:pP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高处作业</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高处管道保温施工时安全防护措施不到位</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：施工操作平台设置防护栏。</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816" w:type="dxa"/>
            <w:vMerge w:val="restart"/>
            <w:shd w:val="clear" w:color="auto" w:fill="auto"/>
            <w:vAlign w:val="center"/>
          </w:tcPr>
          <w:p w:rsidR="0070055C" w:rsidRDefault="00E15F82">
            <w:pPr>
              <w:snapToGrid w:val="0"/>
              <w:jc w:val="center"/>
              <w:rPr>
                <w:sz w:val="18"/>
                <w:szCs w:val="18"/>
              </w:rPr>
            </w:pPr>
            <w:r>
              <w:rPr>
                <w:rFonts w:hint="eastAsia"/>
                <w:sz w:val="18"/>
                <w:szCs w:val="18"/>
              </w:rPr>
              <w:t>动火</w:t>
            </w:r>
          </w:p>
          <w:p w:rsidR="0070055C" w:rsidRDefault="00E15F82">
            <w:pPr>
              <w:snapToGrid w:val="0"/>
              <w:jc w:val="center"/>
              <w:rPr>
                <w:sz w:val="18"/>
                <w:szCs w:val="18"/>
              </w:rPr>
            </w:pPr>
            <w:r>
              <w:rPr>
                <w:rFonts w:hint="eastAsia"/>
                <w:sz w:val="18"/>
                <w:szCs w:val="18"/>
              </w:rPr>
              <w:t>作业</w:t>
            </w:r>
          </w:p>
        </w:tc>
        <w:tc>
          <w:tcPr>
            <w:tcW w:w="1235" w:type="dxa"/>
            <w:vMerge w:val="restart"/>
            <w:shd w:val="clear" w:color="auto" w:fill="auto"/>
            <w:vAlign w:val="center"/>
          </w:tcPr>
          <w:p w:rsidR="0070055C" w:rsidRDefault="00E15F82">
            <w:pPr>
              <w:snapToGrid w:val="0"/>
              <w:jc w:val="center"/>
              <w:rPr>
                <w:sz w:val="18"/>
                <w:szCs w:val="18"/>
              </w:rPr>
            </w:pPr>
            <w:r>
              <w:rPr>
                <w:rFonts w:hint="eastAsia"/>
                <w:sz w:val="18"/>
                <w:szCs w:val="18"/>
              </w:rPr>
              <w:t>切割、焊接作业</w:t>
            </w: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擅自动火作业，动火作业周围存在可燃物，动火作业周围未配备灭火器材，未设专人监护</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火灾</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动火区域与周围易燃易爆物品隔离</w:t>
            </w:r>
            <w:r>
              <w:rPr>
                <w:rFonts w:hAnsi="宋体" w:hint="eastAsia"/>
                <w:sz w:val="18"/>
                <w:szCs w:val="18"/>
              </w:rPr>
              <w:t>。</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：做好安全技术交底，加强动火作业巡查。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jc w:val="center"/>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：现场配备应急消防物资。</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16</w:t>
            </w: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val="restart"/>
            <w:shd w:val="clear" w:color="auto" w:fill="auto"/>
            <w:vAlign w:val="center"/>
          </w:tcPr>
          <w:p w:rsidR="0070055C" w:rsidRDefault="00E15F82">
            <w:pPr>
              <w:snapToGrid w:val="0"/>
              <w:jc w:val="center"/>
              <w:rPr>
                <w:sz w:val="18"/>
                <w:szCs w:val="18"/>
              </w:rPr>
            </w:pPr>
            <w:r>
              <w:rPr>
                <w:rFonts w:hint="eastAsia"/>
                <w:sz w:val="18"/>
                <w:szCs w:val="18"/>
              </w:rPr>
              <w:t>氧气、乙炔瓶间距小于</w:t>
            </w:r>
            <w:r>
              <w:rPr>
                <w:rFonts w:hint="eastAsia"/>
                <w:sz w:val="18"/>
                <w:szCs w:val="18"/>
              </w:rPr>
              <w:t>5</w:t>
            </w:r>
            <w:r>
              <w:rPr>
                <w:rFonts w:hint="eastAsia"/>
                <w:sz w:val="18"/>
                <w:szCs w:val="18"/>
              </w:rPr>
              <w:t>米，氧气、乙炔瓶距离动火点间距小于</w:t>
            </w:r>
            <w:r>
              <w:rPr>
                <w:rFonts w:hint="eastAsia"/>
                <w:sz w:val="18"/>
                <w:szCs w:val="18"/>
              </w:rPr>
              <w:t>10</w:t>
            </w:r>
            <w:r>
              <w:rPr>
                <w:rFonts w:hint="eastAsia"/>
                <w:sz w:val="18"/>
                <w:szCs w:val="18"/>
              </w:rPr>
              <w:t>米，氧气、乙炔瓶暴晒</w:t>
            </w:r>
          </w:p>
        </w:tc>
        <w:tc>
          <w:tcPr>
            <w:tcW w:w="894" w:type="dxa"/>
            <w:vMerge w:val="restart"/>
            <w:shd w:val="clear" w:color="auto" w:fill="auto"/>
            <w:vAlign w:val="center"/>
          </w:tcPr>
          <w:p w:rsidR="0070055C" w:rsidRDefault="00E15F82">
            <w:pPr>
              <w:snapToGrid w:val="0"/>
              <w:jc w:val="center"/>
              <w:rPr>
                <w:sz w:val="18"/>
                <w:szCs w:val="18"/>
              </w:rPr>
            </w:pPr>
            <w:r>
              <w:rPr>
                <w:rFonts w:hint="eastAsia"/>
                <w:sz w:val="18"/>
                <w:szCs w:val="18"/>
              </w:rPr>
              <w:t>爆炸</w:t>
            </w:r>
          </w:p>
          <w:p w:rsidR="0070055C" w:rsidRDefault="00E15F82">
            <w:pPr>
              <w:snapToGrid w:val="0"/>
              <w:jc w:val="center"/>
              <w:rPr>
                <w:sz w:val="18"/>
                <w:szCs w:val="18"/>
              </w:rPr>
            </w:pPr>
            <w:r>
              <w:rPr>
                <w:rFonts w:hint="eastAsia"/>
                <w:sz w:val="18"/>
                <w:szCs w:val="18"/>
              </w:rPr>
              <w:t>伤害</w:t>
            </w: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乙炔瓶安装回火防止器，气瓶间距不得小于</w:t>
            </w:r>
            <w:r>
              <w:rPr>
                <w:rStyle w:val="font31"/>
                <w:rFonts w:ascii="Times New Roman" w:hAnsi="Times New Roman"/>
                <w:color w:val="auto"/>
                <w:sz w:val="18"/>
                <w:szCs w:val="18"/>
              </w:rPr>
              <w:t>5</w:t>
            </w:r>
            <w:r>
              <w:rPr>
                <w:rStyle w:val="font21"/>
                <w:rFonts w:ascii="Times New Roman" w:hAnsi="Times New Roman"/>
                <w:color w:val="auto"/>
                <w:sz w:val="18"/>
                <w:szCs w:val="18"/>
              </w:rPr>
              <w:t>m</w:t>
            </w:r>
            <w:r>
              <w:rPr>
                <w:rStyle w:val="font21"/>
                <w:rFonts w:ascii="Times New Roman" w:hint="eastAsia"/>
                <w:color w:val="auto"/>
                <w:sz w:val="18"/>
                <w:szCs w:val="18"/>
              </w:rPr>
              <w:t>，距明火小于</w:t>
            </w:r>
            <w:r>
              <w:rPr>
                <w:rStyle w:val="font31"/>
                <w:rFonts w:ascii="Times New Roman" w:hAnsi="Times New Roman"/>
                <w:color w:val="auto"/>
                <w:sz w:val="18"/>
                <w:szCs w:val="18"/>
              </w:rPr>
              <w:t>10</w:t>
            </w:r>
            <w:r>
              <w:rPr>
                <w:rStyle w:val="font21"/>
                <w:rFonts w:ascii="Times New Roman" w:hAnsi="Times New Roman"/>
                <w:color w:val="auto"/>
                <w:sz w:val="18"/>
                <w:szCs w:val="18"/>
              </w:rPr>
              <w:t>m</w:t>
            </w:r>
            <w:r>
              <w:rPr>
                <w:rStyle w:val="font21"/>
                <w:rFonts w:ascii="Times New Roman" w:hint="eastAsia"/>
                <w:color w:val="auto"/>
                <w:sz w:val="18"/>
                <w:szCs w:val="18"/>
              </w:rPr>
              <w:t>采取隔离措施</w:t>
            </w:r>
            <w:r>
              <w:rPr>
                <w:rFonts w:hAnsi="宋体" w:hint="eastAsia"/>
                <w:sz w:val="18"/>
                <w:szCs w:val="18"/>
              </w:rPr>
              <w:t>。</w:t>
            </w:r>
          </w:p>
        </w:tc>
        <w:tc>
          <w:tcPr>
            <w:tcW w:w="74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8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662"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544" w:type="dxa"/>
            <w:vMerge w:val="restart"/>
            <w:shd w:val="clear" w:color="auto" w:fill="auto"/>
            <w:vAlign w:val="center"/>
          </w:tcPr>
          <w:p w:rsidR="0070055C" w:rsidRDefault="00E15F82">
            <w:pPr>
              <w:snapToGrid w:val="0"/>
              <w:jc w:val="center"/>
              <w:rPr>
                <w:sz w:val="18"/>
                <w:szCs w:val="18"/>
              </w:rPr>
            </w:pPr>
            <w:r>
              <w:rPr>
                <w:rFonts w:hint="eastAsia"/>
                <w:sz w:val="18"/>
                <w:szCs w:val="18"/>
              </w:rPr>
              <w:t>90</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：做好安全技术交底，加强动火作业巡查。</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516" w:type="dxa"/>
            <w:vMerge/>
            <w:shd w:val="clear" w:color="auto" w:fill="auto"/>
            <w:vAlign w:val="center"/>
          </w:tcPr>
          <w:p w:rsidR="0070055C" w:rsidRDefault="0070055C">
            <w:pPr>
              <w:snapToGrid w:val="0"/>
              <w:jc w:val="center"/>
              <w:rPr>
                <w:sz w:val="18"/>
                <w:szCs w:val="18"/>
              </w:rPr>
            </w:pPr>
          </w:p>
        </w:tc>
        <w:tc>
          <w:tcPr>
            <w:tcW w:w="816" w:type="dxa"/>
            <w:vMerge/>
            <w:shd w:val="clear" w:color="auto" w:fill="auto"/>
            <w:vAlign w:val="center"/>
          </w:tcPr>
          <w:p w:rsidR="0070055C" w:rsidRDefault="0070055C">
            <w:pPr>
              <w:snapToGrid w:val="0"/>
              <w:jc w:val="center"/>
              <w:rPr>
                <w:sz w:val="18"/>
                <w:szCs w:val="18"/>
              </w:rPr>
            </w:pPr>
          </w:p>
        </w:tc>
        <w:tc>
          <w:tcPr>
            <w:tcW w:w="1235" w:type="dxa"/>
            <w:vMerge/>
            <w:shd w:val="clear" w:color="auto" w:fill="auto"/>
            <w:vAlign w:val="center"/>
          </w:tcPr>
          <w:p w:rsidR="0070055C" w:rsidRDefault="0070055C">
            <w:pPr>
              <w:snapToGrid w:val="0"/>
              <w:jc w:val="center"/>
              <w:rPr>
                <w:sz w:val="18"/>
                <w:szCs w:val="18"/>
              </w:rPr>
            </w:pPr>
          </w:p>
        </w:tc>
        <w:tc>
          <w:tcPr>
            <w:tcW w:w="1940" w:type="dxa"/>
            <w:vMerge/>
            <w:shd w:val="clear" w:color="auto" w:fill="auto"/>
            <w:vAlign w:val="center"/>
          </w:tcPr>
          <w:p w:rsidR="0070055C" w:rsidRDefault="0070055C">
            <w:pPr>
              <w:snapToGrid w:val="0"/>
              <w:rPr>
                <w:sz w:val="18"/>
                <w:szCs w:val="18"/>
              </w:rPr>
            </w:pPr>
          </w:p>
        </w:tc>
        <w:tc>
          <w:tcPr>
            <w:tcW w:w="894" w:type="dxa"/>
            <w:vMerge/>
            <w:shd w:val="clear" w:color="auto" w:fill="auto"/>
            <w:vAlign w:val="center"/>
          </w:tcPr>
          <w:p w:rsidR="0070055C" w:rsidRDefault="0070055C">
            <w:pPr>
              <w:snapToGrid w:val="0"/>
              <w:jc w:val="center"/>
              <w:rPr>
                <w:sz w:val="18"/>
                <w:szCs w:val="18"/>
              </w:rPr>
            </w:pPr>
          </w:p>
        </w:tc>
        <w:tc>
          <w:tcPr>
            <w:tcW w:w="4808"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：现场配备应急消防物资。</w:t>
            </w:r>
          </w:p>
        </w:tc>
        <w:tc>
          <w:tcPr>
            <w:tcW w:w="742" w:type="dxa"/>
            <w:vMerge/>
            <w:shd w:val="clear" w:color="auto" w:fill="auto"/>
            <w:vAlign w:val="center"/>
          </w:tcPr>
          <w:p w:rsidR="0070055C" w:rsidRDefault="0070055C">
            <w:pPr>
              <w:snapToGrid w:val="0"/>
              <w:jc w:val="center"/>
              <w:rPr>
                <w:sz w:val="18"/>
                <w:szCs w:val="18"/>
              </w:rPr>
            </w:pPr>
          </w:p>
        </w:tc>
        <w:tc>
          <w:tcPr>
            <w:tcW w:w="586" w:type="dxa"/>
            <w:vMerge/>
            <w:shd w:val="clear" w:color="auto" w:fill="auto"/>
            <w:vAlign w:val="center"/>
          </w:tcPr>
          <w:p w:rsidR="0070055C" w:rsidRDefault="0070055C">
            <w:pPr>
              <w:snapToGrid w:val="0"/>
              <w:jc w:val="center"/>
              <w:rPr>
                <w:sz w:val="18"/>
                <w:szCs w:val="18"/>
              </w:rPr>
            </w:pPr>
          </w:p>
        </w:tc>
        <w:tc>
          <w:tcPr>
            <w:tcW w:w="662" w:type="dxa"/>
            <w:vMerge/>
            <w:shd w:val="clear" w:color="auto" w:fill="auto"/>
            <w:vAlign w:val="center"/>
          </w:tcPr>
          <w:p w:rsidR="0070055C" w:rsidRDefault="0070055C">
            <w:pPr>
              <w:snapToGrid w:val="0"/>
              <w:jc w:val="center"/>
              <w:rPr>
                <w:sz w:val="18"/>
                <w:szCs w:val="18"/>
              </w:rPr>
            </w:pPr>
          </w:p>
        </w:tc>
        <w:tc>
          <w:tcPr>
            <w:tcW w:w="544"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通风空调工程作业活动风险评价（</w:t>
      </w:r>
      <w:r>
        <w:rPr>
          <w:rFonts w:ascii="黑体" w:eastAsia="黑体" w:hAnsi="黑体"/>
          <w:b/>
          <w:sz w:val="24"/>
        </w:rPr>
        <w:t>JHA+LEC</w:t>
      </w:r>
      <w:r>
        <w:rPr>
          <w:rFonts w:ascii="黑体" w:eastAsia="黑体" w:hAnsi="黑体" w:hint="eastAsia"/>
          <w:b/>
          <w:sz w:val="24"/>
        </w:rPr>
        <w:t>）记录表</w:t>
      </w:r>
    </w:p>
    <w:p w:rsidR="0070055C" w:rsidRDefault="0070055C">
      <w:pPr>
        <w:jc w:val="center"/>
        <w:rPr>
          <w:rFonts w:ascii="黑体" w:eastAsia="黑体" w:hAnsi="黑体"/>
          <w:b/>
          <w:sz w:val="24"/>
        </w:rPr>
      </w:pP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71"/>
        <w:gridCol w:w="1180"/>
        <w:gridCol w:w="1941"/>
        <w:gridCol w:w="892"/>
        <w:gridCol w:w="5134"/>
        <w:gridCol w:w="502"/>
        <w:gridCol w:w="501"/>
        <w:gridCol w:w="546"/>
        <w:gridCol w:w="660"/>
        <w:gridCol w:w="756"/>
        <w:gridCol w:w="1525"/>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80"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41"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2"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09"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756"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25"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180" w:type="dxa"/>
            <w:vMerge/>
            <w:vAlign w:val="center"/>
          </w:tcPr>
          <w:p w:rsidR="0070055C" w:rsidRDefault="0070055C">
            <w:pPr>
              <w:snapToGrid w:val="0"/>
              <w:jc w:val="center"/>
              <w:rPr>
                <w:sz w:val="18"/>
                <w:szCs w:val="18"/>
              </w:rPr>
            </w:pPr>
          </w:p>
        </w:tc>
        <w:tc>
          <w:tcPr>
            <w:tcW w:w="1941" w:type="dxa"/>
            <w:vMerge/>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2" w:type="dxa"/>
            <w:vAlign w:val="center"/>
          </w:tcPr>
          <w:p w:rsidR="0070055C" w:rsidRDefault="00E15F82">
            <w:pPr>
              <w:snapToGrid w:val="0"/>
              <w:jc w:val="center"/>
              <w:rPr>
                <w:sz w:val="18"/>
                <w:szCs w:val="18"/>
              </w:rPr>
            </w:pPr>
            <w:r>
              <w:rPr>
                <w:sz w:val="18"/>
                <w:szCs w:val="18"/>
              </w:rPr>
              <w:t>L</w:t>
            </w:r>
          </w:p>
        </w:tc>
        <w:tc>
          <w:tcPr>
            <w:tcW w:w="501"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660" w:type="dxa"/>
            <w:vAlign w:val="center"/>
          </w:tcPr>
          <w:p w:rsidR="0070055C" w:rsidRDefault="00E15F82">
            <w:pPr>
              <w:snapToGrid w:val="0"/>
              <w:jc w:val="center"/>
              <w:rPr>
                <w:sz w:val="18"/>
                <w:szCs w:val="18"/>
              </w:rPr>
            </w:pPr>
            <w:r>
              <w:rPr>
                <w:sz w:val="18"/>
                <w:szCs w:val="18"/>
              </w:rPr>
              <w:t>D</w:t>
            </w:r>
          </w:p>
        </w:tc>
        <w:tc>
          <w:tcPr>
            <w:tcW w:w="756" w:type="dxa"/>
            <w:vMerge/>
            <w:vAlign w:val="center"/>
          </w:tcPr>
          <w:p w:rsidR="0070055C" w:rsidRDefault="0070055C">
            <w:pPr>
              <w:snapToGrid w:val="0"/>
              <w:jc w:val="center"/>
              <w:rPr>
                <w:sz w:val="18"/>
                <w:szCs w:val="18"/>
              </w:rPr>
            </w:pPr>
          </w:p>
        </w:tc>
        <w:tc>
          <w:tcPr>
            <w:tcW w:w="1525" w:type="dxa"/>
            <w:vMerge/>
          </w:tcPr>
          <w:p w:rsidR="0070055C" w:rsidRDefault="0070055C">
            <w:pPr>
              <w:snapToGrid w:val="0"/>
              <w:jc w:val="left"/>
              <w:rPr>
                <w:sz w:val="18"/>
                <w:szCs w:val="18"/>
              </w:rPr>
            </w:pPr>
          </w:p>
        </w:tc>
      </w:tr>
      <w:tr w:rsidR="0070055C">
        <w:trPr>
          <w:trHeight w:val="295"/>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871"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风管、管件制作</w:t>
            </w:r>
          </w:p>
        </w:tc>
        <w:tc>
          <w:tcPr>
            <w:tcW w:w="1180"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风管、管件加工制作</w:t>
            </w:r>
          </w:p>
        </w:tc>
        <w:tc>
          <w:tcPr>
            <w:tcW w:w="1941"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使用剪板机、咬口机、折边机等机械设备，未采取有效的防护措施。</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：机械设备的防护隔离应完备有效，设置操作牌和警示牌。</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10</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180</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：做好技术交底工作和防护措施执行落实的检查监督。</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6"/>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：配置防护用品，做好自身安全防护。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5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：停机检修，现场设置应急救治物品。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7"/>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2</w:t>
            </w:r>
          </w:p>
        </w:tc>
        <w:tc>
          <w:tcPr>
            <w:tcW w:w="871" w:type="dxa"/>
            <w:vMerge w:val="restart"/>
            <w:shd w:val="clear" w:color="auto" w:fill="auto"/>
            <w:vAlign w:val="center"/>
          </w:tcPr>
          <w:p w:rsidR="0070055C" w:rsidRDefault="00E15F82">
            <w:pPr>
              <w:snapToGrid w:val="0"/>
              <w:jc w:val="center"/>
              <w:rPr>
                <w:sz w:val="18"/>
                <w:szCs w:val="18"/>
              </w:rPr>
            </w:pPr>
            <w:r>
              <w:rPr>
                <w:rFonts w:hAnsi="宋体" w:hint="eastAsia"/>
                <w:sz w:val="18"/>
                <w:szCs w:val="18"/>
              </w:rPr>
              <w:t>支吊架制作安装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支吊架下料、制作及安装</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使用切割机、钻孔机等未采取有效防护措施。</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机械</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：机械防护罩完整，现场设置操作牌和警示牌。</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108</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3"/>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rFonts w:hAnsi="宋体"/>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：做好技术交底工作和防护措施执行落实的检查监督。</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rFonts w:hAnsi="宋体"/>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2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rFonts w:hAnsi="宋体"/>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rFonts w:hAnsi="宋体"/>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：停机检修，现场设置应急救治物品。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高处安装作业未采取有效防护措施。</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：操作平台设置防护栏。</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6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97"/>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4</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电、气焊作业</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电焊、气焊、切割</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擅自动火作业，动火作业周围存在可燃物，动火作业周围未配备灭火器材，未设专人监护</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火灾</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动火区域与周围易燃易爆物品隔离</w:t>
            </w:r>
            <w:r>
              <w:rPr>
                <w:rFonts w:hAnsi="宋体" w:hint="eastAsia"/>
                <w:sz w:val="18"/>
                <w:szCs w:val="18"/>
              </w:rPr>
              <w:t>。</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：做好安全技术交底，加强动火作业巡查。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：现场配备应急消防物资。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95"/>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5</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氧气、乙炔瓶间距小于</w:t>
            </w:r>
            <w:r>
              <w:rPr>
                <w:rFonts w:hint="eastAsia"/>
                <w:sz w:val="18"/>
                <w:szCs w:val="18"/>
              </w:rPr>
              <w:t>5</w:t>
            </w:r>
            <w:r>
              <w:rPr>
                <w:rFonts w:hint="eastAsia"/>
                <w:sz w:val="18"/>
                <w:szCs w:val="18"/>
              </w:rPr>
              <w:t>米，氧气、乙炔瓶距离动火点间距小于</w:t>
            </w:r>
            <w:r>
              <w:rPr>
                <w:rFonts w:hint="eastAsia"/>
                <w:sz w:val="18"/>
                <w:szCs w:val="18"/>
              </w:rPr>
              <w:t>10</w:t>
            </w:r>
            <w:r>
              <w:rPr>
                <w:rFonts w:hint="eastAsia"/>
                <w:sz w:val="18"/>
                <w:szCs w:val="18"/>
              </w:rPr>
              <w:t>米，氧气、乙炔瓶暴晒</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爆炸</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乙炔瓶安装回火防止器，气瓶间距不得小于</w:t>
            </w:r>
            <w:r>
              <w:rPr>
                <w:rStyle w:val="font31"/>
                <w:rFonts w:ascii="Times New Roman" w:hAnsi="Times New Roman"/>
                <w:color w:val="auto"/>
                <w:sz w:val="18"/>
                <w:szCs w:val="18"/>
              </w:rPr>
              <w:t>5</w:t>
            </w:r>
            <w:r>
              <w:rPr>
                <w:rStyle w:val="font21"/>
                <w:rFonts w:ascii="Times New Roman" w:hAnsi="Times New Roman"/>
                <w:color w:val="auto"/>
                <w:sz w:val="18"/>
                <w:szCs w:val="18"/>
              </w:rPr>
              <w:t>m</w:t>
            </w:r>
            <w:r>
              <w:rPr>
                <w:rStyle w:val="font21"/>
                <w:rFonts w:ascii="Times New Roman" w:hint="eastAsia"/>
                <w:color w:val="auto"/>
                <w:sz w:val="18"/>
                <w:szCs w:val="18"/>
              </w:rPr>
              <w:t>，距明火小于</w:t>
            </w:r>
            <w:r>
              <w:rPr>
                <w:rStyle w:val="font31"/>
                <w:rFonts w:ascii="Times New Roman" w:hAnsi="Times New Roman"/>
                <w:color w:val="auto"/>
                <w:sz w:val="18"/>
                <w:szCs w:val="18"/>
              </w:rPr>
              <w:t>10</w:t>
            </w:r>
            <w:r>
              <w:rPr>
                <w:rStyle w:val="font21"/>
                <w:rFonts w:ascii="Times New Roman" w:hAnsi="Times New Roman"/>
                <w:color w:val="auto"/>
                <w:sz w:val="18"/>
                <w:szCs w:val="18"/>
              </w:rPr>
              <w:t>m</w:t>
            </w:r>
            <w:r>
              <w:rPr>
                <w:rStyle w:val="font21"/>
                <w:rFonts w:ascii="Times New Roman" w:hint="eastAsia"/>
                <w:color w:val="auto"/>
                <w:sz w:val="18"/>
                <w:szCs w:val="18"/>
              </w:rPr>
              <w:t>采取隔离措施</w:t>
            </w:r>
            <w:r>
              <w:rPr>
                <w:rFonts w:hAnsi="宋体" w:hint="eastAsia"/>
                <w:sz w:val="18"/>
                <w:szCs w:val="18"/>
              </w:rPr>
              <w:t>。</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15</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90</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9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：做好安全技术交底，加强动火作业巡查。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2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75"/>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：现场配备应急消防物资。</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电、气焊作业</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电焊、气焊、切割</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焊接作业产生强烈弧光</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光伤害</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10</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180</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电焊线缆绝缘层破损</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触电</w:t>
            </w:r>
          </w:p>
          <w:p w:rsidR="0070055C" w:rsidRDefault="00E15F82">
            <w:pPr>
              <w:snapToGrid w:val="0"/>
              <w:jc w:val="center"/>
              <w:rPr>
                <w:sz w:val="18"/>
                <w:szCs w:val="18"/>
              </w:rPr>
            </w:pPr>
            <w:r>
              <w:rPr>
                <w:rFonts w:hint="eastAsia"/>
                <w:sz w:val="18"/>
                <w:szCs w:val="18"/>
              </w:rPr>
              <w:t>伤害</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Ansi="宋体" w:hint="eastAsia"/>
                <w:kern w:val="0"/>
                <w:sz w:val="18"/>
                <w:szCs w:val="18"/>
              </w:rPr>
              <w:t>电焊机的二次线应采用防水橡皮护套铜芯软电缆，电缆长度不宜大于</w:t>
            </w:r>
            <w:r>
              <w:rPr>
                <w:kern w:val="0"/>
                <w:sz w:val="18"/>
                <w:szCs w:val="18"/>
              </w:rPr>
              <w:t>30m</w:t>
            </w:r>
            <w:r>
              <w:rPr>
                <w:rFonts w:hAnsi="宋体" w:hint="eastAsia"/>
                <w:kern w:val="0"/>
                <w:sz w:val="18"/>
                <w:szCs w:val="18"/>
              </w:rPr>
              <w:t>，当需要加长电缆时，应相应增加截面。</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w:t>
            </w:r>
            <w:r>
              <w:rPr>
                <w:kern w:val="0"/>
                <w:sz w:val="18"/>
                <w:szCs w:val="18"/>
              </w:rPr>
              <w:t>1</w:t>
            </w:r>
            <w:r>
              <w:rPr>
                <w:rFonts w:hAnsi="宋体" w:hint="eastAsia"/>
                <w:kern w:val="0"/>
                <w:sz w:val="18"/>
                <w:szCs w:val="18"/>
              </w:rPr>
              <w:t>、检查线缆，不符合要求立即整改。</w:t>
            </w:r>
            <w:r>
              <w:rPr>
                <w:kern w:val="0"/>
                <w:sz w:val="18"/>
                <w:szCs w:val="18"/>
              </w:rPr>
              <w:t>2</w:t>
            </w:r>
            <w:r>
              <w:rPr>
                <w:rFonts w:hAnsi="宋体" w:hint="eastAsia"/>
                <w:kern w:val="0"/>
                <w:sz w:val="18"/>
                <w:szCs w:val="18"/>
              </w:rPr>
              <w:t>、学习《施工现场临时用电安全技术规范》</w:t>
            </w:r>
            <w:r>
              <w:rPr>
                <w:kern w:val="0"/>
                <w:sz w:val="18"/>
                <w:szCs w:val="18"/>
              </w:rPr>
              <w:t>JGJ46</w:t>
            </w:r>
            <w:r>
              <w:rPr>
                <w:rFonts w:hAnsi="宋体" w:hint="eastAsia"/>
                <w:kern w:val="0"/>
                <w:sz w:val="18"/>
                <w:szCs w:val="18"/>
              </w:rPr>
              <w:t>；</w:t>
            </w:r>
            <w:r>
              <w:rPr>
                <w:kern w:val="0"/>
                <w:sz w:val="18"/>
                <w:szCs w:val="18"/>
              </w:rPr>
              <w:t>3</w:t>
            </w:r>
            <w:r>
              <w:rPr>
                <w:rFonts w:hAnsi="宋体" w:hint="eastAsia"/>
                <w:kern w:val="0"/>
                <w:sz w:val="18"/>
                <w:szCs w:val="18"/>
              </w:rPr>
              <w:t>、学习电焊机安全操作规程。</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w:t>
            </w:r>
            <w:r>
              <w:rPr>
                <w:rFonts w:hAnsi="宋体" w:hint="eastAsia"/>
                <w:kern w:val="0"/>
                <w:sz w:val="18"/>
                <w:szCs w:val="18"/>
              </w:rPr>
              <w:t>佩戴绝缘手套等劳动防护用品</w:t>
            </w:r>
            <w:r>
              <w:rPr>
                <w:rFonts w:hAnsi="宋体" w:hint="eastAsia"/>
                <w:sz w:val="18"/>
                <w:szCs w:val="18"/>
              </w:rPr>
              <w:t>。</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：出现问题，立即停工处理。</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8</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风管安装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风管安装及高处作业</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风管及部件吊装连接时固定点强度不足或绳索绑扎不到位</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：施工方案需要经过有关部门审核，固定设施和绳索需要符合国家技术要求。</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：做好安全技术交底工作，专职安全员巡视检查。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9</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高处安装风管时安全防护措施不到位</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：操作平台设置防护栏。</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10</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空调设备管线安装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空调设备吊装安装固定，管线连接</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搬运、吊装设备及管线时安全措施不到位，吊装工具、绳索不符合安全标准</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：施工方案需要经过有关部门审核，固定设施和绳索需要符合国家技术要求。</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：做好安全技术交底工作，专职安全员巡视检查。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11</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空调设备管线安装</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空调设备吊装安装固定，管线连接</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高处安装设备时安全防护措施不到位</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：操作平台设置防护栏。</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12</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绝热</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管道绝热施工</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防护措施不到位，吸入有毒有害物质</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职业病</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1</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18</w:t>
            </w:r>
          </w:p>
        </w:tc>
        <w:tc>
          <w:tcPr>
            <w:tcW w:w="75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：做好安全技术交底工作，加强检查。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：配置防护面罩等防护用品，做好自身安全防护。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13</w:t>
            </w: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高处管线绝热施工时安全防护措施不到位</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：操作平台设置防护栏。</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252</w:t>
            </w:r>
          </w:p>
        </w:tc>
        <w:tc>
          <w:tcPr>
            <w:tcW w:w="75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：安全员做好巡查监督工作。</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：绑好安全绳、安全带，做好自身安全防护。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jc w:val="center"/>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516" w:type="dxa"/>
            <w:vMerge w:val="restart"/>
            <w:shd w:val="clear" w:color="auto" w:fill="auto"/>
            <w:vAlign w:val="center"/>
          </w:tcPr>
          <w:p w:rsidR="0070055C" w:rsidRDefault="00E15F82">
            <w:pPr>
              <w:snapToGrid w:val="0"/>
              <w:jc w:val="center"/>
              <w:rPr>
                <w:sz w:val="18"/>
                <w:szCs w:val="18"/>
              </w:rPr>
            </w:pPr>
            <w:r>
              <w:rPr>
                <w:rFonts w:hint="eastAsia"/>
                <w:sz w:val="18"/>
                <w:szCs w:val="18"/>
              </w:rPr>
              <w:t>14</w:t>
            </w:r>
          </w:p>
        </w:tc>
        <w:tc>
          <w:tcPr>
            <w:tcW w:w="871" w:type="dxa"/>
            <w:vMerge w:val="restart"/>
            <w:shd w:val="clear" w:color="auto" w:fill="auto"/>
            <w:vAlign w:val="center"/>
          </w:tcPr>
          <w:p w:rsidR="0070055C" w:rsidRDefault="00E15F82">
            <w:pPr>
              <w:snapToGrid w:val="0"/>
              <w:jc w:val="center"/>
              <w:rPr>
                <w:sz w:val="18"/>
                <w:szCs w:val="18"/>
              </w:rPr>
            </w:pPr>
            <w:r>
              <w:rPr>
                <w:rFonts w:hint="eastAsia"/>
                <w:sz w:val="18"/>
                <w:szCs w:val="18"/>
              </w:rPr>
              <w:t>管道</w:t>
            </w:r>
          </w:p>
          <w:p w:rsidR="0070055C" w:rsidRDefault="00E15F82">
            <w:pPr>
              <w:snapToGrid w:val="0"/>
              <w:jc w:val="center"/>
              <w:rPr>
                <w:sz w:val="18"/>
                <w:szCs w:val="18"/>
              </w:rPr>
            </w:pPr>
            <w:r>
              <w:rPr>
                <w:rFonts w:hint="eastAsia"/>
                <w:sz w:val="18"/>
                <w:szCs w:val="18"/>
              </w:rPr>
              <w:t>试验</w:t>
            </w:r>
          </w:p>
        </w:tc>
        <w:tc>
          <w:tcPr>
            <w:tcW w:w="1180" w:type="dxa"/>
            <w:vMerge w:val="restart"/>
            <w:shd w:val="clear" w:color="auto" w:fill="auto"/>
            <w:vAlign w:val="center"/>
          </w:tcPr>
          <w:p w:rsidR="0070055C" w:rsidRDefault="00E15F82">
            <w:pPr>
              <w:snapToGrid w:val="0"/>
              <w:jc w:val="center"/>
              <w:rPr>
                <w:sz w:val="18"/>
                <w:szCs w:val="18"/>
              </w:rPr>
            </w:pPr>
            <w:r>
              <w:rPr>
                <w:rFonts w:hint="eastAsia"/>
                <w:sz w:val="18"/>
                <w:szCs w:val="18"/>
              </w:rPr>
              <w:t>水压试验</w:t>
            </w:r>
          </w:p>
        </w:tc>
        <w:tc>
          <w:tcPr>
            <w:tcW w:w="1941" w:type="dxa"/>
            <w:vMerge w:val="restart"/>
            <w:shd w:val="clear" w:color="auto" w:fill="auto"/>
            <w:vAlign w:val="center"/>
          </w:tcPr>
          <w:p w:rsidR="0070055C" w:rsidRDefault="00E15F82">
            <w:pPr>
              <w:snapToGrid w:val="0"/>
              <w:jc w:val="center"/>
              <w:rPr>
                <w:sz w:val="18"/>
                <w:szCs w:val="18"/>
              </w:rPr>
            </w:pPr>
            <w:r>
              <w:rPr>
                <w:rFonts w:hint="eastAsia"/>
                <w:sz w:val="18"/>
                <w:szCs w:val="18"/>
              </w:rPr>
              <w:t>水压试验时管线管件固定不牢或试验压力超标</w:t>
            </w:r>
          </w:p>
        </w:tc>
        <w:tc>
          <w:tcPr>
            <w:tcW w:w="892" w:type="dxa"/>
            <w:vMerge w:val="restart"/>
            <w:shd w:val="clear" w:color="auto" w:fill="auto"/>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：试压方案需要经过有关部门审核并严格按试压方案进行加压，压力表、试压泵安全性能合格。</w:t>
            </w:r>
          </w:p>
        </w:tc>
        <w:tc>
          <w:tcPr>
            <w:tcW w:w="502" w:type="dxa"/>
            <w:vMerge w:val="restart"/>
            <w:shd w:val="clear" w:color="auto" w:fill="auto"/>
            <w:vAlign w:val="center"/>
          </w:tcPr>
          <w:p w:rsidR="0070055C" w:rsidRDefault="00E15F82">
            <w:pPr>
              <w:snapToGrid w:val="0"/>
              <w:jc w:val="center"/>
              <w:rPr>
                <w:sz w:val="18"/>
                <w:szCs w:val="18"/>
              </w:rPr>
            </w:pPr>
            <w:r>
              <w:rPr>
                <w:rFonts w:hint="eastAsia"/>
                <w:sz w:val="18"/>
                <w:szCs w:val="18"/>
              </w:rPr>
              <w:t>3</w:t>
            </w:r>
          </w:p>
        </w:tc>
        <w:tc>
          <w:tcPr>
            <w:tcW w:w="501" w:type="dxa"/>
            <w:vMerge w:val="restart"/>
            <w:shd w:val="clear" w:color="auto" w:fill="auto"/>
            <w:vAlign w:val="center"/>
          </w:tcPr>
          <w:p w:rsidR="0070055C" w:rsidRDefault="00E15F82">
            <w:pPr>
              <w:snapToGrid w:val="0"/>
              <w:jc w:val="center"/>
              <w:rPr>
                <w:sz w:val="18"/>
                <w:szCs w:val="18"/>
              </w:rPr>
            </w:pPr>
            <w:r>
              <w:rPr>
                <w:rFonts w:hint="eastAsia"/>
                <w:sz w:val="18"/>
                <w:szCs w:val="18"/>
              </w:rPr>
              <w:t>6</w:t>
            </w:r>
          </w:p>
        </w:tc>
        <w:tc>
          <w:tcPr>
            <w:tcW w:w="546" w:type="dxa"/>
            <w:vMerge w:val="restart"/>
            <w:shd w:val="clear" w:color="auto" w:fill="auto"/>
            <w:vAlign w:val="center"/>
          </w:tcPr>
          <w:p w:rsidR="0070055C" w:rsidRDefault="00E15F82">
            <w:pPr>
              <w:snapToGrid w:val="0"/>
              <w:jc w:val="center"/>
              <w:rPr>
                <w:sz w:val="18"/>
                <w:szCs w:val="18"/>
              </w:rPr>
            </w:pPr>
            <w:r>
              <w:rPr>
                <w:rFonts w:hint="eastAsia"/>
                <w:sz w:val="18"/>
                <w:szCs w:val="18"/>
              </w:rPr>
              <w:t>7</w:t>
            </w:r>
          </w:p>
        </w:tc>
        <w:tc>
          <w:tcPr>
            <w:tcW w:w="660" w:type="dxa"/>
            <w:vMerge w:val="restart"/>
            <w:shd w:val="clear" w:color="auto" w:fill="auto"/>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管理措施</w:t>
            </w:r>
            <w:r>
              <w:rPr>
                <w:rFonts w:hAnsi="宋体" w:hint="eastAsia"/>
                <w:sz w:val="18"/>
                <w:szCs w:val="18"/>
              </w:rPr>
              <w:t>：做好安全技术交底工作，专职安全员巡视检查。</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：配置劳保防护用品，做好自身安全防护。</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shd w:val="clear" w:color="auto" w:fill="auto"/>
            <w:vAlign w:val="center"/>
          </w:tcPr>
          <w:p w:rsidR="0070055C" w:rsidRDefault="0070055C">
            <w:pPr>
              <w:snapToGrid w:val="0"/>
              <w:jc w:val="center"/>
              <w:rPr>
                <w:sz w:val="18"/>
                <w:szCs w:val="18"/>
              </w:rPr>
            </w:pPr>
          </w:p>
        </w:tc>
        <w:tc>
          <w:tcPr>
            <w:tcW w:w="871" w:type="dxa"/>
            <w:vMerge/>
            <w:shd w:val="clear" w:color="auto" w:fill="auto"/>
            <w:vAlign w:val="center"/>
          </w:tcPr>
          <w:p w:rsidR="0070055C" w:rsidRDefault="0070055C">
            <w:pPr>
              <w:snapToGrid w:val="0"/>
              <w:jc w:val="center"/>
              <w:rPr>
                <w:sz w:val="18"/>
                <w:szCs w:val="18"/>
              </w:rPr>
            </w:pPr>
          </w:p>
        </w:tc>
        <w:tc>
          <w:tcPr>
            <w:tcW w:w="1180" w:type="dxa"/>
            <w:vMerge/>
            <w:shd w:val="clear" w:color="auto" w:fill="auto"/>
            <w:vAlign w:val="center"/>
          </w:tcPr>
          <w:p w:rsidR="0070055C" w:rsidRDefault="0070055C">
            <w:pPr>
              <w:snapToGrid w:val="0"/>
              <w:jc w:val="center"/>
              <w:rPr>
                <w:sz w:val="18"/>
                <w:szCs w:val="18"/>
              </w:rPr>
            </w:pPr>
          </w:p>
        </w:tc>
        <w:tc>
          <w:tcPr>
            <w:tcW w:w="1941" w:type="dxa"/>
            <w:vMerge/>
            <w:shd w:val="clear" w:color="auto" w:fill="auto"/>
            <w:vAlign w:val="center"/>
          </w:tcPr>
          <w:p w:rsidR="0070055C" w:rsidRDefault="0070055C">
            <w:pPr>
              <w:snapToGrid w:val="0"/>
              <w:rPr>
                <w:sz w:val="18"/>
                <w:szCs w:val="18"/>
              </w:rPr>
            </w:pPr>
          </w:p>
        </w:tc>
        <w:tc>
          <w:tcPr>
            <w:tcW w:w="892" w:type="dxa"/>
            <w:vMerge/>
            <w:shd w:val="clear" w:color="auto" w:fill="auto"/>
            <w:vAlign w:val="center"/>
          </w:tcPr>
          <w:p w:rsidR="0070055C" w:rsidRDefault="0070055C">
            <w:pPr>
              <w:snapToGrid w:val="0"/>
              <w:jc w:val="center"/>
              <w:rPr>
                <w:sz w:val="18"/>
                <w:szCs w:val="18"/>
              </w:rPr>
            </w:pPr>
          </w:p>
        </w:tc>
        <w:tc>
          <w:tcPr>
            <w:tcW w:w="5134" w:type="dxa"/>
            <w:shd w:val="clear" w:color="auto" w:fill="auto"/>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：现场设置应急救治物品。</w:t>
            </w:r>
          </w:p>
        </w:tc>
        <w:tc>
          <w:tcPr>
            <w:tcW w:w="502" w:type="dxa"/>
            <w:vMerge/>
            <w:shd w:val="clear" w:color="auto" w:fill="auto"/>
            <w:vAlign w:val="center"/>
          </w:tcPr>
          <w:p w:rsidR="0070055C" w:rsidRDefault="0070055C">
            <w:pPr>
              <w:snapToGrid w:val="0"/>
              <w:jc w:val="center"/>
              <w:rPr>
                <w:sz w:val="18"/>
                <w:szCs w:val="18"/>
              </w:rPr>
            </w:pPr>
          </w:p>
        </w:tc>
        <w:tc>
          <w:tcPr>
            <w:tcW w:w="501" w:type="dxa"/>
            <w:vMerge/>
            <w:shd w:val="clear" w:color="auto" w:fill="auto"/>
            <w:vAlign w:val="center"/>
          </w:tcPr>
          <w:p w:rsidR="0070055C" w:rsidRDefault="0070055C">
            <w:pPr>
              <w:snapToGrid w:val="0"/>
              <w:jc w:val="center"/>
              <w:rPr>
                <w:sz w:val="18"/>
                <w:szCs w:val="18"/>
              </w:rPr>
            </w:pPr>
          </w:p>
        </w:tc>
        <w:tc>
          <w:tcPr>
            <w:tcW w:w="546" w:type="dxa"/>
            <w:vMerge/>
            <w:shd w:val="clear" w:color="auto" w:fill="auto"/>
            <w:vAlign w:val="center"/>
          </w:tcPr>
          <w:p w:rsidR="0070055C" w:rsidRDefault="0070055C">
            <w:pPr>
              <w:snapToGrid w:val="0"/>
              <w:jc w:val="center"/>
              <w:rPr>
                <w:sz w:val="18"/>
                <w:szCs w:val="18"/>
              </w:rPr>
            </w:pPr>
          </w:p>
        </w:tc>
        <w:tc>
          <w:tcPr>
            <w:tcW w:w="660" w:type="dxa"/>
            <w:vMerge/>
            <w:shd w:val="clear" w:color="auto" w:fill="auto"/>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snapToGrid w:val="0"/>
        <w:jc w:val="center"/>
        <w:rPr>
          <w:rFonts w:ascii="黑体" w:eastAsia="黑体" w:hAnsi="黑体"/>
          <w:b/>
          <w:sz w:val="24"/>
        </w:rPr>
      </w:pPr>
      <w:r>
        <w:rPr>
          <w:rFonts w:ascii="黑体" w:eastAsia="黑体" w:hAnsi="黑体" w:hint="eastAsia"/>
          <w:b/>
          <w:sz w:val="24"/>
        </w:rPr>
        <w:t>塔式起重机安拆及使用作业活动风险评价（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77"/>
        <w:gridCol w:w="962"/>
        <w:gridCol w:w="1248"/>
        <w:gridCol w:w="1954"/>
        <w:gridCol w:w="793"/>
        <w:gridCol w:w="5596"/>
        <w:gridCol w:w="411"/>
        <w:gridCol w:w="470"/>
        <w:gridCol w:w="469"/>
        <w:gridCol w:w="587"/>
        <w:gridCol w:w="559"/>
        <w:gridCol w:w="1498"/>
      </w:tblGrid>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序号</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潜在事</w:t>
            </w:r>
          </w:p>
          <w:p w:rsidR="0070055C" w:rsidRDefault="00E15F82">
            <w:pPr>
              <w:snapToGrid w:val="0"/>
              <w:jc w:val="center"/>
              <w:rPr>
                <w:sz w:val="18"/>
                <w:szCs w:val="18"/>
              </w:rPr>
            </w:pPr>
            <w:r>
              <w:rPr>
                <w:rFonts w:hAnsi="宋体" w:hint="eastAsia"/>
                <w:sz w:val="18"/>
                <w:szCs w:val="18"/>
              </w:rPr>
              <w:t>故类型</w:t>
            </w:r>
          </w:p>
        </w:tc>
        <w:tc>
          <w:tcPr>
            <w:tcW w:w="559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现有控制措施</w:t>
            </w:r>
          </w:p>
        </w:tc>
        <w:tc>
          <w:tcPr>
            <w:tcW w:w="1937" w:type="dxa"/>
            <w:gridSpan w:val="4"/>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风险评价</w:t>
            </w:r>
          </w:p>
        </w:tc>
        <w:tc>
          <w:tcPr>
            <w:tcW w:w="55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w:t>
            </w:r>
          </w:p>
          <w:p w:rsidR="0070055C" w:rsidRDefault="00E15F82">
            <w:pPr>
              <w:snapToGrid w:val="0"/>
              <w:jc w:val="center"/>
              <w:rPr>
                <w:sz w:val="18"/>
                <w:szCs w:val="18"/>
              </w:rPr>
            </w:pPr>
            <w:r>
              <w:rPr>
                <w:rFonts w:hAnsi="宋体" w:hint="eastAsia"/>
                <w:sz w:val="18"/>
                <w:szCs w:val="18"/>
              </w:rPr>
              <w:t>程度</w:t>
            </w:r>
          </w:p>
        </w:tc>
        <w:tc>
          <w:tcPr>
            <w:tcW w:w="149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vMerge/>
            <w:vAlign w:val="center"/>
          </w:tcPr>
          <w:p w:rsidR="0070055C" w:rsidRDefault="0070055C">
            <w:pPr>
              <w:snapToGrid w:val="0"/>
              <w:rPr>
                <w:sz w:val="18"/>
                <w:szCs w:val="18"/>
              </w:rPr>
            </w:pPr>
          </w:p>
        </w:tc>
        <w:tc>
          <w:tcPr>
            <w:tcW w:w="411"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L</w:t>
            </w:r>
          </w:p>
        </w:tc>
        <w:tc>
          <w:tcPr>
            <w:tcW w:w="470"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E</w:t>
            </w:r>
          </w:p>
        </w:tc>
        <w:tc>
          <w:tcPr>
            <w:tcW w:w="469"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C</w:t>
            </w:r>
          </w:p>
        </w:tc>
        <w:tc>
          <w:tcPr>
            <w:tcW w:w="587"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D</w:t>
            </w:r>
          </w:p>
        </w:tc>
        <w:tc>
          <w:tcPr>
            <w:tcW w:w="559" w:type="dxa"/>
            <w:vMerge/>
            <w:vAlign w:val="center"/>
          </w:tcPr>
          <w:p w:rsidR="0070055C" w:rsidRDefault="0070055C">
            <w:pPr>
              <w:snapToGrid w:val="0"/>
              <w:jc w:val="center"/>
              <w:rPr>
                <w:sz w:val="18"/>
                <w:szCs w:val="18"/>
              </w:rPr>
            </w:pPr>
          </w:p>
        </w:tc>
        <w:tc>
          <w:tcPr>
            <w:tcW w:w="1498" w:type="dxa"/>
            <w:vMerge/>
            <w:vAlign w:val="center"/>
          </w:tcPr>
          <w:p w:rsidR="0070055C" w:rsidRDefault="0070055C">
            <w:pPr>
              <w:snapToGrid w:val="0"/>
              <w:rPr>
                <w:sz w:val="18"/>
                <w:szCs w:val="18"/>
              </w:rPr>
            </w:pP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安装前</w:t>
            </w:r>
          </w:p>
          <w:p w:rsidR="0070055C" w:rsidRDefault="00E15F82">
            <w:pPr>
              <w:snapToGrid w:val="0"/>
              <w:jc w:val="center"/>
              <w:rPr>
                <w:sz w:val="18"/>
                <w:szCs w:val="18"/>
              </w:rPr>
            </w:pPr>
            <w:r>
              <w:rPr>
                <w:rFonts w:hAnsi="宋体" w:hint="eastAsia"/>
                <w:sz w:val="18"/>
                <w:szCs w:val="18"/>
              </w:rPr>
              <w:t>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资料审批</w:t>
            </w:r>
          </w:p>
          <w:p w:rsidR="0070055C" w:rsidRDefault="00E15F82">
            <w:pPr>
              <w:snapToGrid w:val="0"/>
              <w:jc w:val="center"/>
              <w:rPr>
                <w:sz w:val="18"/>
                <w:szCs w:val="18"/>
              </w:rPr>
            </w:pPr>
            <w:r>
              <w:rPr>
                <w:rFonts w:hAnsi="宋体" w:hint="eastAsia"/>
                <w:sz w:val="18"/>
                <w:szCs w:val="18"/>
              </w:rPr>
              <w:t>与备案</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塔式起重机无专项施工方案或未经审批。</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：塔式起重机安拆前应编制塔式起重机安拆施工方案，多台塔式起重机在同一现场交叉作业时，应编制专项方案。</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40</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240</w:t>
            </w:r>
          </w:p>
        </w:tc>
        <w:tc>
          <w:tcPr>
            <w:tcW w:w="559" w:type="dxa"/>
            <w:vMerge w:val="restart"/>
            <w:shd w:val="clear" w:color="auto" w:fill="FF61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：施工方案应由本单位技术、安全、设备等部门审核、技术负责人审批后，经监理单位批准实施。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26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235"/>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：不得进行安装。</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6"/>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安拆作业前，塔式起重机没有提供原始资料。</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：塔式起重机安装前应检查塔式起重机的制造许可证、产品合格证、制造监督检验证明、备案证明等原始资料。</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252</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421"/>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：在塔式起重机安装前项目部管理人员应检查其原始资料，建立技术档案。</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22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：不得进行安装。</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421"/>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安装单位无资质。</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塔式起重机安拆单位必须具有塔式起重机安装、拆卸业务的资质。</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40</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1440</w:t>
            </w:r>
          </w:p>
        </w:tc>
        <w:tc>
          <w:tcPr>
            <w:tcW w:w="559" w:type="dxa"/>
            <w:vMerge w:val="restart"/>
            <w:shd w:val="clear" w:color="auto" w:fill="FF00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重大风险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：在塔式起重机安装前，项目部管理人员应对施工单位的资质证书进行检查。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00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21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00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：退场，更换有资质的单位。</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00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66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基础验收</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基础验收不合格或者强度未达到就安装，无可靠排水措施。</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塔式起重机的基础及其地基承载力应符合使用说明书和设计图纸的要求，安装前应对基础进行验收，合格后方可安装，基础周围应有排水措施。</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252</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24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：使用前进行联合验收，不合格不得安装。</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1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：未经验收不得进行安装。</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安装前</w:t>
            </w:r>
          </w:p>
          <w:p w:rsidR="0070055C" w:rsidRDefault="00E15F82">
            <w:pPr>
              <w:snapToGrid w:val="0"/>
              <w:jc w:val="center"/>
              <w:rPr>
                <w:sz w:val="18"/>
                <w:szCs w:val="18"/>
              </w:rPr>
            </w:pPr>
            <w:r>
              <w:rPr>
                <w:rFonts w:hAnsi="宋体" w:hint="eastAsia"/>
                <w:sz w:val="18"/>
                <w:szCs w:val="18"/>
              </w:rPr>
              <w:t>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检查安拆人员到场情况</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安拆人员无上岗证或与方案名单不符。</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塔式起重机安拆作业人员必须具有建筑施工特殊工种作业操作证书且与名单相符。</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15</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270</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：在塔式起重机安装前，项目部管理人员应对作业人员的特殊工种证书及人员到场情况进行核实。</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：退场，更换有资质的人员。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技术交底</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没有对安拆人员进行专项技术交底。</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在塔式起重机安装前，项目部管理人员应对作业人员的安全技术交底进行检查。</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管理措施：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：停止安装。</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隔离警戒</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安拆现场没有专人警戒或设置警戒区。</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安拆塔式起重机时，应统一指挥，分工明确，地面设置警戒区，并有明显标志，现场派专人监护。</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：项目部安全管理人员和安装单位安全管理人员在塔式起重机安装前检查警戒区和明显标志，派专人监护。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：配备警戒线、警示标志，及时进行隔离。</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8</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构件、工具、辅助机械检查</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构件、安装工具不合格或辅助机械性能不符合要求。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安装使用的吊具、索具和塔式起重机的各个构配件，在安装前经检验合格后方可使用。</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：安装单位施工人员在塔式起重机安装前对所有的工具、配件进行检查。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：配备备用的吊具、索具和构配件，发现有问题，立即更换。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57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9</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人员防护</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安装人员没有佩戴防护用品或酒后作业。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安拆作业人员应正确佩戴安全帽、安全带、防滑鞋、手套、工作服等劳保防护用品。</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63</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：安拆单位安全管理人员检查作业人员的防护用品佩戴情况，对入场人员进行检查、监督。</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10</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基础节与</w:t>
            </w:r>
          </w:p>
          <w:p w:rsidR="0070055C" w:rsidRDefault="00E15F82">
            <w:pPr>
              <w:snapToGrid w:val="0"/>
              <w:jc w:val="center"/>
              <w:rPr>
                <w:sz w:val="18"/>
                <w:szCs w:val="18"/>
              </w:rPr>
            </w:pPr>
            <w:r>
              <w:rPr>
                <w:rFonts w:hAnsi="宋体" w:hint="eastAsia"/>
                <w:sz w:val="18"/>
                <w:szCs w:val="18"/>
              </w:rPr>
              <w:t>标准节安装</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基础节未找平或贯穿螺栓、底梁安装不合规定。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:1</w:t>
            </w:r>
            <w:r>
              <w:rPr>
                <w:rFonts w:hAnsi="宋体" w:hint="eastAsia"/>
                <w:sz w:val="18"/>
                <w:szCs w:val="18"/>
              </w:rPr>
              <w:t>、底梁、基础节倾斜度要求在</w:t>
            </w:r>
            <w:r>
              <w:rPr>
                <w:sz w:val="18"/>
                <w:szCs w:val="18"/>
              </w:rPr>
              <w:t>1‰</w:t>
            </w:r>
            <w:r>
              <w:rPr>
                <w:rFonts w:hAnsi="宋体" w:hint="eastAsia"/>
                <w:sz w:val="18"/>
                <w:szCs w:val="18"/>
              </w:rPr>
              <w:t>以内；</w:t>
            </w:r>
            <w:r>
              <w:rPr>
                <w:sz w:val="18"/>
                <w:szCs w:val="18"/>
              </w:rPr>
              <w:t>2</w:t>
            </w:r>
            <w:r>
              <w:rPr>
                <w:rFonts w:hAnsi="宋体" w:hint="eastAsia"/>
                <w:sz w:val="18"/>
                <w:szCs w:val="18"/>
              </w:rPr>
              <w:t>、螺栓紧固符合预紧力要求；</w:t>
            </w:r>
            <w:r>
              <w:rPr>
                <w:sz w:val="18"/>
                <w:szCs w:val="18"/>
              </w:rPr>
              <w:t>3</w:t>
            </w:r>
            <w:r>
              <w:rPr>
                <w:rFonts w:hAnsi="宋体" w:hint="eastAsia"/>
                <w:sz w:val="18"/>
                <w:szCs w:val="18"/>
              </w:rPr>
              <w:t>、底部标准节的垂直度误差不大于</w:t>
            </w:r>
            <w:r>
              <w:rPr>
                <w:sz w:val="18"/>
                <w:szCs w:val="18"/>
              </w:rPr>
              <w:t>1‰</w:t>
            </w:r>
            <w:r>
              <w:rPr>
                <w:rFonts w:hAnsi="宋体" w:hint="eastAsia"/>
                <w:sz w:val="18"/>
                <w:szCs w:val="18"/>
              </w:rPr>
              <w:t>。</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：检查底梁、螺栓、标准节的安装，不符合要求立即整改。</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：停止安装，整改完毕后再进行施工。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11</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塔帽与</w:t>
            </w:r>
          </w:p>
          <w:p w:rsidR="0070055C" w:rsidRDefault="00E15F82">
            <w:pPr>
              <w:snapToGrid w:val="0"/>
              <w:jc w:val="center"/>
              <w:rPr>
                <w:sz w:val="18"/>
                <w:szCs w:val="18"/>
              </w:rPr>
            </w:pPr>
            <w:r>
              <w:rPr>
                <w:rFonts w:hAnsi="宋体" w:hint="eastAsia"/>
                <w:sz w:val="18"/>
                <w:szCs w:val="18"/>
              </w:rPr>
              <w:t>驾驶室安装</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塔帽安装完毕后，未采取保证平衡措施人员离场。</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塔尖安装完毕后，必须保证塔身平衡，严禁只上一侧塔臂就离开作业现场。</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、编制塔式起重机安装方案；</w:t>
            </w:r>
            <w:r>
              <w:rPr>
                <w:sz w:val="18"/>
                <w:szCs w:val="18"/>
              </w:rPr>
              <w:t>2</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驾驶室与悬挂或支撑部分的连接不牢固。</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高处</w:t>
            </w:r>
          </w:p>
          <w:p w:rsidR="0070055C" w:rsidRDefault="00E15F82">
            <w:pPr>
              <w:snapToGrid w:val="0"/>
              <w:jc w:val="center"/>
              <w:rPr>
                <w:sz w:val="18"/>
                <w:szCs w:val="18"/>
              </w:rPr>
            </w:pPr>
            <w:r>
              <w:rPr>
                <w:rFonts w:hAnsi="宋体"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驾驶室与悬挂或支撑部分的连接牢固。</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、编制塔式起重机安装方案；</w:t>
            </w:r>
            <w:r>
              <w:rPr>
                <w:sz w:val="18"/>
                <w:szCs w:val="18"/>
              </w:rPr>
              <w:t>2</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平衡臂及</w:t>
            </w:r>
          </w:p>
          <w:p w:rsidR="0070055C" w:rsidRDefault="00E15F82">
            <w:pPr>
              <w:snapToGrid w:val="0"/>
              <w:jc w:val="center"/>
              <w:rPr>
                <w:sz w:val="18"/>
                <w:szCs w:val="18"/>
              </w:rPr>
            </w:pPr>
            <w:r>
              <w:rPr>
                <w:rFonts w:hAnsi="宋体" w:hint="eastAsia"/>
                <w:sz w:val="18"/>
                <w:szCs w:val="18"/>
              </w:rPr>
              <w:t>大臂安装</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安装过程中只安装一个臂就停止作业。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塔式起重机在安装过程中绝对不允许只安装和保留一个臂就中断作业。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、编制塔式起重机安装方案；</w:t>
            </w:r>
            <w:r>
              <w:rPr>
                <w:sz w:val="18"/>
                <w:szCs w:val="18"/>
              </w:rPr>
              <w:t>2</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14</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大臂拉杆和连接未用销轴连接或用其他材料代替开口销。</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大臂拉杆和连接采用销轴连接插上开口销。</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、编制塔式起重机安装方案；</w:t>
            </w:r>
            <w:r>
              <w:rPr>
                <w:sz w:val="18"/>
                <w:szCs w:val="18"/>
              </w:rPr>
              <w:t>2</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15</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附着安拆</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附着锚固点承载力不符合要求。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附着锚固点承载力符合说明书要求。</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15</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90</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：对支撑处建筑主体结构进行验算。</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16</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附着装置不符合说明书要求，附着安装不符合要求，安装后塔身垂直度偏差过大。</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附着装置应符合产品说明书及规范要求，安装前后塔身垂直度符合要求。</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：选择合适的附着装置，及时观测调整塔身垂直度。</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：垂直度偏差过大，调整合格后再继续作业。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17</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拆除和安装塔吊附着前，未确认塔机附着是否安装牢固便上平台作业。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：拆除和安装塔吊附着前，应先检查附着平台与结构和塔身拉接是否牢固，再上平台作业。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63</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：检查附着是否牢固，不牢固不得上平台作业。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18</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过程控制</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安装过程中遇到天气突变，未将已装拆的部件固定牢靠就停止作业。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风力在四级以上时不得进行安装、拆除作业，作业时突然遇到风力加大，必须立即停止作业，并将塔身固定。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sz w:val="18"/>
                <w:szCs w:val="18"/>
              </w:rPr>
              <w:t>1</w:t>
            </w:r>
            <w:r>
              <w:rPr>
                <w:rFonts w:hAnsi="宋体" w:hint="eastAsia"/>
                <w:sz w:val="18"/>
                <w:szCs w:val="18"/>
              </w:rPr>
              <w:t>、编制塔式起重机安装方案；</w:t>
            </w:r>
            <w:r>
              <w:rPr>
                <w:sz w:val="18"/>
                <w:szCs w:val="18"/>
              </w:rPr>
              <w:t>2</w:t>
            </w:r>
            <w:r>
              <w:rPr>
                <w:rFonts w:hAnsi="宋体" w:hint="eastAsia"/>
                <w:sz w:val="18"/>
                <w:szCs w:val="18"/>
              </w:rPr>
              <w:t>、对作业人员进行安全技术交底。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19</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安装过程中没有分阶段检查验收，塔身垂直度不符合要求。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安装过程中塔身垂直度始终符合规范要求。</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：安装过程应分段验收，合格后继续作业。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：停止作业，调整合格后继续作业。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20</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安装完成后未经验收合格就投入使用</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验收合格后再投入使用。</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：安装单位自检合格后，应委托有相应资质的检测机构进行检测，检验机构应出具检测报告书。</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塔吊安装时向下抛掷物品。</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严禁塔吊安拆作业时向下抛掷任何物品。</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：隔离防护。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拆除方案</w:t>
            </w:r>
          </w:p>
          <w:p w:rsidR="0070055C" w:rsidRDefault="00E15F82">
            <w:pPr>
              <w:snapToGrid w:val="0"/>
              <w:jc w:val="center"/>
              <w:rPr>
                <w:sz w:val="18"/>
                <w:szCs w:val="18"/>
              </w:rPr>
            </w:pPr>
            <w:r>
              <w:rPr>
                <w:rFonts w:hAnsi="宋体" w:hint="eastAsia"/>
                <w:sz w:val="18"/>
                <w:szCs w:val="18"/>
              </w:rPr>
              <w:t>审批</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塔机拆除之前未经过方案审批。</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塔吊拆除前应编制拆除专项方案，经过审批后方可拆除。</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40</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240</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：施工方案应由本单位技术、安全、设备等部门审核、技术负责人审批后，经监理单位批准实施。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：不得施工。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塔机检查</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拆除之前未对塔吊各部件进行检查。</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拆卸前应检查主要结构件、连接件、电气系统、起升机构、回转机构、变幅机构、顶升机构等项目。</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：检查发现隐患解决后进行拆卸作业。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：停止作业。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24</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拆除过程中未安方案施工，先拆附着。</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：塔式起重机拆卸时应先拆标准节、后拆除附着装置。</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：按方案进行拆除，施工时派专人进行监护。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升降</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机况与液压</w:t>
            </w:r>
          </w:p>
          <w:p w:rsidR="0070055C" w:rsidRDefault="00E15F82">
            <w:pPr>
              <w:snapToGrid w:val="0"/>
              <w:jc w:val="center"/>
              <w:rPr>
                <w:sz w:val="18"/>
                <w:szCs w:val="18"/>
              </w:rPr>
            </w:pPr>
            <w:r>
              <w:rPr>
                <w:rFonts w:hAnsi="宋体" w:hint="eastAsia"/>
                <w:sz w:val="18"/>
                <w:szCs w:val="18"/>
              </w:rPr>
              <w:t>系统检查</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塔吊升降前未对液压电气设备进行检查试机。</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：顶升前必须检查液压顶升系统各部件连接情况，并调整好爬升架滚轮与塔身的间隙，然后放松电缆。</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：正确佩戴安全帽、安全带，穿戴工作服、防滑鞋。</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26</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顶升作业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顶升过程中进行回转、起升、变幅等操作。</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顶升过程不得进行回转、起升、变幅等操作。</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15</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270</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27</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顶升作业时，塔机未处于平衡状态。</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：顶升作业时，必须使塔机处于平衡状态，并将回转制动，严禁旋转臂杆及其他作业。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15</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270</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：检查塔机是否处于平衡状态，不平衡不得顶升。</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28</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升降</w:t>
            </w:r>
          </w:p>
          <w:p w:rsidR="0070055C" w:rsidRDefault="00E15F82">
            <w:pPr>
              <w:snapToGrid w:val="0"/>
              <w:jc w:val="center"/>
              <w:rPr>
                <w:sz w:val="18"/>
                <w:szCs w:val="18"/>
              </w:rPr>
            </w:pPr>
            <w:r>
              <w:rPr>
                <w:rFonts w:hAnsi="宋体" w:hint="eastAsia"/>
                <w:sz w:val="18"/>
                <w:szCs w:val="18"/>
              </w:rPr>
              <w:t>作业</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顶升作业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顶升爬爪就位后，未及时插上安全销或挂靴未固定牢固就继续作业。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顶升爬爪就位后，及时插上安全销，将挂靴固定牢固。</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hRule="exac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29</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作业完成</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升降作业完成后，螺栓未紧固，液压操作杆未复原，升降电源未切断。</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升降作业完成后，应将标准节与回转下支座可靠连接，液压操作杆复原，切断升降电源。</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ind w:firstLineChars="100" w:firstLine="18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：安拆单位安全管理人员进行监督、检查。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30</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w:t>
            </w:r>
          </w:p>
          <w:p w:rsidR="0070055C" w:rsidRDefault="00E15F82">
            <w:pPr>
              <w:snapToGrid w:val="0"/>
              <w:jc w:val="center"/>
              <w:rPr>
                <w:sz w:val="18"/>
                <w:szCs w:val="18"/>
              </w:rPr>
            </w:pPr>
            <w:r>
              <w:rPr>
                <w:rFonts w:hAnsi="宋体" w:hint="eastAsia"/>
                <w:sz w:val="18"/>
                <w:szCs w:val="18"/>
              </w:rPr>
              <w:t>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使用前准备</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塔机司机、信号工、司索工无上岗证。</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b/>
                <w:sz w:val="18"/>
                <w:szCs w:val="18"/>
              </w:rPr>
              <w:t>:</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252</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：上岗前对其证件进行检查，不符合要求应立即更换人员。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31</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指挥无可靠的通信设备</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：塔式起重机作业应该有可靠的通讯设备。</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：项目部配备相关设施，对人员进行教育、交底。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32</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作业前未检查设施、吊具是否安全可靠，就开始吊运。</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：作业前应检查工具、索具、标准节、螺栓、钢丝绳、安全装置等各种设施是否安全可靠。</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84</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：检查工具、索具、标准节、螺栓、钢丝绳、安全装置等各种设施，不符合要求不得吊运。</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w:t>
            </w:r>
          </w:p>
          <w:p w:rsidR="0070055C" w:rsidRDefault="00E15F82">
            <w:pPr>
              <w:snapToGrid w:val="0"/>
              <w:jc w:val="center"/>
              <w:rPr>
                <w:sz w:val="18"/>
                <w:szCs w:val="18"/>
              </w:rPr>
            </w:pPr>
            <w:r>
              <w:rPr>
                <w:rFonts w:hAnsi="宋体" w:hint="eastAsia"/>
                <w:sz w:val="18"/>
                <w:szCs w:val="18"/>
              </w:rPr>
              <w:t>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使用前准备</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夜间施工无足够照明。</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：在夜间施工时，除塔机本身备有照明外，施工现场必须具备良好的照明条件，保证塔机司机和指挥人员视线不受影响。</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：检查照明设施，无法满足时，应加设照明灯具。</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34</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吊装作业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地面铺垫措施不符合要求。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：吊装重物就位时，下方应采取铺垫方木措施等。</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：项目部制定相关管理制度，派人监督检查。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35</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塔式起重机作业前未示意警示，起吊时无统一指挥。</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sz w:val="18"/>
                <w:szCs w:val="18"/>
              </w:rPr>
              <w:t>:</w:t>
            </w:r>
            <w:r>
              <w:rPr>
                <w:rFonts w:hAnsi="宋体" w:hint="eastAsia"/>
                <w:sz w:val="18"/>
                <w:szCs w:val="18"/>
              </w:rPr>
              <w:t>塔式起重机回转、变幅、行走、起吊动作前应示意警示，起吊时应统一指挥，明确指挥信号，当指挥信号不清楚时，不得起吊。</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：制定设备管理制度。</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36</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大型物件堆放无稳定措施。</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：大型物件堆放应该有稳定措施，构件码放高度在规定允许范围内。</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：项目部制定相关管理制度，派人监督检查。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37</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起重吊装作业无警戒标志、人员在起重臂下停留。</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：在吊物落吊时，在吊物下方，不得有人作业和行走。</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：落吊时响铃警示，下方有人不得落吊。</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38</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w:t>
            </w:r>
          </w:p>
          <w:p w:rsidR="0070055C" w:rsidRDefault="00E15F82">
            <w:pPr>
              <w:snapToGrid w:val="0"/>
              <w:jc w:val="center"/>
              <w:rPr>
                <w:sz w:val="18"/>
                <w:szCs w:val="18"/>
              </w:rPr>
            </w:pPr>
            <w:r>
              <w:rPr>
                <w:rFonts w:hAnsi="宋体" w:hint="eastAsia"/>
                <w:sz w:val="18"/>
                <w:szCs w:val="18"/>
              </w:rPr>
              <w:t>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吊装作业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起重机操作人员违反</w:t>
            </w:r>
            <w:r>
              <w:rPr>
                <w:sz w:val="18"/>
                <w:szCs w:val="18"/>
              </w:rPr>
              <w:t>“</w:t>
            </w:r>
            <w:r>
              <w:rPr>
                <w:rFonts w:hAnsi="宋体" w:hint="eastAsia"/>
                <w:sz w:val="18"/>
                <w:szCs w:val="18"/>
              </w:rPr>
              <w:t>十不吊</w:t>
            </w:r>
            <w:r>
              <w:rPr>
                <w:sz w:val="18"/>
                <w:szCs w:val="18"/>
              </w:rPr>
              <w:t>”</w:t>
            </w:r>
            <w:r>
              <w:rPr>
                <w:rFonts w:hAnsi="宋体" w:hint="eastAsia"/>
                <w:sz w:val="18"/>
                <w:szCs w:val="18"/>
              </w:rPr>
              <w:t>。</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：作业时不能违反</w:t>
            </w:r>
            <w:r>
              <w:rPr>
                <w:sz w:val="18"/>
                <w:szCs w:val="18"/>
              </w:rPr>
              <w:t>“</w:t>
            </w:r>
            <w:r>
              <w:rPr>
                <w:rFonts w:hAnsi="宋体" w:hint="eastAsia"/>
                <w:sz w:val="18"/>
                <w:szCs w:val="18"/>
              </w:rPr>
              <w:t>十不吊</w:t>
            </w:r>
            <w:r>
              <w:rPr>
                <w:sz w:val="18"/>
                <w:szCs w:val="18"/>
              </w:rPr>
              <w:t>”</w:t>
            </w:r>
            <w:r>
              <w:rPr>
                <w:rFonts w:hAnsi="宋体" w:hint="eastAsia"/>
                <w:sz w:val="18"/>
                <w:szCs w:val="18"/>
              </w:rPr>
              <w:t>相关规定。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252</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：组织人员学习</w:t>
            </w:r>
            <w:r>
              <w:rPr>
                <w:sz w:val="18"/>
                <w:szCs w:val="18"/>
              </w:rPr>
              <w:t>“</w:t>
            </w:r>
            <w:r>
              <w:rPr>
                <w:rFonts w:hAnsi="宋体" w:hint="eastAsia"/>
                <w:sz w:val="18"/>
                <w:szCs w:val="18"/>
              </w:rPr>
              <w:t>十不吊</w:t>
            </w:r>
            <w:r>
              <w:rPr>
                <w:sz w:val="18"/>
                <w:szCs w:val="18"/>
              </w:rPr>
              <w:t>”</w:t>
            </w:r>
            <w:r>
              <w:rPr>
                <w:rFonts w:hAnsi="宋体" w:hint="eastAsia"/>
                <w:sz w:val="18"/>
                <w:szCs w:val="18"/>
              </w:rPr>
              <w:t>相关规范，并派人监督检查。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39</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在恶劣天气下吊装作业。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：遇有风速在</w:t>
            </w:r>
            <w:r>
              <w:rPr>
                <w:sz w:val="18"/>
                <w:szCs w:val="18"/>
              </w:rPr>
              <w:t>12m/s</w:t>
            </w:r>
            <w:r>
              <w:rPr>
                <w:rFonts w:hAnsi="宋体" w:hint="eastAsia"/>
                <w:sz w:val="18"/>
                <w:szCs w:val="18"/>
              </w:rPr>
              <w:t>及以上的大风或大于、大雪、大雾等恶劣天气时，应停止作业。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0.5</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：时刻关注天气变化，恶劣天气不得安拆作业。</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40</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雨雪过后，未经过试吊就进行作业。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：雨雪过后，应先经过试吊，确认制动器灵敏可靠后方可进行作业。</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63</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：项目部定期组织人员对塔机司机教育、交底。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41</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司机操作</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起重吊装时越档操作或直接变换方向。</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：根据起吊重物和现场状况，应选择适当的工作速度，不得越档操作；变换运转方向时，应将控制器手柄扳到零位，再转向另一方向。</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40</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240</w:t>
            </w:r>
          </w:p>
        </w:tc>
        <w:tc>
          <w:tcPr>
            <w:tcW w:w="559" w:type="dxa"/>
            <w:vMerge w:val="restart"/>
            <w:shd w:val="clear" w:color="auto" w:fill="FF66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：项目部定期组织人员对塔机司机教育、交底。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6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重物就位时，未采用慢就位工作机构。</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：重物就位时，应采取慢就位工作机构。</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：项目部定期组织人员对塔机司机教育、交底。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塔机</w:t>
            </w:r>
          </w:p>
          <w:p w:rsidR="0070055C" w:rsidRDefault="00E15F82">
            <w:pPr>
              <w:snapToGrid w:val="0"/>
              <w:jc w:val="center"/>
              <w:rPr>
                <w:sz w:val="18"/>
                <w:szCs w:val="18"/>
              </w:rPr>
            </w:pPr>
            <w:r>
              <w:rPr>
                <w:rFonts w:hAnsi="宋体" w:hint="eastAsia"/>
                <w:sz w:val="18"/>
                <w:szCs w:val="18"/>
              </w:rPr>
              <w:t>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司机操作</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将限位装置作为停止运行的控制开关。</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：不得将限位装置作为停止运行的控制开关。</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：项目部定期组织人员对塔机司机教育、交底。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44</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作业时顺一个方向连续回转</w:t>
            </w:r>
            <w:r>
              <w:rPr>
                <w:sz w:val="18"/>
                <w:szCs w:val="18"/>
              </w:rPr>
              <w:t>1.5</w:t>
            </w:r>
            <w:r>
              <w:rPr>
                <w:rFonts w:hAnsi="宋体" w:hint="eastAsia"/>
                <w:sz w:val="18"/>
                <w:szCs w:val="18"/>
              </w:rPr>
              <w:t>圈。</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：作业时，不得顺一个方向连续回转</w:t>
            </w:r>
            <w:r>
              <w:rPr>
                <w:sz w:val="18"/>
                <w:szCs w:val="18"/>
              </w:rPr>
              <w:t>1.5</w:t>
            </w:r>
            <w:r>
              <w:rPr>
                <w:rFonts w:hAnsi="宋体" w:hint="eastAsia"/>
                <w:sz w:val="18"/>
                <w:szCs w:val="18"/>
              </w:rPr>
              <w:t>圈。</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：项目部定期组织人员对塔机司机教育、交底。</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45</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作业中遇到突发故障，未采取措施将重物卸下，切断电源。</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：作业中遇到突发故障，应采取措施将重物卸下，严禁吊物长时间悬挂空中。</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18</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：项目部应派人采取措施将重物卸下。</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46</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停止作业</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非工作状态时未将回转制动器松开。</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：作业完毕后，应松开回转制动器，各部件应置于非工作状态。</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w:t>
            </w:r>
            <w:r>
              <w:rPr>
                <w:rFonts w:hAnsi="宋体" w:hint="eastAsia"/>
                <w:sz w:val="18"/>
                <w:szCs w:val="18"/>
                <w:shd w:val="clear" w:color="auto" w:fill="0000FF"/>
              </w:rPr>
              <w:t>风</w:t>
            </w:r>
            <w:r>
              <w:rPr>
                <w:rFonts w:hAnsi="宋体" w:hint="eastAsia"/>
                <w:sz w:val="18"/>
                <w:szCs w:val="18"/>
              </w:rPr>
              <w:t>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：项目部组织人员定期教育交底，检查。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47</w:t>
            </w: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停机时未将吊钩和小车收回，未切断电源。</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起重</w:t>
            </w:r>
          </w:p>
          <w:p w:rsidR="0070055C" w:rsidRDefault="00E15F82">
            <w:pPr>
              <w:snapToGrid w:val="0"/>
              <w:jc w:val="center"/>
              <w:rPr>
                <w:sz w:val="18"/>
                <w:szCs w:val="18"/>
              </w:rPr>
            </w:pPr>
            <w:r>
              <w:rPr>
                <w:rFonts w:hAnsi="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：停机时吊钩和小车应该回收，切断电源。</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7</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21</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：项目部组织人员定期教育交底，检查。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rPr>
                <w:sz w:val="18"/>
                <w:szCs w:val="18"/>
              </w:rPr>
            </w:pPr>
          </w:p>
        </w:tc>
        <w:tc>
          <w:tcPr>
            <w:tcW w:w="587" w:type="dxa"/>
            <w:vMerge/>
            <w:vAlign w:val="center"/>
          </w:tcPr>
          <w:p w:rsidR="0070055C" w:rsidRDefault="0070055C">
            <w:pPr>
              <w:snapToGrid w:val="0"/>
              <w:rPr>
                <w:sz w:val="18"/>
                <w:szCs w:val="18"/>
              </w:rPr>
            </w:pPr>
          </w:p>
        </w:tc>
        <w:tc>
          <w:tcPr>
            <w:tcW w:w="559" w:type="dxa"/>
            <w:vMerge/>
            <w:shd w:val="clear" w:color="auto" w:fill="0000FF"/>
            <w:vAlign w:val="center"/>
          </w:tcPr>
          <w:p w:rsidR="0070055C" w:rsidRDefault="0070055C">
            <w:pPr>
              <w:snapToGrid w:val="0"/>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技术措施：</w:t>
            </w:r>
          </w:p>
        </w:tc>
      </w:tr>
      <w:tr w:rsidR="0070055C">
        <w:trPr>
          <w:trHeight w:val="340"/>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个体防护：</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rPr>
                <w:sz w:val="18"/>
                <w:szCs w:val="18"/>
              </w:rPr>
            </w:pPr>
          </w:p>
        </w:tc>
        <w:tc>
          <w:tcPr>
            <w:tcW w:w="587" w:type="dxa"/>
            <w:vMerge/>
            <w:vAlign w:val="center"/>
          </w:tcPr>
          <w:p w:rsidR="0070055C" w:rsidRDefault="0070055C">
            <w:pPr>
              <w:snapToGrid w:val="0"/>
              <w:rPr>
                <w:sz w:val="18"/>
                <w:szCs w:val="18"/>
              </w:rPr>
            </w:pPr>
          </w:p>
        </w:tc>
        <w:tc>
          <w:tcPr>
            <w:tcW w:w="559" w:type="dxa"/>
            <w:vMerge/>
            <w:shd w:val="clear" w:color="auto" w:fill="0000FF"/>
            <w:vAlign w:val="center"/>
          </w:tcPr>
          <w:p w:rsidR="0070055C" w:rsidRDefault="0070055C">
            <w:pPr>
              <w:snapToGrid w:val="0"/>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hAnsi="宋体" w:hint="eastAsia"/>
                <w:b/>
                <w:sz w:val="18"/>
                <w:szCs w:val="18"/>
              </w:rPr>
              <w:t>应急措施：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rPr>
                <w:sz w:val="18"/>
                <w:szCs w:val="18"/>
              </w:rPr>
            </w:pPr>
          </w:p>
        </w:tc>
        <w:tc>
          <w:tcPr>
            <w:tcW w:w="587" w:type="dxa"/>
            <w:vMerge/>
            <w:vAlign w:val="center"/>
          </w:tcPr>
          <w:p w:rsidR="0070055C" w:rsidRDefault="0070055C">
            <w:pPr>
              <w:snapToGrid w:val="0"/>
              <w:rPr>
                <w:sz w:val="18"/>
                <w:szCs w:val="18"/>
              </w:rPr>
            </w:pPr>
          </w:p>
        </w:tc>
        <w:tc>
          <w:tcPr>
            <w:tcW w:w="559" w:type="dxa"/>
            <w:vMerge/>
            <w:shd w:val="clear" w:color="auto" w:fill="0000FF"/>
            <w:vAlign w:val="center"/>
          </w:tcPr>
          <w:p w:rsidR="0070055C" w:rsidRDefault="0070055C">
            <w:pPr>
              <w:snapToGrid w:val="0"/>
              <w:rPr>
                <w:sz w:val="18"/>
                <w:szCs w:val="18"/>
              </w:rPr>
            </w:pPr>
          </w:p>
        </w:tc>
        <w:tc>
          <w:tcPr>
            <w:tcW w:w="1498" w:type="dxa"/>
            <w:tcMar>
              <w:top w:w="15" w:type="dxa"/>
              <w:left w:w="15" w:type="dxa"/>
              <w:bottom w:w="0" w:type="dxa"/>
              <w:right w:w="15" w:type="dxa"/>
            </w:tcMar>
            <w:vAlign w:val="center"/>
          </w:tcPr>
          <w:p w:rsidR="0070055C" w:rsidRDefault="00E15F82">
            <w:pPr>
              <w:snapToGrid w:val="0"/>
              <w:rPr>
                <w:sz w:val="18"/>
                <w:szCs w:val="18"/>
              </w:rPr>
            </w:pPr>
            <w:r>
              <w:rPr>
                <w:rFonts w:hAnsi="宋体" w:hint="eastAsia"/>
                <w:sz w:val="18"/>
                <w:szCs w:val="18"/>
              </w:rPr>
              <w:t>应急措施：</w:t>
            </w:r>
          </w:p>
        </w:tc>
      </w:tr>
    </w:tbl>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E15F82">
      <w:pPr>
        <w:snapToGrid w:val="0"/>
        <w:spacing w:line="360" w:lineRule="auto"/>
        <w:jc w:val="center"/>
        <w:rPr>
          <w:rFonts w:ascii="黑体" w:eastAsia="黑体" w:hAnsi="黑体"/>
          <w:b/>
          <w:sz w:val="24"/>
        </w:rPr>
      </w:pPr>
      <w:r>
        <w:rPr>
          <w:rFonts w:ascii="黑体" w:eastAsia="黑体" w:hAnsi="黑体" w:hint="eastAsia"/>
          <w:b/>
          <w:sz w:val="24"/>
        </w:rPr>
        <w:t>施工升降机安拆及使用作业活动风险评价（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77"/>
        <w:gridCol w:w="961"/>
        <w:gridCol w:w="1250"/>
        <w:gridCol w:w="1953"/>
        <w:gridCol w:w="793"/>
        <w:gridCol w:w="5596"/>
        <w:gridCol w:w="410"/>
        <w:gridCol w:w="470"/>
        <w:gridCol w:w="470"/>
        <w:gridCol w:w="516"/>
        <w:gridCol w:w="650"/>
        <w:gridCol w:w="1478"/>
      </w:tblGrid>
      <w:tr w:rsidR="0070055C">
        <w:trPr>
          <w:trHeight w:val="340"/>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序号</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风险点名称</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工作步骤或工作内容</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主要危险有害因素(人、物、环、管)</w:t>
            </w:r>
          </w:p>
        </w:tc>
        <w:tc>
          <w:tcPr>
            <w:tcW w:w="7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潜在事故类型</w:t>
            </w:r>
          </w:p>
        </w:tc>
        <w:tc>
          <w:tcPr>
            <w:tcW w:w="559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现有控制措施</w:t>
            </w:r>
          </w:p>
        </w:tc>
        <w:tc>
          <w:tcPr>
            <w:tcW w:w="1866" w:type="dxa"/>
            <w:gridSpan w:val="4"/>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风险评价</w:t>
            </w:r>
          </w:p>
        </w:tc>
        <w:tc>
          <w:tcPr>
            <w:tcW w:w="6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风险程度</w:t>
            </w:r>
          </w:p>
        </w:tc>
        <w:tc>
          <w:tcPr>
            <w:tcW w:w="147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纠正措施</w:t>
            </w:r>
          </w:p>
        </w:tc>
      </w:tr>
      <w:tr w:rsidR="0070055C">
        <w:trPr>
          <w:trHeight w:val="340"/>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Merge/>
            <w:vAlign w:val="center"/>
          </w:tcPr>
          <w:p w:rsidR="0070055C" w:rsidRDefault="0070055C">
            <w:pPr>
              <w:snapToGrid w:val="0"/>
              <w:jc w:val="center"/>
              <w:rPr>
                <w:rFonts w:ascii="宋体" w:hAnsi="宋体" w:cs="宋体"/>
                <w:sz w:val="18"/>
                <w:szCs w:val="18"/>
              </w:rPr>
            </w:pPr>
          </w:p>
        </w:tc>
        <w:tc>
          <w:tcPr>
            <w:tcW w:w="410"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L</w:t>
            </w:r>
          </w:p>
        </w:tc>
        <w:tc>
          <w:tcPr>
            <w:tcW w:w="470"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E</w:t>
            </w:r>
          </w:p>
        </w:tc>
        <w:tc>
          <w:tcPr>
            <w:tcW w:w="470"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C</w:t>
            </w:r>
          </w:p>
        </w:tc>
        <w:tc>
          <w:tcPr>
            <w:tcW w:w="516"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D</w:t>
            </w:r>
          </w:p>
        </w:tc>
        <w:tc>
          <w:tcPr>
            <w:tcW w:w="650" w:type="dxa"/>
            <w:vMerge/>
            <w:vAlign w:val="center"/>
          </w:tcPr>
          <w:p w:rsidR="0070055C" w:rsidRDefault="0070055C">
            <w:pPr>
              <w:snapToGrid w:val="0"/>
              <w:jc w:val="center"/>
              <w:rPr>
                <w:rFonts w:ascii="宋体" w:hAnsi="宋体" w:cs="宋体"/>
                <w:sz w:val="18"/>
                <w:szCs w:val="18"/>
              </w:rPr>
            </w:pPr>
          </w:p>
        </w:tc>
        <w:tc>
          <w:tcPr>
            <w:tcW w:w="1478" w:type="dxa"/>
            <w:vMerge/>
            <w:vAlign w:val="center"/>
          </w:tcPr>
          <w:p w:rsidR="0070055C" w:rsidRDefault="0070055C">
            <w:pPr>
              <w:snapToGrid w:val="0"/>
              <w:jc w:val="center"/>
              <w:rPr>
                <w:rFonts w:ascii="宋体" w:hAnsi="宋体" w:cs="宋体"/>
                <w:sz w:val="18"/>
                <w:szCs w:val="18"/>
              </w:rPr>
            </w:pPr>
          </w:p>
        </w:tc>
      </w:tr>
      <w:tr w:rsidR="0070055C">
        <w:trPr>
          <w:trHeight w:val="283"/>
          <w:jc w:val="center"/>
        </w:trPr>
        <w:tc>
          <w:tcPr>
            <w:tcW w:w="47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1</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施工升降机安拆准备工作</w:t>
            </w:r>
          </w:p>
        </w:tc>
        <w:tc>
          <w:tcPr>
            <w:tcW w:w="1250" w:type="dxa"/>
            <w:vMerge w:val="restart"/>
            <w:vAlign w:val="center"/>
          </w:tcPr>
          <w:p w:rsidR="0070055C" w:rsidRDefault="00E15F82">
            <w:pPr>
              <w:pStyle w:val="TableParagraph"/>
              <w:snapToGrid w:val="0"/>
              <w:jc w:val="center"/>
              <w:rPr>
                <w:rFonts w:ascii="宋体" w:hAnsi="宋体" w:cs="宋体"/>
                <w:sz w:val="18"/>
                <w:szCs w:val="18"/>
              </w:rPr>
            </w:pPr>
            <w:r>
              <w:rPr>
                <w:rFonts w:ascii="宋体" w:hAnsi="宋体" w:cs="宋体" w:hint="eastAsia"/>
                <w:sz w:val="18"/>
                <w:szCs w:val="18"/>
              </w:rPr>
              <w:t>资料审批与备案</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施工升降机安装前未检查升降机资料。</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bCs/>
                <w:sz w:val="18"/>
                <w:szCs w:val="18"/>
              </w:rPr>
              <w:t>工程措施：</w:t>
            </w:r>
            <w:r>
              <w:rPr>
                <w:rFonts w:ascii="宋体" w:hAnsi="宋体" w:cs="宋体" w:hint="eastAsia"/>
                <w:sz w:val="18"/>
                <w:szCs w:val="18"/>
              </w:rPr>
              <w:t>施工升降机安装前应检查施工升降机的制造许可证、产品合格证、制造监督检验证明、备案证明等原始资料。</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40</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240</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：在施工升降机安装前项目部管理人员应检查其原始资料，建立技术档案。</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35"/>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2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不得进行安装。</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98"/>
          <w:jc w:val="center"/>
        </w:trPr>
        <w:tc>
          <w:tcPr>
            <w:tcW w:w="47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2</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施工升降机安拆准备工作</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资料审批与备案</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施工升降机安拆前未编制专项施工方案或方案未经审批。</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施工升降机安拆前应编制施工升降机安拆施工方案。</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252</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：专项施工方案应由安装单位技术负责人批准后，报送施工总承包单位或使用单位、监理单位审核，并告知工程所在地县级以上建设行政主管部门。</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51"/>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38"/>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不得进行安装。</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83"/>
          <w:jc w:val="center"/>
        </w:trPr>
        <w:tc>
          <w:tcPr>
            <w:tcW w:w="47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3</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施工升降机安拆准备工作</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资料审批与备案</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安装单位无资质或无安全生产许可证。</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施工升降机安拆单位必须具备建设行政主管部门颁发的起重设备安装工程专业承包资质和建筑施工企业安全生产许可证。</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40</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240</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：在施工升降机安装前，项目部管理人员应对施工单位的资质证书和作业人员的特殊工种证书进行检查。</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250"/>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2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83"/>
          <w:jc w:val="center"/>
        </w:trPr>
        <w:tc>
          <w:tcPr>
            <w:tcW w:w="47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4</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施工升降机安拆准备工作</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基础验收</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施工升降机基础不符合说明书要求，无排水措施。</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1、施工升降机地基、基础应满足专项施工方案的要求；</w:t>
            </w:r>
            <w:r>
              <w:rPr>
                <w:rFonts w:ascii="宋体" w:hAnsi="宋体" w:cs="宋体" w:hint="eastAsia"/>
                <w:sz w:val="18"/>
                <w:szCs w:val="18"/>
              </w:rPr>
              <w:br/>
              <w:t>2、对基础设置在地下室顶板、楼面或其他下部悬空结构上的施工升降机，应对基础支撑结构进行承载力验算；</w:t>
            </w:r>
            <w:r>
              <w:rPr>
                <w:rFonts w:ascii="宋体" w:hAnsi="宋体" w:cs="宋体" w:hint="eastAsia"/>
                <w:sz w:val="18"/>
                <w:szCs w:val="18"/>
              </w:rPr>
              <w:br/>
              <w:t>3、施工升降机安装前应对基础进行验收，合格后方能安装。</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252</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14"/>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：使用前进行联合验收，不合格不得安装。</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12"/>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286"/>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83"/>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施工升降机安拆准备工作</w:t>
            </w:r>
          </w:p>
        </w:tc>
        <w:tc>
          <w:tcPr>
            <w:tcW w:w="1250" w:type="dxa"/>
            <w:vMerge w:val="restart"/>
            <w:vAlign w:val="center"/>
          </w:tcPr>
          <w:p w:rsidR="0070055C" w:rsidRDefault="00E15F82">
            <w:pPr>
              <w:pStyle w:val="TableParagraph"/>
              <w:snapToGrid w:val="0"/>
              <w:jc w:val="center"/>
              <w:rPr>
                <w:rFonts w:ascii="宋体" w:hAnsi="宋体" w:cs="宋体"/>
                <w:sz w:val="18"/>
                <w:szCs w:val="18"/>
              </w:rPr>
            </w:pPr>
            <w:r>
              <w:rPr>
                <w:rFonts w:ascii="宋体" w:hAnsi="宋体" w:cs="宋体" w:hint="eastAsia"/>
                <w:sz w:val="18"/>
                <w:szCs w:val="18"/>
              </w:rPr>
              <w:t>检查安拆人员到场情况</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安拆人员无上岗证或与方案名单不符。</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作业人员必须具有建筑施工特殊工种作业操作证书且与方案名单一致。</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15</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270</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：在施工升降机安装前，项目部管理人员应对作业人员的特殊工种证书和入场情况进行检查。</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退场，更换有资质的人员。</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施工升降机安拆准备工作</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技术交底</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没有对安拆人员进行专项技术交底。</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施工升降机安拆施工前，应对作业人员进行安全技术交底。</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：施工升降机安装前，项目部管理人员应对作业人员的安全技术交底进行检查。</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施工升降机安拆准备工作</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隔离警戒</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安拆现场没有专人警戒或警戒线。</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安拆施工升降机，应统一指挥，分工明确，地面设置警戒区，并有明显标志，现场派专人监护。</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：项目部安全管理人员和安装单位安全管理人员在施工升降机安装前检查警戒区和明显标志，派专人监护。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配备警戒线、警示标志，及时进行隔离。</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8</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施工升降机安拆准备工作</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构件、工具、辅助机械检查</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电梯构配件、辅助起重设备或其他辅助用具性能不符合要求。</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安装使用的吊具、索具和施工升降机的各个构配件，在安装前经检验合格后方可使用。</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：安装单位施工人员在施工升降机安装前对所有的工具、配件进行检查。</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施工现场配备备用吊具、索具和构配件，发现问题，立即更换。</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9</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安拆人员未佩戴防护用品或酒后作业。</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63</w:t>
            </w:r>
          </w:p>
        </w:tc>
        <w:tc>
          <w:tcPr>
            <w:tcW w:w="650"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管理措施</w:t>
            </w:r>
            <w:r>
              <w:rPr>
                <w:rFonts w:ascii="宋体" w:hAnsi="宋体" w:cs="宋体" w:hint="eastAsia"/>
                <w:sz w:val="18"/>
                <w:szCs w:val="18"/>
              </w:rPr>
              <w:t>：安拆单位安全管理人员进行监督、检查。</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10</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恶劣天气情况下违章顶升、安拆。</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风力在四级以上时不得进行顶升、安装、拆除作业。</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：时刻关注天气变化，恶劣天气不得安拆作业。</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停止作业。</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11</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采用投掷方式传递工具或器材。</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物体</w:t>
            </w:r>
          </w:p>
          <w:p w:rsidR="0070055C" w:rsidRDefault="00E15F82">
            <w:pPr>
              <w:jc w:val="center"/>
              <w:rPr>
                <w:sz w:val="18"/>
                <w:szCs w:val="18"/>
              </w:rPr>
            </w:pPr>
            <w:r>
              <w:rPr>
                <w:rFonts w:ascii="宋体" w:hAnsi="宋体" w:cs="宋体" w:hint="eastAsia"/>
                <w:sz w:val="18"/>
                <w:szCs w:val="18"/>
              </w:rPr>
              <w:t>打击</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传递工具或器材不得采取投掷的方式</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63</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widowControl/>
              <w:rPr>
                <w:sz w:val="18"/>
                <w:szCs w:val="18"/>
              </w:rPr>
            </w:pPr>
            <w:r>
              <w:rPr>
                <w:rFonts w:ascii="宋体" w:hAnsi="宋体" w:cs="宋体" w:hint="eastAsia"/>
                <w:b/>
                <w:sz w:val="18"/>
                <w:szCs w:val="18"/>
              </w:rPr>
              <w:t>管理措施</w:t>
            </w:r>
            <w:r>
              <w:rPr>
                <w:rFonts w:ascii="宋体" w:hAnsi="宋体" w:cs="宋体" w:hint="eastAsia"/>
                <w:sz w:val="18"/>
                <w:szCs w:val="18"/>
              </w:rPr>
              <w:t>：对作业人员进行安全技术交底。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吊笼顶部护栏不齐全，零件和工具放置不平稳。</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作业前应确保吊笼顶部护栏齐全；吊笼顶上所有的零部件和工具应放置平稳，不得超出安全护栏。</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63</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：检查零部件、工具的放置，不符合要求立即整改。</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13</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安装人员和工具等总载荷超过电梯额定安装载重量。</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安装人员和工具等总载荷不得超过电梯额定安装载重量。</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widowControl/>
              <w:rPr>
                <w:sz w:val="18"/>
                <w:szCs w:val="18"/>
              </w:rPr>
            </w:pPr>
            <w:r>
              <w:rPr>
                <w:rFonts w:ascii="宋体" w:hAnsi="宋体" w:cs="宋体" w:hint="eastAsia"/>
                <w:b/>
                <w:sz w:val="18"/>
                <w:szCs w:val="18"/>
              </w:rPr>
              <w:t>管理措施</w:t>
            </w:r>
            <w:r>
              <w:rPr>
                <w:rFonts w:ascii="宋体" w:hAnsi="宋体" w:cs="宋体" w:hint="eastAsia"/>
                <w:sz w:val="18"/>
                <w:szCs w:val="18"/>
              </w:rPr>
              <w:t>：对作业人员进行安全技术交底。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14</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安装吊杆上有悬挂物开动升降机，安装吊杆超载。</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在安装吊杆上有悬挂物时，严禁开动施工升降机，严禁超载使用安装吊杆。</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：1、编制施工升降机安装方案；</w:t>
            </w:r>
            <w:r>
              <w:rPr>
                <w:rFonts w:ascii="宋体" w:hAnsi="宋体" w:cs="宋体" w:hint="eastAsia"/>
                <w:sz w:val="18"/>
                <w:szCs w:val="18"/>
              </w:rPr>
              <w:br/>
              <w:t>2、对操作人员进行安全技术交底。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停止开动施工升降机。</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15</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安装作业时按钮盒或操作盒随意放置，导轨架或附墙架上有人时，开动施工升降机。</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安装作业时必须将按钮盒或操作盒移至吊笼顶部操作，导轨架或附墙架上有人时，不得开动施工升降机。</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：检查操作盒的位置，不符合要求，立即整改；对作业人员进行交底检查。</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16</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施工升降机在超过额定载重量或额定乘员数情况下运行。</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施工升降机额定荷载重量、额定乘员数标牌应设置于吊笼醒目位置。</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63</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：启动前检查荷载重量和乘员数是否符合要求，不符合要求不能启动。</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17</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每次加节完毕后未重更新设置行程限位和极限限位。</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每次加节完毕后未重更新设置行程限位和极限限位。</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：按方案进行操作，施工时派专人进行监护。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调整限位</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18</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当遇到意外情况不能继续安装作业时，未采取安全措施离开现场。</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1、当遇到意外情况不能继续安装作业时，应使已安装的部件达到稳定状态并固定牢靠，经确认合格后方能停止作业；</w:t>
            </w:r>
            <w:r>
              <w:rPr>
                <w:rFonts w:ascii="宋体" w:hAnsi="宋体" w:cs="宋体" w:hint="eastAsia"/>
                <w:sz w:val="18"/>
                <w:szCs w:val="18"/>
              </w:rPr>
              <w:br/>
              <w:t>2、作业人员下班离岗时，应采取必要的防护措施，并应设置明显的警示标志。</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：检查安全措施，不符合要求不得离开现场。</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19</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施工升降机安装作业</w:t>
            </w:r>
          </w:p>
        </w:tc>
        <w:tc>
          <w:tcPr>
            <w:tcW w:w="1250"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安装完毕后未按要求清理设施、物品。</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1、安装完毕后应拆除为施工升降机安装作业而设置的所有临时设施；</w:t>
            </w:r>
            <w:r>
              <w:rPr>
                <w:rFonts w:ascii="宋体" w:hAnsi="宋体" w:cs="宋体" w:hint="eastAsia"/>
                <w:sz w:val="18"/>
                <w:szCs w:val="18"/>
              </w:rPr>
              <w:br/>
              <w:t>2、清理施工场地上作业时所用的索具、工具、辅助用具、各种零配件和杂物等。</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：按要求进行清理，不符合要求不得使用。</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禁止使用。</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20</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施工升降机拆除作业</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整机检查</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拆卸前未对关键部件进行检查。</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拆卸前要对关键部件进行检查，发现问题时，应在解决问题后方能进行拆除。</w:t>
            </w:r>
          </w:p>
        </w:tc>
        <w:tc>
          <w:tcPr>
            <w:tcW w:w="41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40</w:t>
            </w:r>
          </w:p>
        </w:tc>
        <w:tc>
          <w:tcPr>
            <w:tcW w:w="51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240</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：项目部对安拆人员进行交底，教育。</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widowControl/>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不得拆卸</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397"/>
          <w:jc w:val="center"/>
        </w:trPr>
        <w:tc>
          <w:tcPr>
            <w:tcW w:w="477" w:type="dxa"/>
            <w:vMerge w:val="restart"/>
            <w:vAlign w:val="center"/>
          </w:tcPr>
          <w:p w:rsidR="0070055C" w:rsidRDefault="00E15F82">
            <w:pPr>
              <w:snapToGrid w:val="0"/>
              <w:jc w:val="center"/>
              <w:rPr>
                <w:sz w:val="18"/>
                <w:szCs w:val="18"/>
              </w:rPr>
            </w:pPr>
            <w:r>
              <w:rPr>
                <w:rFonts w:hint="eastAsia"/>
                <w:sz w:val="18"/>
                <w:szCs w:val="18"/>
              </w:rPr>
              <w:t>21</w:t>
            </w:r>
          </w:p>
        </w:tc>
        <w:tc>
          <w:tcPr>
            <w:tcW w:w="961" w:type="dxa"/>
            <w:vMerge w:val="restart"/>
            <w:vAlign w:val="center"/>
          </w:tcPr>
          <w:p w:rsidR="0070055C" w:rsidRDefault="00E15F82">
            <w:pPr>
              <w:snapToGrid w:val="0"/>
              <w:jc w:val="center"/>
              <w:rPr>
                <w:sz w:val="18"/>
                <w:szCs w:val="18"/>
              </w:rPr>
            </w:pPr>
            <w:r>
              <w:rPr>
                <w:rFonts w:ascii="宋体" w:hAnsi="宋体" w:cs="宋体" w:hint="eastAsia"/>
                <w:sz w:val="18"/>
                <w:szCs w:val="18"/>
              </w:rPr>
              <w:t>施工升降机拆除作业</w:t>
            </w:r>
          </w:p>
        </w:tc>
        <w:tc>
          <w:tcPr>
            <w:tcW w:w="1250" w:type="dxa"/>
            <w:vMerge w:val="restart"/>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vAlign w:val="center"/>
          </w:tcPr>
          <w:p w:rsidR="0070055C" w:rsidRDefault="00E15F82">
            <w:pPr>
              <w:snapToGrid w:val="0"/>
              <w:jc w:val="center"/>
              <w:rPr>
                <w:sz w:val="18"/>
                <w:szCs w:val="18"/>
              </w:rPr>
            </w:pPr>
            <w:r>
              <w:rPr>
                <w:rFonts w:ascii="宋体" w:hAnsi="宋体" w:cs="宋体" w:hint="eastAsia"/>
                <w:sz w:val="18"/>
                <w:szCs w:val="18"/>
              </w:rPr>
              <w:t>夜间拆除。</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rFonts w:ascii="宋体" w:hAnsi="宋体" w:cs="宋体"/>
                <w:b/>
                <w:sz w:val="18"/>
                <w:szCs w:val="18"/>
              </w:rPr>
            </w:pPr>
            <w:r>
              <w:rPr>
                <w:rFonts w:ascii="宋体" w:hAnsi="宋体" w:cs="宋体" w:hint="eastAsia"/>
                <w:b/>
                <w:sz w:val="18"/>
                <w:szCs w:val="18"/>
              </w:rPr>
              <w:t>工程措施：</w:t>
            </w:r>
            <w:r>
              <w:rPr>
                <w:rFonts w:ascii="宋体" w:hAnsi="宋体" w:cs="宋体" w:hint="eastAsia"/>
                <w:sz w:val="18"/>
                <w:szCs w:val="18"/>
              </w:rPr>
              <w:t>夜间不得进行施工升降机的拆卸作业，</w:t>
            </w:r>
          </w:p>
        </w:tc>
        <w:tc>
          <w:tcPr>
            <w:tcW w:w="410" w:type="dxa"/>
            <w:vMerge w:val="restart"/>
            <w:vAlign w:val="center"/>
          </w:tcPr>
          <w:p w:rsidR="0070055C" w:rsidRDefault="00E15F82">
            <w:pPr>
              <w:snapToGrid w:val="0"/>
              <w:jc w:val="center"/>
              <w:rPr>
                <w:sz w:val="18"/>
                <w:szCs w:val="18"/>
              </w:rPr>
            </w:pPr>
            <w:r>
              <w:rPr>
                <w:rFonts w:ascii="宋体" w:hAnsi="宋体" w:cs="宋体" w:hint="eastAsia"/>
                <w:sz w:val="18"/>
                <w:szCs w:val="18"/>
              </w:rPr>
              <w:t>1</w:t>
            </w:r>
          </w:p>
        </w:tc>
        <w:tc>
          <w:tcPr>
            <w:tcW w:w="470" w:type="dxa"/>
            <w:vMerge w:val="restart"/>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sz w:val="18"/>
                <w:szCs w:val="18"/>
              </w:rPr>
            </w:pPr>
            <w:r>
              <w:rPr>
                <w:rFonts w:ascii="宋体" w:hAnsi="宋体" w:cs="宋体" w:hint="eastAsia"/>
                <w:sz w:val="18"/>
                <w:szCs w:val="18"/>
              </w:rPr>
              <w:t>7</w:t>
            </w:r>
          </w:p>
        </w:tc>
        <w:tc>
          <w:tcPr>
            <w:tcW w:w="516" w:type="dxa"/>
            <w:vMerge w:val="restart"/>
            <w:vAlign w:val="center"/>
          </w:tcPr>
          <w:p w:rsidR="0070055C" w:rsidRDefault="00E15F82">
            <w:pPr>
              <w:snapToGrid w:val="0"/>
              <w:jc w:val="center"/>
              <w:rPr>
                <w:sz w:val="18"/>
                <w:szCs w:val="18"/>
              </w:rPr>
            </w:pPr>
            <w:r>
              <w:rPr>
                <w:rFonts w:ascii="宋体" w:hAnsi="宋体" w:cs="宋体" w:hint="eastAsia"/>
                <w:sz w:val="18"/>
                <w:szCs w:val="18"/>
              </w:rPr>
              <w:t>42</w:t>
            </w:r>
          </w:p>
        </w:tc>
        <w:tc>
          <w:tcPr>
            <w:tcW w:w="650"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478"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rFonts w:ascii="宋体" w:hAnsi="宋体" w:cs="宋体"/>
                <w:b/>
                <w:sz w:val="18"/>
                <w:szCs w:val="18"/>
              </w:rPr>
            </w:pPr>
            <w:r>
              <w:rPr>
                <w:rFonts w:ascii="宋体" w:hAnsi="宋体" w:cs="宋体" w:hint="eastAsia"/>
                <w:b/>
                <w:sz w:val="18"/>
                <w:szCs w:val="18"/>
              </w:rPr>
              <w:t>管理措施</w:t>
            </w:r>
            <w:r>
              <w:rPr>
                <w:rFonts w:ascii="宋体" w:hAnsi="宋体" w:cs="宋体" w:hint="eastAsia"/>
                <w:sz w:val="18"/>
                <w:szCs w:val="18"/>
              </w:rPr>
              <w:t>：项目部对安拆人员进行交底，教育，合理安排时间。</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22</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施工升降机拆除作业</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未按施工方案拆除，先拆附墙架。</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施工升降机拆卸时应先拆标准节、后拆除附着装置。</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：方案进行拆除，施工时派专人进行监护。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恢复附着装置。</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6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23</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施工升降机拆除作业</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当不能连续拆除时没有采取相关安全措施。</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1、当遇到意外情况不能继续安装作业时，应使已安装的部件达到稳定状态并固定牢靠，经确认合格后方能停止作业；</w:t>
            </w:r>
            <w:r>
              <w:rPr>
                <w:rFonts w:ascii="宋体" w:hAnsi="宋体" w:cs="宋体" w:hint="eastAsia"/>
                <w:sz w:val="18"/>
                <w:szCs w:val="18"/>
              </w:rPr>
              <w:br/>
              <w:t>2、作业人员下班离岗时，应采取必要的防护措施，并应设置明显的警示标志。</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：检查安全措施，不符合要求不得离开现场。</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69"/>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24</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施工升降机使用</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使用前准备</w:t>
            </w:r>
          </w:p>
        </w:tc>
        <w:tc>
          <w:tcPr>
            <w:tcW w:w="1953" w:type="dxa"/>
            <w:vMerge w:val="restart"/>
            <w:vAlign w:val="center"/>
          </w:tcPr>
          <w:p w:rsidR="0070055C" w:rsidRDefault="00E15F82">
            <w:pPr>
              <w:widowControl/>
              <w:jc w:val="center"/>
              <w:rPr>
                <w:rFonts w:ascii="宋体" w:hAnsi="宋体" w:cs="宋体"/>
                <w:sz w:val="18"/>
                <w:szCs w:val="18"/>
              </w:rPr>
            </w:pPr>
            <w:r>
              <w:rPr>
                <w:rFonts w:ascii="宋体" w:hAnsi="宋体" w:cs="宋体" w:hint="eastAsia"/>
                <w:color w:val="000000"/>
                <w:sz w:val="18"/>
                <w:szCs w:val="18"/>
              </w:rPr>
              <w:t>施工升降机司机无证操作或者酒后作业。</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color w:val="000000"/>
                <w:sz w:val="18"/>
                <w:szCs w:val="18"/>
              </w:rPr>
              <w:t>施工升降机司机上岗前对其证件进行检查，不符合要求应立即更换人员，酒后不得工作。</w:t>
            </w:r>
          </w:p>
        </w:tc>
        <w:tc>
          <w:tcPr>
            <w:tcW w:w="410" w:type="dxa"/>
            <w:vMerge w:val="restart"/>
            <w:vAlign w:val="center"/>
          </w:tcPr>
          <w:p w:rsidR="0070055C" w:rsidRDefault="00E15F82">
            <w:pPr>
              <w:widowControl/>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7</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6</w:t>
            </w:r>
          </w:p>
        </w:tc>
        <w:tc>
          <w:tcPr>
            <w:tcW w:w="516"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252</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widowControl/>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widowControl/>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widowControl/>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369"/>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施工升降机使用</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使用前准备</w:t>
            </w:r>
          </w:p>
        </w:tc>
        <w:tc>
          <w:tcPr>
            <w:tcW w:w="1953" w:type="dxa"/>
            <w:vMerge w:val="restart"/>
            <w:vAlign w:val="center"/>
          </w:tcPr>
          <w:p w:rsidR="0070055C" w:rsidRDefault="00E15F82">
            <w:pPr>
              <w:widowControl/>
              <w:jc w:val="center"/>
              <w:rPr>
                <w:rFonts w:ascii="宋体" w:hAnsi="宋体" w:cs="宋体"/>
                <w:sz w:val="18"/>
                <w:szCs w:val="18"/>
              </w:rPr>
            </w:pPr>
            <w:r>
              <w:rPr>
                <w:rFonts w:ascii="宋体" w:hAnsi="宋体" w:cs="宋体" w:hint="eastAsia"/>
                <w:color w:val="000000"/>
                <w:sz w:val="18"/>
                <w:szCs w:val="18"/>
              </w:rPr>
              <w:t>使用单位未对施工升降机司机进行书面安全技术交底。</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p>
        </w:tc>
        <w:tc>
          <w:tcPr>
            <w:tcW w:w="410" w:type="dxa"/>
            <w:vMerge w:val="restart"/>
            <w:vAlign w:val="center"/>
          </w:tcPr>
          <w:p w:rsidR="0070055C" w:rsidRDefault="00E15F82">
            <w:pPr>
              <w:widowControl/>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7</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6</w:t>
            </w:r>
          </w:p>
        </w:tc>
        <w:tc>
          <w:tcPr>
            <w:tcW w:w="516"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252</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：检查书面安全技术交底。</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6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36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26</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施工升降机首次作业前未试运行，之后未3个月进行一次超载试验，确保防坠器灵敏有效，试验完毕防坠器复位。</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color w:val="000000"/>
                <w:sz w:val="18"/>
                <w:szCs w:val="18"/>
              </w:rPr>
              <w:t>升降机在每班首次载重运行时，当梯笼升离地面1～2m时，应停机试验制动器的可靠性，试验并确认各限位装置、梯笼、围护门等处的电器联锁装置良好可靠，电器仪表灵敏有效，每三个月进行一次1.25倍超载试验，确保制动器安全可靠。</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：制定设备管理制度。</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6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27</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施工升降机在超过额定载重量或额定乘员数情况下运行。</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施工升降机额定荷载重量、额定乘员数标牌应设置于吊笼醒目位置。</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63</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：启动前检查荷载重量和乘员数是否符合要求，不符合要求不能启动。</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28</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楼层防护门未关闭、人员伸头观望。</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楼层防护门要及时关闭，非驾驶人员不得打开。</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72</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：对施工升降机司机和作业人员进行安全技术交底。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29</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使用行程开关作为停止运行开关</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严禁使用形成限位开关作为停止运行的控制开关。</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2</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42</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：对施工升降机司机进行安全技术交底。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30</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散装物料运载时，载荷集中堆放不均匀</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梯笼内乘人或载物时，应使载荷均匀分布，不得偏重。</w:t>
            </w:r>
          </w:p>
        </w:tc>
        <w:tc>
          <w:tcPr>
            <w:tcW w:w="410"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63</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：检查荷载均匀，不符合要求不得启动。</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31</w:t>
            </w:r>
          </w:p>
        </w:tc>
        <w:tc>
          <w:tcPr>
            <w:tcW w:w="9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施工升降机使用</w:t>
            </w:r>
          </w:p>
        </w:tc>
        <w:tc>
          <w:tcPr>
            <w:tcW w:w="125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使用前准备</w:t>
            </w:r>
          </w:p>
        </w:tc>
        <w:tc>
          <w:tcPr>
            <w:tcW w:w="1953" w:type="dxa"/>
            <w:vMerge w:val="restart"/>
            <w:vAlign w:val="center"/>
          </w:tcPr>
          <w:p w:rsidR="0070055C" w:rsidRDefault="00E15F82">
            <w:pPr>
              <w:widowControl/>
              <w:jc w:val="center"/>
              <w:rPr>
                <w:rFonts w:ascii="宋体" w:hAnsi="宋体" w:cs="宋体"/>
                <w:sz w:val="18"/>
                <w:szCs w:val="18"/>
              </w:rPr>
            </w:pPr>
            <w:r>
              <w:rPr>
                <w:rFonts w:ascii="宋体" w:hAnsi="宋体" w:cs="宋体" w:hint="eastAsia"/>
                <w:sz w:val="18"/>
                <w:szCs w:val="18"/>
              </w:rPr>
              <w:t>当遇恶劣天气时使用升降机作业。</w:t>
            </w:r>
          </w:p>
        </w:tc>
        <w:tc>
          <w:tcPr>
            <w:tcW w:w="793"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当遇大雨、大雪、大雾、施工升降机顶部风速大雨20m/s或导轨架、电缆表面结有冰层时，不得使用升降机。</w:t>
            </w:r>
          </w:p>
        </w:tc>
        <w:tc>
          <w:tcPr>
            <w:tcW w:w="410" w:type="dxa"/>
            <w:vMerge w:val="restart"/>
            <w:vAlign w:val="center"/>
          </w:tcPr>
          <w:p w:rsidR="0070055C" w:rsidRDefault="00E15F82">
            <w:pPr>
              <w:widowControl/>
              <w:jc w:val="center"/>
              <w:rPr>
                <w:rFonts w:ascii="宋体" w:hAnsi="宋体" w:cs="宋体"/>
                <w:sz w:val="18"/>
                <w:szCs w:val="18"/>
              </w:rPr>
            </w:pPr>
            <w:r>
              <w:rPr>
                <w:rFonts w:ascii="宋体" w:hAnsi="宋体" w:cs="宋体" w:hint="eastAsia"/>
                <w:sz w:val="18"/>
                <w:szCs w:val="18"/>
              </w:rPr>
              <w:t>10</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15</w:t>
            </w:r>
          </w:p>
        </w:tc>
        <w:tc>
          <w:tcPr>
            <w:tcW w:w="470"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2</w:t>
            </w:r>
          </w:p>
        </w:tc>
        <w:tc>
          <w:tcPr>
            <w:tcW w:w="516"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300</w:t>
            </w:r>
          </w:p>
        </w:tc>
        <w:tc>
          <w:tcPr>
            <w:tcW w:w="650" w:type="dxa"/>
            <w:vMerge w:val="restart"/>
            <w:shd w:val="clear" w:color="auto" w:fill="FF6100"/>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较大风险</w:t>
            </w: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2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：关注天气变化，遇到恶劣天气时提前停止施工。</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2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29"/>
          <w:jc w:val="center"/>
        </w:trPr>
        <w:tc>
          <w:tcPr>
            <w:tcW w:w="477" w:type="dxa"/>
            <w:vMerge/>
            <w:vAlign w:val="center"/>
          </w:tcPr>
          <w:p w:rsidR="0070055C" w:rsidRDefault="0070055C">
            <w:pPr>
              <w:snapToGrid w:val="0"/>
              <w:jc w:val="center"/>
              <w:rPr>
                <w:rFonts w:ascii="宋体" w:hAnsi="宋体" w:cs="宋体"/>
                <w:sz w:val="18"/>
                <w:szCs w:val="18"/>
              </w:rPr>
            </w:pPr>
          </w:p>
        </w:tc>
        <w:tc>
          <w:tcPr>
            <w:tcW w:w="961" w:type="dxa"/>
            <w:vMerge/>
            <w:vAlign w:val="center"/>
          </w:tcPr>
          <w:p w:rsidR="0070055C" w:rsidRDefault="0070055C">
            <w:pPr>
              <w:snapToGrid w:val="0"/>
              <w:jc w:val="center"/>
              <w:rPr>
                <w:rFonts w:ascii="宋体" w:hAnsi="宋体" w:cs="宋体"/>
                <w:sz w:val="18"/>
                <w:szCs w:val="18"/>
              </w:rPr>
            </w:pPr>
          </w:p>
        </w:tc>
        <w:tc>
          <w:tcPr>
            <w:tcW w:w="1250"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3"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16" w:type="dxa"/>
            <w:vMerge/>
            <w:vAlign w:val="center"/>
          </w:tcPr>
          <w:p w:rsidR="0070055C" w:rsidRDefault="0070055C">
            <w:pPr>
              <w:snapToGrid w:val="0"/>
              <w:jc w:val="center"/>
              <w:rPr>
                <w:rFonts w:ascii="宋体" w:hAnsi="宋体" w:cs="宋体"/>
                <w:sz w:val="18"/>
                <w:szCs w:val="18"/>
              </w:rPr>
            </w:pPr>
          </w:p>
        </w:tc>
        <w:tc>
          <w:tcPr>
            <w:tcW w:w="650" w:type="dxa"/>
            <w:vMerge/>
            <w:shd w:val="clear" w:color="auto" w:fill="FF6100"/>
            <w:vAlign w:val="center"/>
          </w:tcPr>
          <w:p w:rsidR="0070055C" w:rsidRDefault="0070055C">
            <w:pPr>
              <w:snapToGrid w:val="0"/>
              <w:jc w:val="center"/>
              <w:rPr>
                <w:rFonts w:ascii="宋体" w:hAnsi="宋体" w:cs="宋体"/>
                <w:sz w:val="18"/>
                <w:szCs w:val="18"/>
              </w:rPr>
            </w:pPr>
          </w:p>
        </w:tc>
        <w:tc>
          <w:tcPr>
            <w:tcW w:w="147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32</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使用前准备</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施工升降机运行中突然断电没有手动下降，人员离开。</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施工升降机运行中突发状况停止运行时，可进行手动下降。吊笼下降速度不得超过额定运行速度。</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21</w:t>
            </w:r>
          </w:p>
        </w:tc>
        <w:tc>
          <w:tcPr>
            <w:tcW w:w="650"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widowControl/>
              <w:rPr>
                <w:sz w:val="18"/>
                <w:szCs w:val="18"/>
              </w:rPr>
            </w:pPr>
            <w:r>
              <w:rPr>
                <w:rFonts w:ascii="宋体" w:hAnsi="宋体" w:cs="宋体" w:hint="eastAsia"/>
                <w:b/>
                <w:sz w:val="18"/>
                <w:szCs w:val="18"/>
              </w:rPr>
              <w:t>管理措施</w:t>
            </w:r>
            <w:r>
              <w:rPr>
                <w:rFonts w:ascii="宋体" w:hAnsi="宋体" w:cs="宋体" w:hint="eastAsia"/>
                <w:sz w:val="18"/>
                <w:szCs w:val="18"/>
              </w:rPr>
              <w:t>：对施工升降机司机和作业人员进行安全技术交底。</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jc w:val="center"/>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000000" w:fill="0000FF"/>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33</w:t>
            </w:r>
          </w:p>
        </w:tc>
        <w:tc>
          <w:tcPr>
            <w:tcW w:w="96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施工升降机使用</w:t>
            </w:r>
          </w:p>
        </w:tc>
        <w:tc>
          <w:tcPr>
            <w:tcW w:w="125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停止作业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作业结束后，没有将电梯返回到最底层或控制开关拨到零位，切断电源。</w:t>
            </w:r>
          </w:p>
        </w:tc>
        <w:tc>
          <w:tcPr>
            <w:tcW w:w="793"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作业结束后应将施工升降机返回最底层停放，将各控制开关拨到零位，切断电源，锁好配电箱、吊笼门和地面防护围栏门。</w:t>
            </w:r>
          </w:p>
        </w:tc>
        <w:tc>
          <w:tcPr>
            <w:tcW w:w="41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1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50"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477" w:type="dxa"/>
            <w:vMerge/>
            <w:vAlign w:val="center"/>
          </w:tcPr>
          <w:p w:rsidR="0070055C" w:rsidRDefault="0070055C">
            <w:pPr>
              <w:snapToGrid w:val="0"/>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：检查作业结束后的电源、吊笼门等是否符合要求，不符合要求立即整改。</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477" w:type="dxa"/>
            <w:vMerge/>
            <w:vAlign w:val="center"/>
          </w:tcPr>
          <w:p w:rsidR="0070055C" w:rsidRDefault="0070055C">
            <w:pPr>
              <w:snapToGrid w:val="0"/>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477" w:type="dxa"/>
            <w:vMerge/>
            <w:vAlign w:val="center"/>
          </w:tcPr>
          <w:p w:rsidR="0070055C" w:rsidRDefault="0070055C">
            <w:pPr>
              <w:snapToGrid w:val="0"/>
              <w:rPr>
                <w:sz w:val="18"/>
                <w:szCs w:val="18"/>
              </w:rPr>
            </w:pPr>
          </w:p>
        </w:tc>
        <w:tc>
          <w:tcPr>
            <w:tcW w:w="961" w:type="dxa"/>
            <w:vMerge/>
            <w:vAlign w:val="center"/>
          </w:tcPr>
          <w:p w:rsidR="0070055C" w:rsidRDefault="0070055C">
            <w:pPr>
              <w:snapToGrid w:val="0"/>
              <w:jc w:val="center"/>
              <w:rPr>
                <w:sz w:val="18"/>
                <w:szCs w:val="18"/>
              </w:rPr>
            </w:pPr>
          </w:p>
        </w:tc>
        <w:tc>
          <w:tcPr>
            <w:tcW w:w="1250"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16" w:type="dxa"/>
            <w:vMerge/>
            <w:vAlign w:val="center"/>
          </w:tcPr>
          <w:p w:rsidR="0070055C" w:rsidRDefault="0070055C">
            <w:pPr>
              <w:snapToGrid w:val="0"/>
              <w:jc w:val="center"/>
              <w:rPr>
                <w:sz w:val="18"/>
                <w:szCs w:val="18"/>
              </w:rPr>
            </w:pPr>
          </w:p>
        </w:tc>
        <w:tc>
          <w:tcPr>
            <w:tcW w:w="650" w:type="dxa"/>
            <w:vMerge/>
            <w:shd w:val="clear" w:color="auto" w:fill="FFFF00"/>
            <w:vAlign w:val="center"/>
          </w:tcPr>
          <w:p w:rsidR="0070055C" w:rsidRDefault="0070055C">
            <w:pPr>
              <w:snapToGrid w:val="0"/>
              <w:jc w:val="center"/>
              <w:rPr>
                <w:sz w:val="18"/>
                <w:szCs w:val="18"/>
              </w:rPr>
            </w:pPr>
          </w:p>
        </w:tc>
        <w:tc>
          <w:tcPr>
            <w:tcW w:w="147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物料提升机安拆及使用作业活动风险评价（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76"/>
        <w:gridCol w:w="962"/>
        <w:gridCol w:w="1248"/>
        <w:gridCol w:w="1953"/>
        <w:gridCol w:w="794"/>
        <w:gridCol w:w="5596"/>
        <w:gridCol w:w="412"/>
        <w:gridCol w:w="469"/>
        <w:gridCol w:w="470"/>
        <w:gridCol w:w="533"/>
        <w:gridCol w:w="613"/>
        <w:gridCol w:w="1498"/>
      </w:tblGrid>
      <w:tr w:rsidR="0070055C">
        <w:trPr>
          <w:trHeight w:val="300"/>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序号</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79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潜在事</w:t>
            </w:r>
          </w:p>
          <w:p w:rsidR="0070055C" w:rsidRDefault="00E15F82">
            <w:pPr>
              <w:snapToGrid w:val="0"/>
              <w:jc w:val="center"/>
              <w:rPr>
                <w:sz w:val="18"/>
                <w:szCs w:val="18"/>
              </w:rPr>
            </w:pPr>
            <w:r>
              <w:rPr>
                <w:rFonts w:hAnsi="宋体" w:hint="eastAsia"/>
                <w:sz w:val="18"/>
                <w:szCs w:val="18"/>
              </w:rPr>
              <w:t>故类型</w:t>
            </w:r>
          </w:p>
        </w:tc>
        <w:tc>
          <w:tcPr>
            <w:tcW w:w="559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现有控制措施</w:t>
            </w:r>
          </w:p>
        </w:tc>
        <w:tc>
          <w:tcPr>
            <w:tcW w:w="1884" w:type="dxa"/>
            <w:gridSpan w:val="4"/>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风险评价</w:t>
            </w:r>
          </w:p>
        </w:tc>
        <w:tc>
          <w:tcPr>
            <w:tcW w:w="61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w:t>
            </w:r>
          </w:p>
          <w:p w:rsidR="0070055C" w:rsidRDefault="00E15F82">
            <w:pPr>
              <w:snapToGrid w:val="0"/>
              <w:jc w:val="center"/>
              <w:rPr>
                <w:sz w:val="18"/>
                <w:szCs w:val="18"/>
              </w:rPr>
            </w:pPr>
            <w:r>
              <w:rPr>
                <w:rFonts w:hAnsi="宋体" w:hint="eastAsia"/>
                <w:sz w:val="18"/>
                <w:szCs w:val="18"/>
              </w:rPr>
              <w:t>程度</w:t>
            </w:r>
          </w:p>
        </w:tc>
        <w:tc>
          <w:tcPr>
            <w:tcW w:w="149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00"/>
          <w:jc w:val="center"/>
        </w:trPr>
        <w:tc>
          <w:tcPr>
            <w:tcW w:w="476" w:type="dxa"/>
            <w:vMerge/>
            <w:vAlign w:val="center"/>
          </w:tcPr>
          <w:p w:rsidR="0070055C" w:rsidRDefault="0070055C">
            <w:pPr>
              <w:snapToGrid w:val="0"/>
              <w:rPr>
                <w:sz w:val="18"/>
                <w:szCs w:val="18"/>
              </w:rPr>
            </w:pP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ign w:val="center"/>
          </w:tcPr>
          <w:p w:rsidR="0070055C" w:rsidRDefault="0070055C">
            <w:pPr>
              <w:snapToGrid w:val="0"/>
              <w:rPr>
                <w:sz w:val="18"/>
                <w:szCs w:val="18"/>
              </w:rPr>
            </w:pPr>
          </w:p>
        </w:tc>
        <w:tc>
          <w:tcPr>
            <w:tcW w:w="1953" w:type="dxa"/>
            <w:vMerge/>
            <w:tcMar>
              <w:top w:w="15" w:type="dxa"/>
              <w:left w:w="15" w:type="dxa"/>
              <w:bottom w:w="0" w:type="dxa"/>
              <w:right w:w="15" w:type="dxa"/>
            </w:tcMar>
            <w:vAlign w:val="center"/>
          </w:tcPr>
          <w:p w:rsidR="0070055C" w:rsidRDefault="0070055C">
            <w:pPr>
              <w:snapToGrid w:val="0"/>
              <w:rPr>
                <w:sz w:val="18"/>
                <w:szCs w:val="18"/>
              </w:rPr>
            </w:pPr>
          </w:p>
        </w:tc>
        <w:tc>
          <w:tcPr>
            <w:tcW w:w="794" w:type="dxa"/>
            <w:vMerge/>
            <w:vAlign w:val="center"/>
          </w:tcPr>
          <w:p w:rsidR="0070055C" w:rsidRDefault="0070055C">
            <w:pPr>
              <w:snapToGrid w:val="0"/>
              <w:jc w:val="center"/>
              <w:rPr>
                <w:sz w:val="18"/>
                <w:szCs w:val="18"/>
              </w:rPr>
            </w:pPr>
          </w:p>
        </w:tc>
        <w:tc>
          <w:tcPr>
            <w:tcW w:w="5596" w:type="dxa"/>
            <w:vMerge/>
            <w:vAlign w:val="center"/>
          </w:tcPr>
          <w:p w:rsidR="0070055C" w:rsidRDefault="0070055C">
            <w:pPr>
              <w:snapToGrid w:val="0"/>
              <w:rPr>
                <w:sz w:val="18"/>
                <w:szCs w:val="18"/>
              </w:rPr>
            </w:pPr>
          </w:p>
        </w:tc>
        <w:tc>
          <w:tcPr>
            <w:tcW w:w="412"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L</w:t>
            </w:r>
          </w:p>
        </w:tc>
        <w:tc>
          <w:tcPr>
            <w:tcW w:w="469"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E</w:t>
            </w:r>
          </w:p>
        </w:tc>
        <w:tc>
          <w:tcPr>
            <w:tcW w:w="470"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C</w:t>
            </w:r>
          </w:p>
        </w:tc>
        <w:tc>
          <w:tcPr>
            <w:tcW w:w="533"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D</w:t>
            </w:r>
          </w:p>
        </w:tc>
        <w:tc>
          <w:tcPr>
            <w:tcW w:w="613" w:type="dxa"/>
            <w:vMerge/>
            <w:vAlign w:val="center"/>
          </w:tcPr>
          <w:p w:rsidR="0070055C" w:rsidRDefault="0070055C">
            <w:pPr>
              <w:snapToGrid w:val="0"/>
              <w:rPr>
                <w:sz w:val="18"/>
                <w:szCs w:val="18"/>
              </w:rPr>
            </w:pPr>
          </w:p>
        </w:tc>
        <w:tc>
          <w:tcPr>
            <w:tcW w:w="1498" w:type="dxa"/>
            <w:vMerge/>
            <w:vAlign w:val="center"/>
          </w:tcPr>
          <w:p w:rsidR="0070055C" w:rsidRDefault="0070055C">
            <w:pPr>
              <w:snapToGrid w:val="0"/>
              <w:rPr>
                <w:sz w:val="18"/>
                <w:szCs w:val="18"/>
              </w:rPr>
            </w:pPr>
          </w:p>
        </w:tc>
      </w:tr>
      <w:tr w:rsidR="0070055C">
        <w:trPr>
          <w:trHeight w:val="312"/>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pStyle w:val="TableParagraph"/>
              <w:snapToGrid w:val="0"/>
              <w:jc w:val="center"/>
              <w:rPr>
                <w:rFonts w:ascii="宋体" w:hAnsi="宋体" w:cs="宋体"/>
                <w:sz w:val="18"/>
                <w:szCs w:val="18"/>
              </w:rPr>
            </w:pPr>
            <w:r>
              <w:rPr>
                <w:rFonts w:ascii="宋体" w:hAnsi="宋体" w:cs="宋体" w:hint="eastAsia"/>
                <w:sz w:val="18"/>
                <w:szCs w:val="18"/>
              </w:rPr>
              <w:t>资料审批</w:t>
            </w:r>
          </w:p>
          <w:p w:rsidR="0070055C" w:rsidRDefault="00E15F82">
            <w:pPr>
              <w:pStyle w:val="TableParagraph"/>
              <w:snapToGrid w:val="0"/>
              <w:jc w:val="center"/>
              <w:rPr>
                <w:sz w:val="18"/>
                <w:szCs w:val="18"/>
              </w:rPr>
            </w:pPr>
            <w:r>
              <w:rPr>
                <w:rFonts w:ascii="宋体" w:hAnsi="宋体" w:cs="宋体" w:hint="eastAsia"/>
                <w:sz w:val="18"/>
                <w:szCs w:val="18"/>
              </w:rPr>
              <w:t>与备案</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物料提升机未编制专项施工方案或方案未经审批。</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物料提升机安拆前应编制施工升降机安拆施工方案。</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15</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90</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：专项施工方案应由安装单位技术负责人批准后，报送施工总承包单位或使用单位、监理单位审核，并告知工程所在地县级以上建设行政主管部门。</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不得进行安装。</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sz w:val="18"/>
                <w:szCs w:val="18"/>
              </w:rPr>
              <w:t>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pStyle w:val="TableParagraph"/>
              <w:snapToGrid w:val="0"/>
              <w:jc w:val="center"/>
              <w:rPr>
                <w:rFonts w:ascii="宋体" w:hAnsi="宋体" w:cs="宋体"/>
                <w:sz w:val="18"/>
                <w:szCs w:val="18"/>
              </w:rPr>
            </w:pPr>
            <w:r>
              <w:rPr>
                <w:rFonts w:ascii="宋体" w:hAnsi="宋体" w:cs="宋体" w:hint="eastAsia"/>
                <w:sz w:val="18"/>
                <w:szCs w:val="18"/>
              </w:rPr>
              <w:t>资料审批</w:t>
            </w:r>
          </w:p>
          <w:p w:rsidR="0070055C" w:rsidRDefault="00E15F82">
            <w:pPr>
              <w:pStyle w:val="TableParagraph"/>
              <w:snapToGrid w:val="0"/>
              <w:jc w:val="center"/>
              <w:rPr>
                <w:sz w:val="18"/>
                <w:szCs w:val="18"/>
              </w:rPr>
            </w:pPr>
            <w:r>
              <w:rPr>
                <w:rFonts w:ascii="宋体" w:hAnsi="宋体" w:cs="宋体" w:hint="eastAsia"/>
                <w:sz w:val="18"/>
                <w:szCs w:val="18"/>
              </w:rPr>
              <w:t>与备案</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安装单位无资质或无安全生产许可证。</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物料提升机安拆单位应具有起重机械安拆资质及安全生产许可证。</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84</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：物料提升机安拆前，项目部管理人员应对施工单位的资质证书和作业人员的特殊工种证书进行检查。</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退场，更换有资质的单位。</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基础验收</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物料提升机基础不符合说明书要求，无排水措施。</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基础位置应保证视线良好，符合说明说要求，有排水措施。</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42</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管理措施</w:t>
            </w:r>
            <w:r>
              <w:rPr>
                <w:rFonts w:ascii="宋体" w:hAnsi="宋体" w:cs="宋体" w:hint="eastAsia"/>
                <w:sz w:val="18"/>
                <w:szCs w:val="18"/>
              </w:rPr>
              <w:t>：使用前进行验收，不合格不得安装。</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47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w:t>
            </w:r>
          </w:p>
        </w:tc>
        <w:tc>
          <w:tcPr>
            <w:tcW w:w="96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物料提升机安拆准备</w:t>
            </w:r>
          </w:p>
        </w:tc>
        <w:tc>
          <w:tcPr>
            <w:tcW w:w="1248" w:type="dxa"/>
            <w:vMerge w:val="restart"/>
            <w:vAlign w:val="center"/>
          </w:tcPr>
          <w:p w:rsidR="0070055C" w:rsidRDefault="00E15F82">
            <w:pPr>
              <w:pStyle w:val="TableParagraph"/>
              <w:snapToGrid w:val="0"/>
              <w:jc w:val="center"/>
              <w:rPr>
                <w:rFonts w:ascii="宋体" w:hAnsi="宋体" w:cs="宋体"/>
                <w:sz w:val="18"/>
                <w:szCs w:val="18"/>
              </w:rPr>
            </w:pPr>
            <w:r>
              <w:rPr>
                <w:rFonts w:ascii="宋体" w:hAnsi="宋体" w:cs="宋体" w:hint="eastAsia"/>
                <w:sz w:val="18"/>
                <w:szCs w:val="18"/>
              </w:rPr>
              <w:t>检查安拆人员到场情况</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安拆人员无上岗证或与方案名单不符。</w:t>
            </w:r>
          </w:p>
        </w:tc>
        <w:tc>
          <w:tcPr>
            <w:tcW w:w="794"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作业人员必须具有建筑施工特殊工种作业操作证书且与方案名单一致。</w:t>
            </w:r>
          </w:p>
        </w:tc>
        <w:tc>
          <w:tcPr>
            <w:tcW w:w="41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69"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53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252</w:t>
            </w:r>
          </w:p>
        </w:tc>
        <w:tc>
          <w:tcPr>
            <w:tcW w:w="613"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12"/>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widowControl/>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：在物料提升机安装前，项目部管理人员应对作业人员的特殊工种证书和入场情况进行检查。</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12"/>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12"/>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pStyle w:val="TableParagraph"/>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退场更换有资质的人员</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技术交底</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没有对安拆人员进行专项技术交底。</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物料提升机安拆施工前，应对作业人员进行安全技术交底。</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：在物料提升机安装前，项目部管理人员应对作业人员的安全技术交底进行检查。</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隔离警戒</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安拆现场没有专人警戒或警戒线。</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安拆物料提升机，应统一指挥，分工明确，地面设置警戒区，并有明显标志，现场派专人监护。</w:t>
            </w:r>
          </w:p>
        </w:tc>
        <w:tc>
          <w:tcPr>
            <w:tcW w:w="412"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w:t>
            </w:r>
          </w:p>
        </w:tc>
        <w:tc>
          <w:tcPr>
            <w:tcW w:w="533"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：项目部安全管理人员和安装单位安全管理人员在物料提升机安装前检查警戒区和明显标志，派专人监护。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配备警戒线、警示标志，及时进行隔离。</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物料提升机安拆准备</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构件、工具、辅助机械检查</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物料提升机构配件、辅助起重设备或其他辅助用具性能不符合要求。</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安装使用的吊具、索具和物料提升机的各个构配件，在安装前经检验合格后方可使用。</w:t>
            </w:r>
          </w:p>
        </w:tc>
        <w:tc>
          <w:tcPr>
            <w:tcW w:w="412" w:type="dxa"/>
            <w:vMerge w:val="restart"/>
            <w:tcMar>
              <w:top w:w="15" w:type="dxa"/>
              <w:left w:w="15" w:type="dxa"/>
              <w:bottom w:w="0" w:type="dxa"/>
              <w:right w:w="15" w:type="dxa"/>
            </w:tcMar>
            <w:vAlign w:val="center"/>
          </w:tcPr>
          <w:p w:rsidR="0070055C" w:rsidRDefault="00E15F82">
            <w:pPr>
              <w:widowControl/>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6</w:t>
            </w:r>
          </w:p>
        </w:tc>
        <w:tc>
          <w:tcPr>
            <w:tcW w:w="533" w:type="dxa"/>
            <w:vMerge w:val="restart"/>
            <w:tcMar>
              <w:top w:w="15" w:type="dxa"/>
              <w:left w:w="15" w:type="dxa"/>
              <w:bottom w:w="0" w:type="dxa"/>
              <w:right w:w="15" w:type="dxa"/>
            </w:tcMar>
            <w:vAlign w:val="center"/>
          </w:tcPr>
          <w:p w:rsidR="0070055C" w:rsidRDefault="00E15F82">
            <w:pPr>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：安装单位施工人员在物料提升机安装前对所有的工具、配件进行检查。</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施工现场配备备用吊具、索具和构配件，发现问题，立即更换。</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8</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w:t>
            </w:r>
          </w:p>
        </w:tc>
        <w:tc>
          <w:tcPr>
            <w:tcW w:w="1248"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安拆人员没有佩戴防护用品或酒后作业。</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安拆单位安全管理人员检查作业人员的防护用品佩戴情况。</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9</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操作及作业活动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卷扬机（拽引机）安装不符合规范要求。</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卷扬机位置远离危险区，操作棚符合要求，卷扬机卷筒轴线垂直度符合要求，固定符合规范要求。</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63</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：1、编制物料提升机安装方案；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10</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操作及作业活动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导轨架未按专项方案要求执行，紧固件紧固力矩不符合要求，安装精度不够</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导轨架安装程序按照专项方案要求执行，紧固力矩符合要求。</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72</w:t>
            </w:r>
          </w:p>
        </w:tc>
        <w:tc>
          <w:tcPr>
            <w:tcW w:w="613"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：1、编制物料提升机安装方案；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w:t>
            </w:r>
          </w:p>
        </w:tc>
        <w:tc>
          <w:tcPr>
            <w:tcW w:w="1248" w:type="dxa"/>
            <w:vMerge w:val="restart"/>
            <w:tcMar>
              <w:top w:w="15" w:type="dxa"/>
              <w:left w:w="15" w:type="dxa"/>
              <w:bottom w:w="0" w:type="dxa"/>
              <w:right w:w="15" w:type="dxa"/>
            </w:tcMar>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操作及作业</w:t>
            </w:r>
          </w:p>
          <w:p w:rsidR="0070055C" w:rsidRDefault="00E15F82">
            <w:pPr>
              <w:snapToGrid w:val="0"/>
              <w:jc w:val="center"/>
              <w:rPr>
                <w:sz w:val="18"/>
                <w:szCs w:val="18"/>
              </w:rPr>
            </w:pPr>
            <w:r>
              <w:rPr>
                <w:rFonts w:ascii="宋体" w:hAnsi="宋体" w:cs="宋体" w:hint="eastAsia"/>
                <w:sz w:val="18"/>
                <w:szCs w:val="18"/>
              </w:rPr>
              <w:t>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安装高度大于等于30m时，使用揽风绳做稳定装置。</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当施物料提升机安装高度大于30m时，应使用附墙架固定，不得使用揽风绳作为稳定装置。</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84</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：1、编制物料提升机安装方案；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操作及作业活动</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钢丝绳未设防护槽或防护槽设置不合格。</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钢丝绳宜设防护槽，槽内应设滚动托架，且用钢板网将槽口封盖。</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54</w:t>
            </w:r>
          </w:p>
        </w:tc>
        <w:tc>
          <w:tcPr>
            <w:tcW w:w="613"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：1、编制物料提升机安装方案；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widowControl/>
              <w:rPr>
                <w:sz w:val="18"/>
                <w:szCs w:val="18"/>
              </w:rPr>
            </w:pPr>
            <w:r>
              <w:rPr>
                <w:rFonts w:ascii="宋体" w:hAnsi="宋体" w:cs="宋体" w:hint="eastAsia"/>
                <w:b/>
                <w:sz w:val="18"/>
                <w:szCs w:val="18"/>
              </w:rPr>
              <w:t>个体防护：</w:t>
            </w:r>
            <w:r>
              <w:rPr>
                <w:rFonts w:ascii="宋体" w:hAnsi="宋体" w:cs="宋体" w:hint="eastAsia"/>
                <w:sz w:val="18"/>
                <w:szCs w:val="18"/>
              </w:rPr>
              <w:t>正确佩戴安全帽、安全带，穿戴工作服、防滑鞋。</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设备检查</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物料提升机拆除前未对其导轨架、附着等部位进行检查。</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物料提升机拆除前应对其导轨架、附着等部位进行检查。</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27</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：1、编制物料提升机拆除方案；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r>
              <w:rPr>
                <w:rFonts w:ascii="宋体" w:hAnsi="宋体" w:cs="宋体" w:hint="eastAsia"/>
                <w:sz w:val="18"/>
                <w:szCs w:val="18"/>
              </w:rPr>
              <w:t>发现问题解决后再施工。</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14</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未按专项施工方案顺序进行拆除，拆除过程中抛掷构件。</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拆除作业应先挂吊具、后拆除附墙架或者揽风绳及地脚螺栓。拆除作业中，不得抛掷构件。</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54</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：1、编制物料提升机安装方案；</w:t>
            </w:r>
            <w:r>
              <w:rPr>
                <w:rFonts w:ascii="宋体" w:hAnsi="宋体" w:cs="宋体" w:hint="eastAsia"/>
                <w:sz w:val="18"/>
                <w:szCs w:val="18"/>
              </w:rPr>
              <w:br/>
              <w:t>2、对操作人员进行安全技术交底。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51"/>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夜间拆除没有充足照明。</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拆除作业应在白天进行，夜间应有良好的照明。</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42</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：夜间作业时，应提供充足照明。</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51"/>
          <w:jc w:val="center"/>
        </w:trPr>
        <w:tc>
          <w:tcPr>
            <w:tcW w:w="476" w:type="dxa"/>
            <w:vMerge w:val="restart"/>
            <w:vAlign w:val="center"/>
          </w:tcPr>
          <w:p w:rsidR="0070055C" w:rsidRDefault="00E15F82">
            <w:pPr>
              <w:snapToGrid w:val="0"/>
              <w:jc w:val="center"/>
              <w:rPr>
                <w:rFonts w:ascii="宋体" w:hAnsi="宋体" w:cs="宋体"/>
                <w:sz w:val="18"/>
                <w:szCs w:val="18"/>
              </w:rPr>
            </w:pPr>
            <w:r>
              <w:rPr>
                <w:rFonts w:hint="eastAsia"/>
                <w:sz w:val="18"/>
                <w:szCs w:val="18"/>
              </w:rPr>
              <w:t>16</w:t>
            </w:r>
          </w:p>
        </w:tc>
        <w:tc>
          <w:tcPr>
            <w:tcW w:w="96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物料提升机使用</w:t>
            </w:r>
          </w:p>
        </w:tc>
        <w:tc>
          <w:tcPr>
            <w:tcW w:w="124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施工作业</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物料提升机操作人员没有特种作业操作证。</w:t>
            </w:r>
          </w:p>
        </w:tc>
        <w:tc>
          <w:tcPr>
            <w:tcW w:w="794"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物料提升机必须由取得特种作业操作证的人员操作。</w:t>
            </w:r>
          </w:p>
        </w:tc>
        <w:tc>
          <w:tcPr>
            <w:tcW w:w="41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69"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53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252</w:t>
            </w:r>
          </w:p>
        </w:tc>
        <w:tc>
          <w:tcPr>
            <w:tcW w:w="613"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5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：上岗前对其证件进行检查，不符合要求应立即更换人员。</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5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5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351"/>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17</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物料提升机安装完成后未经过验收合格就投入使用。</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物料提升机安装完毕后，应由工程负责人组织安装单位、使用单位、租赁单位和监理单位对物料提升机安装质量进行验收。</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：使用前进行联合验收，不合格不得安装。</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51"/>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r>
              <w:rPr>
                <w:rFonts w:ascii="宋体" w:hAnsi="宋体" w:cs="宋体" w:hint="eastAsia"/>
                <w:sz w:val="18"/>
                <w:szCs w:val="18"/>
              </w:rPr>
              <w:t>验收不合格不得投入使用。</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51"/>
          <w:jc w:val="center"/>
        </w:trPr>
        <w:tc>
          <w:tcPr>
            <w:tcW w:w="47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18</w:t>
            </w:r>
          </w:p>
        </w:tc>
        <w:tc>
          <w:tcPr>
            <w:tcW w:w="96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物料提升机使用</w:t>
            </w:r>
          </w:p>
        </w:tc>
        <w:tc>
          <w:tcPr>
            <w:tcW w:w="124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施工作业</w:t>
            </w:r>
          </w:p>
        </w:tc>
        <w:tc>
          <w:tcPr>
            <w:tcW w:w="195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物料提升机载人或下方有人员停留。</w:t>
            </w:r>
          </w:p>
        </w:tc>
        <w:tc>
          <w:tcPr>
            <w:tcW w:w="794" w:type="dxa"/>
            <w:vMerge w:val="restart"/>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rFonts w:ascii="宋体" w:hAnsi="宋体" w:cs="宋体"/>
                <w:sz w:val="18"/>
                <w:szCs w:val="18"/>
              </w:rPr>
            </w:pPr>
            <w:r>
              <w:rPr>
                <w:rFonts w:ascii="宋体" w:hAnsi="宋体" w:cs="宋体" w:hint="eastAsia"/>
                <w:sz w:val="18"/>
                <w:szCs w:val="18"/>
              </w:rPr>
              <w:t>伤害</w:t>
            </w: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物料提升机严禁载人。</w:t>
            </w:r>
          </w:p>
        </w:tc>
        <w:tc>
          <w:tcPr>
            <w:tcW w:w="41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469"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470"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15</w:t>
            </w:r>
          </w:p>
        </w:tc>
        <w:tc>
          <w:tcPr>
            <w:tcW w:w="53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270</w:t>
            </w:r>
          </w:p>
        </w:tc>
        <w:tc>
          <w:tcPr>
            <w:tcW w:w="613" w:type="dxa"/>
            <w:vMerge w:val="restart"/>
            <w:shd w:val="clear" w:color="auto" w:fill="FF6100"/>
            <w:vAlign w:val="center"/>
          </w:tcPr>
          <w:p w:rsidR="0070055C" w:rsidRDefault="00E15F82">
            <w:pPr>
              <w:snapToGrid w:val="0"/>
              <w:jc w:val="center"/>
              <w:rPr>
                <w:rFonts w:ascii="宋体" w:hAnsi="宋体" w:cs="宋体"/>
                <w:sz w:val="18"/>
                <w:szCs w:val="18"/>
              </w:rPr>
            </w:pPr>
            <w:r>
              <w:rPr>
                <w:rFonts w:hint="eastAsia"/>
                <w:sz w:val="18"/>
                <w:szCs w:val="18"/>
              </w:rPr>
              <w:t>较大风险</w:t>
            </w: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5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：项目部对作业人员进行教育、交底。</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5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181"/>
          <w:jc w:val="center"/>
        </w:trPr>
        <w:tc>
          <w:tcPr>
            <w:tcW w:w="476" w:type="dxa"/>
            <w:vMerge/>
            <w:vAlign w:val="center"/>
          </w:tcPr>
          <w:p w:rsidR="0070055C" w:rsidRDefault="0070055C">
            <w:pPr>
              <w:snapToGrid w:val="0"/>
              <w:jc w:val="center"/>
              <w:rPr>
                <w:rFonts w:ascii="宋体" w:hAnsi="宋体" w:cs="宋体"/>
                <w:sz w:val="18"/>
                <w:szCs w:val="18"/>
              </w:rPr>
            </w:pPr>
          </w:p>
        </w:tc>
        <w:tc>
          <w:tcPr>
            <w:tcW w:w="962" w:type="dxa"/>
            <w:vMerge/>
            <w:vAlign w:val="center"/>
          </w:tcPr>
          <w:p w:rsidR="0070055C" w:rsidRDefault="0070055C">
            <w:pPr>
              <w:snapToGrid w:val="0"/>
              <w:jc w:val="center"/>
              <w:rPr>
                <w:rFonts w:ascii="宋体" w:hAnsi="宋体" w:cs="宋体"/>
                <w:sz w:val="18"/>
                <w:szCs w:val="18"/>
              </w:rPr>
            </w:pPr>
          </w:p>
        </w:tc>
        <w:tc>
          <w:tcPr>
            <w:tcW w:w="1248" w:type="dxa"/>
            <w:vMerge/>
            <w:vAlign w:val="center"/>
          </w:tcPr>
          <w:p w:rsidR="0070055C" w:rsidRDefault="0070055C">
            <w:pPr>
              <w:snapToGrid w:val="0"/>
              <w:jc w:val="center"/>
              <w:rPr>
                <w:rFonts w:ascii="宋体" w:hAnsi="宋体" w:cs="宋体"/>
                <w:sz w:val="18"/>
                <w:szCs w:val="18"/>
              </w:rPr>
            </w:pPr>
          </w:p>
        </w:tc>
        <w:tc>
          <w:tcPr>
            <w:tcW w:w="1953" w:type="dxa"/>
            <w:vMerge/>
            <w:vAlign w:val="center"/>
          </w:tcPr>
          <w:p w:rsidR="0070055C" w:rsidRDefault="0070055C">
            <w:pPr>
              <w:snapToGrid w:val="0"/>
              <w:jc w:val="center"/>
              <w:rPr>
                <w:rFonts w:ascii="宋体" w:hAnsi="宋体" w:cs="宋体"/>
                <w:sz w:val="18"/>
                <w:szCs w:val="18"/>
              </w:rPr>
            </w:pPr>
          </w:p>
        </w:tc>
        <w:tc>
          <w:tcPr>
            <w:tcW w:w="794" w:type="dxa"/>
            <w:vMerge/>
            <w:vAlign w:val="center"/>
          </w:tcPr>
          <w:p w:rsidR="0070055C" w:rsidRDefault="0070055C">
            <w:pPr>
              <w:snapToGrid w:val="0"/>
              <w:jc w:val="center"/>
              <w:rPr>
                <w:rFonts w:ascii="宋体" w:hAnsi="宋体" w:cs="宋体"/>
                <w:sz w:val="18"/>
                <w:szCs w:val="18"/>
              </w:rPr>
            </w:pPr>
          </w:p>
        </w:tc>
        <w:tc>
          <w:tcPr>
            <w:tcW w:w="5596"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rFonts w:ascii="宋体" w:hAnsi="宋体" w:cs="宋体"/>
                <w:sz w:val="18"/>
                <w:szCs w:val="18"/>
              </w:rPr>
            </w:pPr>
          </w:p>
        </w:tc>
        <w:tc>
          <w:tcPr>
            <w:tcW w:w="469" w:type="dxa"/>
            <w:vMerge/>
            <w:vAlign w:val="center"/>
          </w:tcPr>
          <w:p w:rsidR="0070055C" w:rsidRDefault="0070055C">
            <w:pPr>
              <w:snapToGrid w:val="0"/>
              <w:jc w:val="center"/>
              <w:rPr>
                <w:rFonts w:ascii="宋体" w:hAnsi="宋体" w:cs="宋体"/>
                <w:sz w:val="18"/>
                <w:szCs w:val="18"/>
              </w:rPr>
            </w:pPr>
          </w:p>
        </w:tc>
        <w:tc>
          <w:tcPr>
            <w:tcW w:w="470" w:type="dxa"/>
            <w:vMerge/>
            <w:vAlign w:val="center"/>
          </w:tcPr>
          <w:p w:rsidR="0070055C" w:rsidRDefault="0070055C">
            <w:pPr>
              <w:snapToGrid w:val="0"/>
              <w:jc w:val="center"/>
              <w:rPr>
                <w:rFonts w:ascii="宋体" w:hAnsi="宋体" w:cs="宋体"/>
                <w:sz w:val="18"/>
                <w:szCs w:val="18"/>
              </w:rPr>
            </w:pPr>
          </w:p>
        </w:tc>
        <w:tc>
          <w:tcPr>
            <w:tcW w:w="533" w:type="dxa"/>
            <w:vMerge/>
            <w:vAlign w:val="center"/>
          </w:tcPr>
          <w:p w:rsidR="0070055C" w:rsidRDefault="0070055C">
            <w:pPr>
              <w:snapToGrid w:val="0"/>
              <w:jc w:val="center"/>
              <w:rPr>
                <w:rFonts w:ascii="宋体" w:hAnsi="宋体" w:cs="宋体"/>
                <w:sz w:val="18"/>
                <w:szCs w:val="18"/>
              </w:rPr>
            </w:pPr>
          </w:p>
        </w:tc>
        <w:tc>
          <w:tcPr>
            <w:tcW w:w="613" w:type="dxa"/>
            <w:vMerge/>
            <w:shd w:val="clear" w:color="auto" w:fill="FF6100"/>
            <w:vAlign w:val="center"/>
          </w:tcPr>
          <w:p w:rsidR="0070055C" w:rsidRDefault="0070055C">
            <w:pPr>
              <w:snapToGrid w:val="0"/>
              <w:jc w:val="center"/>
              <w:rPr>
                <w:rFonts w:ascii="宋体" w:hAnsi="宋体" w:cs="宋体"/>
                <w:sz w:val="18"/>
                <w:szCs w:val="18"/>
              </w:rPr>
            </w:pPr>
          </w:p>
        </w:tc>
        <w:tc>
          <w:tcPr>
            <w:tcW w:w="1498" w:type="dxa"/>
            <w:vAlign w:val="center"/>
          </w:tcPr>
          <w:p w:rsidR="0070055C" w:rsidRDefault="00E15F82">
            <w:pPr>
              <w:snapToGrid w:val="0"/>
              <w:jc w:val="left"/>
              <w:rPr>
                <w:rFonts w:ascii="宋体" w:hAnsi="宋体" w:cs="宋体"/>
                <w:sz w:val="18"/>
                <w:szCs w:val="18"/>
              </w:rPr>
            </w:pPr>
            <w:r>
              <w:rPr>
                <w:rFonts w:hAnsi="宋体" w:hint="eastAsia"/>
                <w:sz w:val="18"/>
                <w:szCs w:val="18"/>
              </w:rPr>
              <w:t>应急措施：</w:t>
            </w:r>
          </w:p>
        </w:tc>
      </w:tr>
      <w:tr w:rsidR="0070055C">
        <w:trPr>
          <w:trHeight w:val="224"/>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19</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物料在吊笼内分布不均匀，过度偏载。</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物料在吊笼内均匀分布，不应过度偏载。</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108</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36"/>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：项目部对作业人员进行教育、交底。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75"/>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20</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使用限位开关代替控制开关。</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任何情况下，不得使用限位开关代替控制开关运行。</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108</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：项目部对作业人员进行教育、交底。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拆除作业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当司机视野不清时，未安装具有影像和语音功能的通讯工具。</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当司机视野不清时，应安装具有影像和语音功能的通讯工具。</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36</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夜间作业没有提供充足照明。</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物料提升机夜间施工应有足够照明，照明符合规范要求。</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126</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29"/>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物料提升机使用</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施工作业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在恶劣天气时作业。</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工程措施：</w:t>
            </w:r>
            <w:r>
              <w:rPr>
                <w:rFonts w:ascii="宋体" w:hAnsi="宋体" w:cs="宋体" w:hint="eastAsia"/>
                <w:sz w:val="18"/>
                <w:szCs w:val="18"/>
              </w:rPr>
              <w:t>物料提升机在大雨、大雾、风速13m/s及以上大风等恶劣天气，必须停止运行。</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7</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84</w:t>
            </w:r>
          </w:p>
        </w:tc>
        <w:tc>
          <w:tcPr>
            <w:tcW w:w="613" w:type="dxa"/>
            <w:vMerge w:val="restart"/>
            <w:shd w:val="clear" w:color="auto"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w:t>
            </w:r>
          </w:p>
          <w:p w:rsidR="0070055C" w:rsidRDefault="00E15F82">
            <w:pPr>
              <w:snapToGrid w:val="0"/>
              <w:jc w:val="center"/>
              <w:rPr>
                <w:sz w:val="18"/>
                <w:szCs w:val="18"/>
              </w:rPr>
            </w:pPr>
            <w:r>
              <w:rPr>
                <w:rFonts w:hint="eastAsia"/>
                <w:sz w:val="18"/>
                <w:szCs w:val="18"/>
              </w:rPr>
              <w:t>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：关注天气变化，遇到恶劣天气时提前停止施工。</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9"/>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auto" w:fill="FFFF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24</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物料提升机拆除</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停止作业</w:t>
            </w:r>
          </w:p>
        </w:tc>
        <w:tc>
          <w:tcPr>
            <w:tcW w:w="195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作业结束后，未将吊笼返回最底层，开关扳至零位，切断电源。</w:t>
            </w:r>
          </w:p>
        </w:tc>
        <w:tc>
          <w:tcPr>
            <w:tcW w:w="794" w:type="dxa"/>
            <w:vMerge w:val="restart"/>
            <w:tcMar>
              <w:top w:w="15" w:type="dxa"/>
              <w:left w:w="15" w:type="dxa"/>
              <w:bottom w:w="0" w:type="dxa"/>
              <w:right w:w="15" w:type="dxa"/>
            </w:tcMar>
            <w:vAlign w:val="center"/>
          </w:tcPr>
          <w:p w:rsidR="0070055C" w:rsidRDefault="00E15F82">
            <w:pPr>
              <w:jc w:val="center"/>
              <w:rPr>
                <w:rFonts w:ascii="宋体" w:hAnsi="宋体" w:cs="宋体"/>
                <w:sz w:val="18"/>
                <w:szCs w:val="18"/>
              </w:rPr>
            </w:pPr>
            <w:r>
              <w:rPr>
                <w:rFonts w:ascii="宋体" w:hAnsi="宋体" w:cs="宋体" w:hint="eastAsia"/>
                <w:sz w:val="18"/>
                <w:szCs w:val="18"/>
              </w:rPr>
              <w:t>起重</w:t>
            </w:r>
          </w:p>
          <w:p w:rsidR="0070055C" w:rsidRDefault="00E15F82">
            <w:pPr>
              <w:jc w:val="center"/>
              <w:rPr>
                <w:sz w:val="18"/>
                <w:szCs w:val="18"/>
              </w:rPr>
            </w:pPr>
            <w:r>
              <w:rPr>
                <w:rFonts w:ascii="宋体" w:hAnsi="宋体" w:cs="宋体"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sz w:val="18"/>
                <w:szCs w:val="18"/>
              </w:rPr>
              <w:t>作业结束后，将吊笼返回最底层，开关扳至零位，切断电源。</w:t>
            </w:r>
          </w:p>
        </w:tc>
        <w:tc>
          <w:tcPr>
            <w:tcW w:w="41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2</w:t>
            </w:r>
          </w:p>
        </w:tc>
        <w:tc>
          <w:tcPr>
            <w:tcW w:w="53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ascii="宋体" w:hAnsi="宋体" w:cs="宋体" w:hint="eastAsia"/>
                <w:sz w:val="18"/>
                <w:szCs w:val="18"/>
              </w:rPr>
              <w:t>36</w:t>
            </w:r>
          </w:p>
        </w:tc>
        <w:tc>
          <w:tcPr>
            <w:tcW w:w="613" w:type="dxa"/>
            <w:vMerge w:val="restart"/>
            <w:shd w:val="clear" w:color="000000" w:fill="0000FF"/>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低风</w:t>
            </w:r>
          </w:p>
          <w:p w:rsidR="0070055C" w:rsidRDefault="00E15F82">
            <w:pPr>
              <w:snapToGrid w:val="0"/>
              <w:jc w:val="center"/>
              <w:rPr>
                <w:sz w:val="18"/>
                <w:szCs w:val="18"/>
              </w:rPr>
            </w:pPr>
            <w:r>
              <w:rPr>
                <w:rFonts w:hint="eastAsia"/>
                <w:sz w:val="18"/>
                <w:szCs w:val="18"/>
              </w:rPr>
              <w:t>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sz w:val="18"/>
                <w:szCs w:val="18"/>
              </w:rPr>
            </w:pPr>
            <w:r>
              <w:rPr>
                <w:rFonts w:ascii="宋体" w:hAnsi="宋体" w:cs="宋体" w:hint="eastAsia"/>
                <w:b/>
                <w:sz w:val="18"/>
                <w:szCs w:val="18"/>
              </w:rPr>
              <w:t>管理措施</w:t>
            </w:r>
            <w:r>
              <w:rPr>
                <w:rFonts w:ascii="宋体" w:hAnsi="宋体" w:cs="宋体" w:hint="eastAsia"/>
                <w:sz w:val="18"/>
                <w:szCs w:val="18"/>
              </w:rPr>
              <w:t>：项目部对作业人员进行教育、交底。</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个体防护：</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6" w:type="dxa"/>
            <w:vMerge/>
            <w:vAlign w:val="center"/>
          </w:tcPr>
          <w:p w:rsidR="0070055C" w:rsidRDefault="0070055C">
            <w:pPr>
              <w:snapToGrid w:val="0"/>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3" w:type="dxa"/>
            <w:vMerge/>
            <w:vAlign w:val="center"/>
          </w:tcPr>
          <w:p w:rsidR="0070055C" w:rsidRDefault="0070055C">
            <w:pPr>
              <w:snapToGrid w:val="0"/>
              <w:jc w:val="center"/>
              <w:rPr>
                <w:sz w:val="18"/>
                <w:szCs w:val="18"/>
              </w:rPr>
            </w:pPr>
          </w:p>
        </w:tc>
        <w:tc>
          <w:tcPr>
            <w:tcW w:w="794"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rPr>
                <w:b/>
                <w:sz w:val="18"/>
                <w:szCs w:val="18"/>
              </w:rPr>
            </w:pPr>
            <w:r>
              <w:rPr>
                <w:rFonts w:ascii="宋体" w:hAnsi="宋体" w:cs="宋体" w:hint="eastAsia"/>
                <w:b/>
                <w:sz w:val="18"/>
                <w:szCs w:val="18"/>
              </w:rPr>
              <w:t>应急措施：</w:t>
            </w:r>
          </w:p>
        </w:tc>
        <w:tc>
          <w:tcPr>
            <w:tcW w:w="412"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533" w:type="dxa"/>
            <w:vMerge/>
            <w:vAlign w:val="center"/>
          </w:tcPr>
          <w:p w:rsidR="0070055C" w:rsidRDefault="0070055C">
            <w:pPr>
              <w:snapToGrid w:val="0"/>
              <w:jc w:val="center"/>
              <w:rPr>
                <w:sz w:val="18"/>
                <w:szCs w:val="18"/>
              </w:rPr>
            </w:pPr>
          </w:p>
        </w:tc>
        <w:tc>
          <w:tcPr>
            <w:tcW w:w="613" w:type="dxa"/>
            <w:vMerge/>
            <w:shd w:val="clear" w:color="000000"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jc w:val="cente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钢结构工程作业活动风险评价（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93"/>
        <w:gridCol w:w="897"/>
        <w:gridCol w:w="1161"/>
        <w:gridCol w:w="1725"/>
        <w:gridCol w:w="855"/>
        <w:gridCol w:w="5362"/>
        <w:gridCol w:w="536"/>
        <w:gridCol w:w="508"/>
        <w:gridCol w:w="492"/>
        <w:gridCol w:w="695"/>
        <w:gridCol w:w="652"/>
        <w:gridCol w:w="1648"/>
      </w:tblGrid>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序号</w:t>
            </w:r>
          </w:p>
        </w:tc>
        <w:tc>
          <w:tcPr>
            <w:tcW w:w="89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风险点名称</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工作步骤或工作内容</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主要危险有害因素(人、物、环、管)</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潜在事故类型</w:t>
            </w:r>
          </w:p>
        </w:tc>
        <w:tc>
          <w:tcPr>
            <w:tcW w:w="536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现有控制措施</w:t>
            </w:r>
          </w:p>
        </w:tc>
        <w:tc>
          <w:tcPr>
            <w:tcW w:w="2231" w:type="dxa"/>
            <w:gridSpan w:val="4"/>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风险评价</w:t>
            </w:r>
          </w:p>
        </w:tc>
        <w:tc>
          <w:tcPr>
            <w:tcW w:w="65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风险程度</w:t>
            </w:r>
          </w:p>
        </w:tc>
        <w:tc>
          <w:tcPr>
            <w:tcW w:w="164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纠正措施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vAlign w:val="center"/>
          </w:tcPr>
          <w:p w:rsidR="0070055C" w:rsidRDefault="0070055C">
            <w:pPr>
              <w:snapToGrid w:val="0"/>
              <w:jc w:val="center"/>
              <w:rPr>
                <w:rFonts w:ascii="宋体" w:hAnsi="宋体" w:cs="宋体"/>
                <w:sz w:val="18"/>
                <w:szCs w:val="18"/>
              </w:rPr>
            </w:pPr>
          </w:p>
        </w:tc>
        <w:tc>
          <w:tcPr>
            <w:tcW w:w="5362" w:type="dxa"/>
            <w:vMerge/>
            <w:vAlign w:val="center"/>
          </w:tcPr>
          <w:p w:rsidR="0070055C" w:rsidRDefault="0070055C">
            <w:pPr>
              <w:snapToGrid w:val="0"/>
              <w:jc w:val="center"/>
              <w:rPr>
                <w:rFonts w:ascii="宋体" w:hAnsi="宋体" w:cs="宋体"/>
                <w:sz w:val="18"/>
                <w:szCs w:val="18"/>
              </w:rPr>
            </w:pPr>
          </w:p>
        </w:tc>
        <w:tc>
          <w:tcPr>
            <w:tcW w:w="536"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L</w:t>
            </w:r>
          </w:p>
        </w:tc>
        <w:tc>
          <w:tcPr>
            <w:tcW w:w="508"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E</w:t>
            </w:r>
          </w:p>
        </w:tc>
        <w:tc>
          <w:tcPr>
            <w:tcW w:w="492"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C</w:t>
            </w:r>
          </w:p>
        </w:tc>
        <w:tc>
          <w:tcPr>
            <w:tcW w:w="695"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D</w:t>
            </w:r>
          </w:p>
        </w:tc>
        <w:tc>
          <w:tcPr>
            <w:tcW w:w="652" w:type="dxa"/>
            <w:vMerge/>
            <w:vAlign w:val="center"/>
          </w:tcPr>
          <w:p w:rsidR="0070055C" w:rsidRDefault="0070055C">
            <w:pPr>
              <w:snapToGrid w:val="0"/>
              <w:jc w:val="center"/>
              <w:rPr>
                <w:rFonts w:ascii="宋体" w:hAnsi="宋体" w:cs="宋体"/>
                <w:sz w:val="18"/>
                <w:szCs w:val="18"/>
              </w:rPr>
            </w:pPr>
          </w:p>
        </w:tc>
        <w:tc>
          <w:tcPr>
            <w:tcW w:w="1648" w:type="dxa"/>
            <w:vMerge/>
            <w:vAlign w:val="center"/>
          </w:tcPr>
          <w:p w:rsidR="0070055C" w:rsidRDefault="0070055C">
            <w:pPr>
              <w:snapToGrid w:val="0"/>
              <w:jc w:val="center"/>
              <w:rPr>
                <w:rFonts w:ascii="宋体" w:hAnsi="宋体" w:cs="宋体"/>
                <w:sz w:val="18"/>
                <w:szCs w:val="18"/>
              </w:rPr>
            </w:pPr>
          </w:p>
        </w:tc>
      </w:tr>
      <w:tr w:rsidR="0070055C">
        <w:trPr>
          <w:trHeight w:val="198"/>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氧气、乙炔气体泄漏</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氧气瓶与乙炔瓶分类摆放，检查气瓶阀门是否完好。</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236"/>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r>
              <w:rPr>
                <w:rFonts w:asciiTheme="minorEastAsia" w:hAnsiTheme="minorEastAsia" w:cstheme="minorEastAsia" w:hint="eastAsia"/>
                <w:color w:val="000000"/>
                <w:kern w:val="0"/>
                <w:sz w:val="18"/>
                <w:szCs w:val="18"/>
              </w:rPr>
              <w:t>需要配备灭火器以及应急措施。</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剪板机、校直机、行车使用</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在使用机械前，需要了解机械操作规程，严禁违规操作。</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26"/>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38"/>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17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434"/>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物件支撑不稳</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检查物件支撑措施是否可行，必要时采取加固措施，发现问题立即整改。</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126</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38"/>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39"/>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198"/>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176"/>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机械设备违章操作</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r>
              <w:rPr>
                <w:rFonts w:asciiTheme="minorEastAsia" w:hAnsiTheme="minorEastAsia" w:cstheme="minorEastAsia" w:hint="eastAsia"/>
                <w:color w:val="000000"/>
                <w:kern w:val="0"/>
                <w:sz w:val="18"/>
                <w:szCs w:val="18"/>
              </w:rPr>
              <w:t>建立健全机械设备管理制度和台账，严格执行安全操作规程。</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98"/>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6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在危险区域内未采取防火措施（未办动火证）</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危险区域动火必须办理动火证。</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270</w:t>
            </w:r>
          </w:p>
        </w:tc>
        <w:tc>
          <w:tcPr>
            <w:tcW w:w="652" w:type="dxa"/>
            <w:vMerge w:val="restart"/>
            <w:shd w:val="clear" w:color="auto" w:fill="FF61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较大风险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r>
              <w:rPr>
                <w:rFonts w:asciiTheme="minorEastAsia" w:hAnsiTheme="minorEastAsia" w:cstheme="minorEastAsia" w:hint="eastAsia"/>
                <w:color w:val="000000"/>
                <w:kern w:val="0"/>
                <w:sz w:val="18"/>
                <w:szCs w:val="18"/>
              </w:rPr>
              <w:t>采取防范措施，并配备灭火器。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3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30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砂轮片爆裂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r>
              <w:rPr>
                <w:rFonts w:asciiTheme="minorEastAsia" w:hAnsiTheme="minorEastAsia" w:cstheme="minorEastAsia" w:hint="eastAsia"/>
                <w:color w:val="000000"/>
                <w:kern w:val="0"/>
                <w:sz w:val="18"/>
                <w:szCs w:val="18"/>
              </w:rPr>
              <w:t>工人使用砂轮时，要戴上面罩或者护目镜。</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配电设施未按三级配电，两级保护设置</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严格遵守三级配电，两级保护，实行“一机一闸一漏一箱一锁”。</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8</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切割下料</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切割火星四溅</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火灾、烫伤</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气割作业需配备灭火器</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Theme="minorEastAsia" w:hAnsiTheme="minorEastAsia" w:cstheme="minorEastAsia" w:hint="eastAsia"/>
                <w:color w:val="000000"/>
                <w:kern w:val="0"/>
                <w:sz w:val="18"/>
                <w:szCs w:val="18"/>
              </w:rPr>
              <w:t>气割作业需要戴上防护用具，以免烫伤。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9</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氧气、乙炔</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气体泄漏</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氧气瓶与乙炔瓶分类摆放，检查气瓶阀门是否完好。</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r>
              <w:rPr>
                <w:rFonts w:asciiTheme="minorEastAsia" w:hAnsiTheme="minorEastAsia" w:cstheme="minorEastAsia" w:hint="eastAsia"/>
                <w:color w:val="000000"/>
                <w:kern w:val="0"/>
                <w:sz w:val="18"/>
                <w:szCs w:val="18"/>
              </w:rPr>
              <w:t>需要配备灭火器以及应急措施。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10</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氧气、乙炔瓶</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倾倒</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氧气瓶与乙炔瓶放置在专门的手推车或者专门的吊篮里面。</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11</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工件支撑</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不稳、倾倒</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检查物件支撑措施是否可行，必要时采取加固措施，发现问题立即整改。</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12</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机械设备违章操作</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建立健全机械设备管理制度和台账，严格执行安全操作规程。</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13</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配电设施未按三级配电，两级保护设置</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严格遵守三级配电，两级保护，实行“一机一闸一漏一箱一锁”。</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14</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用电设备及工机具外壳漏电</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用电工具及设备使用之前一定要安排专业人士检查线路是否有问题，确定没有问题再使用。</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15</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手锤锤头</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松动、脱落</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使用手锤时，前面不要有无关人员。</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16</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切割火星四溅</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火灾、烫伤</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气割作业需配备灭火器。</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r>
              <w:rPr>
                <w:rFonts w:asciiTheme="minorEastAsia" w:hAnsiTheme="minorEastAsia" w:cstheme="minorEastAsia" w:hint="eastAsia"/>
                <w:color w:val="000000"/>
                <w:kern w:val="0"/>
                <w:sz w:val="18"/>
                <w:szCs w:val="18"/>
              </w:rPr>
              <w:t>气割作业需要戴上防护用具，以免烫伤。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17</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组对拼接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砂轮片爆裂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Theme="minorEastAsia" w:hAnsiTheme="minorEastAsia" w:cstheme="minorEastAsia" w:hint="eastAsia"/>
                <w:color w:val="000000"/>
                <w:kern w:val="0"/>
                <w:sz w:val="18"/>
                <w:szCs w:val="18"/>
              </w:rPr>
              <w:t>工人使用砂轮时，要戴上面罩或者护目镜。</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18</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电焊机无防触电</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措施</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电焊机机壳、搭铁线应接地良好，绕组经常保持干燥。</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19</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电焊机外壳未做</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接地保护</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电焊机接零保护。</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9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20</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焊渣飞溅引燃、引起明火</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焊接之前清除周围易燃、易爆品，配备灭火器。</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9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21</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电焊机放置地方未采取防雨措施</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电焊机放置地方应该采取防雨措施，可以焊接一个箱体来保护焊机雨淋。</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22</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施焊地方未配备灭火器</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施焊地方配备灭火器。</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9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23</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电焊工未持证上岗</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安全</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电焊工经培训考试合格后，持证上岗。</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9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7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24</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操作人员未经批准擅自动火</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动火之前，需要向安全工程师申请动火令，经批准方可动火。</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7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25</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机械操作不当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在使用机械前，需要了解机械操作规程，严禁违规操作。</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7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26</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劳保用品使用不当</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物体打击、机械伤害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规范正确使用劳保用品，加强安全教育。</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7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27</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工件翻倒</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检查物件支撑措施是否可行，必要时采取加固措施，发现问题立即整改。</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28</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氧气、乙炔气体泄漏</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氧气瓶与乙炔瓶分类摆放，检查气瓶阀门是否完好。</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r>
              <w:rPr>
                <w:rFonts w:asciiTheme="minorEastAsia" w:hAnsiTheme="minorEastAsia" w:cstheme="minorEastAsia" w:hint="eastAsia"/>
                <w:color w:val="000000"/>
                <w:kern w:val="0"/>
                <w:sz w:val="18"/>
                <w:szCs w:val="18"/>
              </w:rPr>
              <w:t>需要配备灭火器以及应急措施。</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7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29</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焊接矫正</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气瓶放置不稳</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氧气瓶与乙炔瓶放置在专门的手推车或者专门的吊篮里面。</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7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30</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除锈喷涂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砂轮片爆裂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r>
              <w:rPr>
                <w:rFonts w:asciiTheme="minorEastAsia" w:hAnsiTheme="minorEastAsia" w:cstheme="minorEastAsia" w:hint="eastAsia"/>
                <w:color w:val="000000"/>
                <w:kern w:val="0"/>
                <w:sz w:val="18"/>
                <w:szCs w:val="18"/>
              </w:rPr>
              <w:t>工人使用砂轮时，要戴上面罩或者护目镜。</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31</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除锈喷涂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除锈设备操作不当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r>
              <w:rPr>
                <w:rFonts w:asciiTheme="minorEastAsia" w:hAnsiTheme="minorEastAsia" w:cstheme="minorEastAsia" w:hint="eastAsia"/>
                <w:color w:val="000000"/>
                <w:kern w:val="0"/>
                <w:sz w:val="18"/>
                <w:szCs w:val="18"/>
              </w:rPr>
              <w:t>建立健全机械设备管理制度和台账</w:t>
            </w:r>
            <w:r>
              <w:rPr>
                <w:rFonts w:asciiTheme="minorEastAsia" w:hAnsiTheme="minorEastAsia" w:cstheme="minorEastAsia" w:hint="eastAsia"/>
                <w:color w:val="000000"/>
                <w:kern w:val="0"/>
                <w:sz w:val="18"/>
                <w:szCs w:val="18"/>
              </w:rPr>
              <w:br/>
              <w:t>，严格执行安全操作规程。</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32</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除锈喷涂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在油漆库房调配稀料</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库房内必须配备充足的并与各种稀料、油漆相适应的消防器材。</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33</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除锈喷涂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易燃、易爆等化学危险品混放</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易燃、易爆品应分类放置，并且放置相适应的灭火器。</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34</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钢结构制作</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除锈喷涂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配电设施未按三级配电，两级保护设置</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严格遵守三级配电，两级保护，实行“一机一闸一漏一箱一锁”。</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35</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空压机操作不当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机械</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在使用机械前，需要了解机械操作规程，严禁违规操作。</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36</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涂装作业离火源很近</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涂装作业应远离火源，涂装在密闭的空间进行，采取相应的通风措施。</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37</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喷涂作业期间抽烟</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火灾、爆炸</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加强安全教育。</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r>
              <w:rPr>
                <w:rFonts w:asciiTheme="minorEastAsia" w:hAnsiTheme="minorEastAsia" w:cstheme="minorEastAsia" w:hint="eastAsia"/>
                <w:color w:val="000000"/>
                <w:kern w:val="0"/>
                <w:sz w:val="18"/>
                <w:szCs w:val="18"/>
              </w:rPr>
              <w:t>严禁在配料间抽烟，划定抽烟区域。</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5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38</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劳保用品使用不当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安全</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规范正确使用劳保用品，加强安全教育。</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39</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配电设施未按三级配电，两级保护设置</w:t>
            </w:r>
          </w:p>
        </w:tc>
        <w:tc>
          <w:tcPr>
            <w:tcW w:w="85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触电</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严格遵守三级配电，两级保护，实行“一机一闸一漏一箱一锁”。</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25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40</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喷涂</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涂装</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喷涂</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工件翻倒</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检查物件支撑措施是否可行，必要时采取加固措施，发现问题立即整改。</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18</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6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5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41</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钢柱吊装前，未对钢柱重量进行复核，所选用钢丝绳无法满足吊装要求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r>
              <w:rPr>
                <w:rFonts w:asciiTheme="minorEastAsia" w:hAnsiTheme="minorEastAsia" w:cstheme="minorEastAsia" w:hint="eastAsia"/>
                <w:color w:val="000000"/>
                <w:kern w:val="0"/>
                <w:sz w:val="18"/>
                <w:szCs w:val="18"/>
              </w:rPr>
              <w:t>对钢柱重量进行验算，选用合适钢丝绳，验算钢丝绳承受最大荷载。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42</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吊装钢柱前未对吊具进行检查，对存在质量问题的吊具未进行更换</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吊装前对吊具进行检查，存在质量问题立即更换。</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43</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钢柱吊装前，未对钢柱上的连接板和连接板焊接进行检查，使其存在的质量隐未进行整改</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对钢柱连接板焊缝质量进行检查，焊缝是否满足图纸要求。</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44</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吊装钢柱前未设置爬梯,施工人员徒手攀爬钢柱沿边上下作业</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吊装前设置护笼爬梯，对工人进行安全教育。</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45</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钢柱安装时,上下爬梯未按要求系挂安全带</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上下爬梯按要求系安全带，安全带要高挂抵用。</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46</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进入高空作业人员未按规定穿防滑鞋</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项目部统一配备劳保鞋，使用专门的攀爬H型铁鞋。</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47</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钢柱端头对接时，钢柱端头连接板螺栓数量未达到规范最低要求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螺栓数量必须达到规范要求，并且把螺栓紧固到位。</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0.2</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9</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48</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钢柱就位时作业人员思想不集中，手或脚等部位未及时脱离钢柱基础部位</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加强安全教育，提高工人的安全意识。</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49</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钢柱安装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进行超高钢柱安装时，钢柱安装就位后未按规定拉设缆风绳</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钢柱安装按规定拉设缆风绳。</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50</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钢梁吊装前,钢梁吊点位置未计算确定,吊装过程中发生倾斜</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对钢梁的吊点进行验算，满足吊装要求。</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51"/>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51</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大型钢梁吊装作业时，未按要求在钢梁棱角与钢丝绳接触处加设保护垫块</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进行大型钢梁吊装作业时，按要求在钢梁棱角与钢丝绳接触位置加设保护垫块。</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30</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51"/>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52</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保护垫块未用铁丝与钢丝绳捆绑连接，导致解钩时发生坠落</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保护垫块需用铁丝与钢丝绳捆绑连接，防止坠落，造成物体打击。</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30</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53</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在钢梁上违规摆放连接板、焊条、焊丝等物品</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钢梁上严禁摆放连接板、焊条、焊丝，需要放在上面必须固定牢固。</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54</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钢梁吊装时，塔吊指挥人员指择动作过大，导致钢粱大力冲击两侧钢柱</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塔吊指挥人员经培训考试合格后，方可持证上岗，加强指挥人员的培训教育。</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55</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钢梁吊装卡位时，安装人员违规提升钢梁</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对安装人员进行安全教育，提高安装人员的安全意识。</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56</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钢梁吊装就位后，钢梁两侧螺栓连接数量未达到规范要求</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钢梁吊装就位后，钢梁两侧螺栓连接数量达到规范要求，螺栓紧固到位。</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0.5</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15</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57</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钢梁安装</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钢梁吊装无法就位时,吊装人员违规悬空摆放钢梁</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对吊装进行吊装作业安全教育，严格遵守“十不吊”原则。</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2</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40</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80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58</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气割作业区域未拉设安全警戒线</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气割作业区域拉设安全警戒线，配备灭火器。</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126</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59</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气割作业前，施工班组未按要求在项目部办理“动火审批手续”，导致动火点监管不到位</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在进行气割作业前，施工班组按要求在项目部办理“动火审批手续”。</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60</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在进行气割作业时,施工班组未按项目部“动火审批手续”内容要求配置专人看火</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在进行气割作业时,施工班组按项目部“动火审批手续”内容要求配置专人看火。</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61</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在进行气割作业时,施工班组未按项目部“动火审批手续”内容要求配置灭火器材</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在进行气割作业时,施工班组按项目部“动火审批手续”内容要求配置灭火器材。</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454"/>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62</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在封闭空间进行气割作业时,施工班组未按项目部“动火审批手续”内容要求做好通风防护措施</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在封闭空间进行气割作业时,施工班组按项目部“动火审批手续”内容要求做好通风防护措施，配备灭火器。</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454"/>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检验气路连接处密封性时,违规使用明火</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检验气路连接处密封性时,可以使用肥皂水进行检查，严禁使用明火。</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3</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21</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454"/>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64</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气割</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现场违规使用老化的氧气软管和乙块软管</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火灾</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事故、其他</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更换老化的氧气和乙炔的软管。</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454"/>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65</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钢梁或临边堆放高强螺栓时,高强螺栓盒堆放过高</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钢梁或临边堆放高强螺栓时,采取必要的防护措施，防止螺栓坠落。</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454"/>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66</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高强螺栓施工过程中,在施工的钢梁上随意摆放螺栓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高强螺栓施工过程中，用工具包装螺栓，严禁在钢梁上随意摆放。</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67</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施工人员携带高强螺栓上下攀爬</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施工人员可以用工具包携带高强螺栓上下攀爬。</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68</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作业过程中,施工人员上下抛掷螺栓</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作业过程中,严禁施工人员上下抛掷螺栓，可以使用口袋装螺栓，用绳子拉上。</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69</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使用高强螺栓枪施工时,未采取防坠措施,施工过程中发生坠落</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使用高强螺栓枪施工时,采取防坠措施,在施工区域拉警戒带。</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70</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进行高强螺栓施工时未按规定使用挂篮,施工人员侧身抱梁作业</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进行高强螺栓施工时按规定使用挂篮,进行螺栓安装。</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71</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螺栓连接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高强螺栓上的油渍滴落在钢梁上未进行处理</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高强螺栓上的油渍滴落在钢梁上需进行处理。</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2</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72</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支架搭设下方地基承载力不足</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支架搭设必须按照批准的施工方案进行地基处理，地基承载力须经试验合格，方可进行施工。</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hAnsi="宋体" w:cs="宋体"/>
                <w:sz w:val="18"/>
                <w:szCs w:val="18"/>
              </w:rPr>
            </w:pPr>
          </w:p>
        </w:tc>
        <w:tc>
          <w:tcPr>
            <w:tcW w:w="508" w:type="dxa"/>
            <w:vMerge/>
            <w:vAlign w:val="center"/>
          </w:tcPr>
          <w:p w:rsidR="0070055C" w:rsidRDefault="0070055C">
            <w:pPr>
              <w:snapToGrid w:val="0"/>
              <w:jc w:val="center"/>
              <w:rPr>
                <w:rFonts w:hAnsi="宋体" w:cs="宋体"/>
                <w:sz w:val="18"/>
                <w:szCs w:val="18"/>
              </w:rPr>
            </w:pPr>
          </w:p>
        </w:tc>
        <w:tc>
          <w:tcPr>
            <w:tcW w:w="492" w:type="dxa"/>
            <w:vMerge/>
            <w:vAlign w:val="center"/>
          </w:tcPr>
          <w:p w:rsidR="0070055C" w:rsidRDefault="0070055C">
            <w:pPr>
              <w:snapToGrid w:val="0"/>
              <w:jc w:val="center"/>
              <w:rPr>
                <w:rFonts w:hAnsi="宋体" w:cs="宋体"/>
                <w:sz w:val="18"/>
                <w:szCs w:val="18"/>
              </w:rPr>
            </w:pPr>
          </w:p>
        </w:tc>
        <w:tc>
          <w:tcPr>
            <w:tcW w:w="695" w:type="dxa"/>
            <w:vMerge/>
            <w:vAlign w:val="center"/>
          </w:tcPr>
          <w:p w:rsidR="0070055C" w:rsidRDefault="0070055C">
            <w:pPr>
              <w:snapToGrid w:val="0"/>
              <w:jc w:val="center"/>
              <w:rPr>
                <w:rFonts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73</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支架立杆下方未加垫专门的钢板底座</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立杆下按要求加垫专用的钢板底座或垫上厚度不小于5cm、宽度不小于20cm。</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74</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钢箱梁作业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支架搭设未编制专项施工方案和计算书</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钢箱梁支架搭设前必须编制专项施工方案，附设计计算书，审批手续齐全。</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3</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270</w:t>
            </w:r>
          </w:p>
        </w:tc>
        <w:tc>
          <w:tcPr>
            <w:tcW w:w="652" w:type="dxa"/>
            <w:vMerge w:val="restart"/>
            <w:shd w:val="clear" w:color="auto" w:fill="FF61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较大风险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r>
              <w:rPr>
                <w:rFonts w:asciiTheme="minorEastAsia" w:hAnsiTheme="minorEastAsia" w:cstheme="minorEastAsia" w:hint="eastAsia"/>
                <w:color w:val="000000"/>
                <w:kern w:val="0"/>
                <w:sz w:val="18"/>
                <w:szCs w:val="18"/>
              </w:rPr>
              <w:t>搭设前需有技术交底；应有专家论证。</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75</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钢箱梁作业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临时支架未进行安全防护</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打击、高空</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坠落</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sz w:val="18"/>
                <w:szCs w:val="18"/>
              </w:rPr>
              <w:t>：</w:t>
            </w:r>
            <w:r>
              <w:rPr>
                <w:rFonts w:asciiTheme="minorEastAsia" w:hAnsiTheme="minorEastAsia" w:cstheme="minorEastAsia" w:hint="eastAsia"/>
                <w:color w:val="000000"/>
                <w:kern w:val="0"/>
                <w:sz w:val="18"/>
                <w:szCs w:val="18"/>
              </w:rPr>
              <w:t>临时支架搭设时，在架体和钢箱梁周边进项安全防护，防高空坠物，确保施工安全。</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76</w:t>
            </w:r>
          </w:p>
        </w:tc>
        <w:tc>
          <w:tcPr>
            <w:tcW w:w="897" w:type="dxa"/>
            <w:vMerge w:val="restart"/>
            <w:vAlign w:val="center"/>
          </w:tcPr>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钢箱梁作业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未对作业人员进行安全教育培训、交底、风险告知</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安全</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Theme="minorEastAsia" w:hAnsiTheme="minorEastAsia" w:cstheme="minorEastAsia" w:hint="eastAsia"/>
                <w:color w:val="000000"/>
                <w:kern w:val="0"/>
                <w:sz w:val="18"/>
                <w:szCs w:val="18"/>
              </w:rPr>
              <w:t>在施工前，组织作业人员进行教育培训后再上岗。</w:t>
            </w:r>
          </w:p>
        </w:tc>
        <w:tc>
          <w:tcPr>
            <w:tcW w:w="536"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7</w:t>
            </w:r>
          </w:p>
        </w:tc>
        <w:tc>
          <w:tcPr>
            <w:tcW w:w="695" w:type="dxa"/>
            <w:vMerge w:val="restart"/>
            <w:vAlign w:val="center"/>
          </w:tcPr>
          <w:p w:rsidR="0070055C" w:rsidRDefault="00E15F82">
            <w:pPr>
              <w:widowControl/>
              <w:jc w:val="center"/>
              <w:textAlignment w:val="center"/>
              <w:rPr>
                <w:rFonts w:ascii="宋体" w:hAnsi="宋体" w:cs="宋体"/>
                <w:sz w:val="18"/>
                <w:szCs w:val="18"/>
              </w:rPr>
            </w:pPr>
            <w:r>
              <w:rPr>
                <w:rFonts w:hAnsiTheme="minorEastAsia" w:cstheme="minorEastAsia" w:hint="eastAsia"/>
                <w:color w:val="000000"/>
                <w:kern w:val="0"/>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77</w:t>
            </w:r>
          </w:p>
        </w:tc>
        <w:tc>
          <w:tcPr>
            <w:tcW w:w="897"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结构</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作业</w:t>
            </w:r>
          </w:p>
        </w:tc>
        <w:tc>
          <w:tcPr>
            <w:tcW w:w="1161" w:type="dxa"/>
            <w:vMerge w:val="restart"/>
            <w:vAlign w:val="center"/>
          </w:tcPr>
          <w:p w:rsidR="0070055C" w:rsidRDefault="00E15F82">
            <w:pPr>
              <w:snapToGrid w:val="0"/>
              <w:jc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临时支架</w:t>
            </w:r>
          </w:p>
          <w:p w:rsidR="0070055C" w:rsidRDefault="00E15F82">
            <w:pPr>
              <w:snapToGrid w:val="0"/>
              <w:jc w:val="center"/>
              <w:rPr>
                <w:rFonts w:ascii="宋体" w:hAnsi="宋体" w:cs="宋体"/>
                <w:sz w:val="18"/>
                <w:szCs w:val="18"/>
              </w:rPr>
            </w:pPr>
            <w:r>
              <w:rPr>
                <w:rFonts w:asciiTheme="minorEastAsia" w:hAnsiTheme="minorEastAsia" w:cstheme="minorEastAsia" w:hint="eastAsia"/>
                <w:color w:val="000000"/>
                <w:kern w:val="0"/>
                <w:sz w:val="18"/>
                <w:szCs w:val="18"/>
              </w:rPr>
              <w:t>施工</w:t>
            </w:r>
          </w:p>
        </w:tc>
        <w:tc>
          <w:tcPr>
            <w:tcW w:w="1725" w:type="dxa"/>
            <w:vMerge w:val="restart"/>
            <w:vAlign w:val="center"/>
          </w:tcPr>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支架拼装完成后，进行吊装作业未拉警戒区</w:t>
            </w:r>
          </w:p>
        </w:tc>
        <w:tc>
          <w:tcPr>
            <w:tcW w:w="855" w:type="dxa"/>
            <w:vMerge w:val="restart"/>
            <w:vAlign w:val="center"/>
          </w:tcPr>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物体</w:t>
            </w:r>
          </w:p>
          <w:p w:rsidR="0070055C" w:rsidRDefault="00E15F82">
            <w:pPr>
              <w:widowControl/>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打击、倒塌</w:t>
            </w:r>
          </w:p>
          <w:p w:rsidR="0070055C" w:rsidRDefault="00E15F82">
            <w:pPr>
              <w:widowControl/>
              <w:jc w:val="center"/>
              <w:textAlignment w:val="center"/>
              <w:rPr>
                <w:rFonts w:ascii="宋体" w:hAnsi="宋体" w:cs="宋体"/>
                <w:sz w:val="18"/>
                <w:szCs w:val="18"/>
              </w:rPr>
            </w:pPr>
            <w:r>
              <w:rPr>
                <w:rFonts w:asciiTheme="minorEastAsia" w:hAnsiTheme="minorEastAsia" w:cstheme="minorEastAsia" w:hint="eastAsia"/>
                <w:color w:val="000000"/>
                <w:kern w:val="0"/>
                <w:sz w:val="18"/>
                <w:szCs w:val="18"/>
              </w:rPr>
              <w:t>事故</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r>
              <w:rPr>
                <w:rFonts w:asciiTheme="minorEastAsia" w:hAnsiTheme="minorEastAsia" w:cstheme="minorEastAsia" w:hint="eastAsia"/>
                <w:color w:val="000000"/>
                <w:kern w:val="0"/>
                <w:sz w:val="18"/>
                <w:szCs w:val="18"/>
              </w:rPr>
              <w:t>吊装作业需拉警戒区，同时要有专人监护。</w:t>
            </w:r>
          </w:p>
        </w:tc>
        <w:tc>
          <w:tcPr>
            <w:tcW w:w="536"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w:t>
            </w:r>
          </w:p>
        </w:tc>
        <w:tc>
          <w:tcPr>
            <w:tcW w:w="508"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6</w:t>
            </w:r>
          </w:p>
        </w:tc>
        <w:tc>
          <w:tcPr>
            <w:tcW w:w="492"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15</w:t>
            </w:r>
          </w:p>
        </w:tc>
        <w:tc>
          <w:tcPr>
            <w:tcW w:w="695" w:type="dxa"/>
            <w:vMerge w:val="restart"/>
            <w:vAlign w:val="center"/>
          </w:tcPr>
          <w:p w:rsidR="0070055C" w:rsidRDefault="00E15F82">
            <w:pPr>
              <w:widowControl/>
              <w:jc w:val="center"/>
              <w:textAlignment w:val="center"/>
              <w:rPr>
                <w:rFonts w:hAnsi="宋体" w:cs="宋体"/>
                <w:sz w:val="18"/>
                <w:szCs w:val="18"/>
              </w:rPr>
            </w:pPr>
            <w:r>
              <w:rPr>
                <w:rFonts w:hAnsiTheme="minorEastAsia" w:cstheme="minorEastAsia" w:hint="eastAsia"/>
                <w:color w:val="000000"/>
                <w:kern w:val="0"/>
                <w:sz w:val="18"/>
                <w:szCs w:val="18"/>
              </w:rPr>
              <w:t>90</w:t>
            </w:r>
          </w:p>
        </w:tc>
        <w:tc>
          <w:tcPr>
            <w:tcW w:w="652" w:type="dxa"/>
            <w:vMerge w:val="restart"/>
            <w:shd w:val="clear" w:color="auto" w:fill="FFFF00"/>
            <w:vAlign w:val="center"/>
          </w:tcPr>
          <w:p w:rsidR="0070055C" w:rsidRDefault="00E15F82">
            <w:pPr>
              <w:snapToGrid w:val="0"/>
              <w:jc w:val="center"/>
              <w:rPr>
                <w:rFonts w:ascii="宋体" w:hAnsi="宋体" w:cs="宋体"/>
                <w:sz w:val="18"/>
                <w:szCs w:val="18"/>
              </w:rPr>
            </w:pPr>
            <w:r>
              <w:rPr>
                <w:rFonts w:hAnsi="宋体" w:hint="eastAsia"/>
                <w:sz w:val="18"/>
                <w:szCs w:val="18"/>
              </w:rPr>
              <w:t>一般风险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left"/>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left"/>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left"/>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left"/>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left"/>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left"/>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装配式建筑工程作业活动风险评价（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1026"/>
        <w:gridCol w:w="1171"/>
        <w:gridCol w:w="1795"/>
        <w:gridCol w:w="892"/>
        <w:gridCol w:w="5134"/>
        <w:gridCol w:w="502"/>
        <w:gridCol w:w="501"/>
        <w:gridCol w:w="546"/>
        <w:gridCol w:w="720"/>
        <w:gridCol w:w="696"/>
        <w:gridCol w:w="1525"/>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1026"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171"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795"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2"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69"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696"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25"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2" w:type="dxa"/>
            <w:vAlign w:val="center"/>
          </w:tcPr>
          <w:p w:rsidR="0070055C" w:rsidRDefault="00E15F82">
            <w:pPr>
              <w:snapToGrid w:val="0"/>
              <w:jc w:val="center"/>
              <w:rPr>
                <w:sz w:val="18"/>
                <w:szCs w:val="18"/>
              </w:rPr>
            </w:pPr>
            <w:r>
              <w:rPr>
                <w:sz w:val="18"/>
                <w:szCs w:val="18"/>
              </w:rPr>
              <w:t>L</w:t>
            </w:r>
          </w:p>
        </w:tc>
        <w:tc>
          <w:tcPr>
            <w:tcW w:w="501"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720" w:type="dxa"/>
            <w:vAlign w:val="center"/>
          </w:tcPr>
          <w:p w:rsidR="0070055C" w:rsidRDefault="00E15F82">
            <w:pPr>
              <w:snapToGrid w:val="0"/>
              <w:jc w:val="center"/>
              <w:rPr>
                <w:sz w:val="18"/>
                <w:szCs w:val="18"/>
              </w:rPr>
            </w:pPr>
            <w:r>
              <w:rPr>
                <w:sz w:val="18"/>
                <w:szCs w:val="18"/>
              </w:rPr>
              <w:t>D</w:t>
            </w:r>
          </w:p>
        </w:tc>
        <w:tc>
          <w:tcPr>
            <w:tcW w:w="696" w:type="dxa"/>
            <w:vMerge/>
            <w:tcBorders>
              <w:bottom w:val="single" w:sz="4" w:space="0" w:color="auto"/>
            </w:tcBorders>
            <w:vAlign w:val="center"/>
          </w:tcPr>
          <w:p w:rsidR="0070055C" w:rsidRDefault="0070055C">
            <w:pPr>
              <w:snapToGrid w:val="0"/>
              <w:jc w:val="center"/>
              <w:rPr>
                <w:sz w:val="18"/>
                <w:szCs w:val="18"/>
              </w:rPr>
            </w:pPr>
          </w:p>
        </w:tc>
        <w:tc>
          <w:tcPr>
            <w:tcW w:w="1525" w:type="dxa"/>
            <w:vMerge/>
          </w:tcPr>
          <w:p w:rsidR="0070055C" w:rsidRDefault="0070055C">
            <w:pPr>
              <w:snapToGrid w:val="0"/>
              <w:jc w:val="left"/>
              <w:rPr>
                <w:sz w:val="18"/>
                <w:szCs w:val="18"/>
              </w:rPr>
            </w:pPr>
          </w:p>
        </w:tc>
      </w:tr>
      <w:tr w:rsidR="0070055C">
        <w:trPr>
          <w:trHeight w:val="296"/>
          <w:jc w:val="center"/>
        </w:trPr>
        <w:tc>
          <w:tcPr>
            <w:tcW w:w="516" w:type="dxa"/>
            <w:vMerge w:val="restart"/>
            <w:vAlign w:val="center"/>
          </w:tcPr>
          <w:p w:rsidR="0070055C" w:rsidRDefault="00E15F82">
            <w:pPr>
              <w:snapToGrid w:val="0"/>
              <w:jc w:val="center"/>
              <w:rPr>
                <w:sz w:val="18"/>
                <w:szCs w:val="18"/>
              </w:rPr>
            </w:pPr>
            <w:r>
              <w:rPr>
                <w:sz w:val="18"/>
                <w:szCs w:val="18"/>
              </w:rPr>
              <w:t>1</w:t>
            </w:r>
          </w:p>
        </w:tc>
        <w:tc>
          <w:tcPr>
            <w:tcW w:w="1026" w:type="dxa"/>
            <w:vMerge w:val="restart"/>
            <w:vAlign w:val="center"/>
          </w:tcPr>
          <w:p w:rsidR="0070055C" w:rsidRDefault="00E15F82">
            <w:pPr>
              <w:snapToGrid w:val="0"/>
              <w:jc w:val="center"/>
              <w:rPr>
                <w:rFonts w:hAnsi="宋体"/>
                <w:sz w:val="18"/>
                <w:szCs w:val="18"/>
              </w:rPr>
            </w:pPr>
            <w:r>
              <w:rPr>
                <w:rFonts w:hAnsi="宋体" w:hint="eastAsia"/>
                <w:sz w:val="18"/>
                <w:szCs w:val="18"/>
              </w:rPr>
              <w:t>构件</w:t>
            </w:r>
          </w:p>
          <w:p w:rsidR="0070055C" w:rsidRDefault="00E15F82">
            <w:pPr>
              <w:snapToGrid w:val="0"/>
              <w:jc w:val="center"/>
              <w:rPr>
                <w:sz w:val="18"/>
                <w:szCs w:val="18"/>
              </w:rPr>
            </w:pPr>
            <w:r>
              <w:rPr>
                <w:rFonts w:hAnsi="宋体" w:hint="eastAsia"/>
                <w:sz w:val="18"/>
                <w:szCs w:val="18"/>
              </w:rPr>
              <w:t>生产</w:t>
            </w:r>
          </w:p>
        </w:tc>
        <w:tc>
          <w:tcPr>
            <w:tcW w:w="1171" w:type="dxa"/>
            <w:vMerge w:val="restart"/>
            <w:vAlign w:val="center"/>
          </w:tcPr>
          <w:p w:rsidR="0070055C" w:rsidRDefault="00E15F82">
            <w:pPr>
              <w:snapToGrid w:val="0"/>
              <w:jc w:val="center"/>
              <w:rPr>
                <w:rFonts w:hAnsi="宋体"/>
                <w:sz w:val="18"/>
                <w:szCs w:val="18"/>
              </w:rPr>
            </w:pPr>
            <w:r>
              <w:rPr>
                <w:rFonts w:hAnsi="宋体" w:hint="eastAsia"/>
                <w:sz w:val="18"/>
                <w:szCs w:val="18"/>
              </w:rPr>
              <w:t>PC</w:t>
            </w:r>
            <w:r>
              <w:rPr>
                <w:rFonts w:hAnsi="宋体" w:hint="eastAsia"/>
                <w:sz w:val="18"/>
                <w:szCs w:val="18"/>
              </w:rPr>
              <w:t>生产线设备运转</w:t>
            </w:r>
          </w:p>
        </w:tc>
        <w:tc>
          <w:tcPr>
            <w:tcW w:w="1795" w:type="dxa"/>
            <w:vMerge w:val="restart"/>
            <w:vAlign w:val="center"/>
          </w:tcPr>
          <w:p w:rsidR="0070055C" w:rsidRDefault="00E15F82">
            <w:pPr>
              <w:snapToGrid w:val="0"/>
              <w:jc w:val="center"/>
              <w:rPr>
                <w:sz w:val="18"/>
                <w:szCs w:val="18"/>
              </w:rPr>
            </w:pPr>
            <w:r>
              <w:rPr>
                <w:rFonts w:hint="eastAsia"/>
                <w:sz w:val="18"/>
                <w:szCs w:val="18"/>
              </w:rPr>
              <w:t>使用不合格淘汰的机械设备。</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必须使用合格的机械设备。</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112</w:t>
            </w:r>
          </w:p>
        </w:tc>
        <w:tc>
          <w:tcPr>
            <w:tcW w:w="696" w:type="dxa"/>
            <w:vMerge w:val="restart"/>
            <w:shd w:val="clear" w:color="auto" w:fill="FFFF00"/>
            <w:vAlign w:val="center"/>
          </w:tcPr>
          <w:p w:rsidR="0070055C" w:rsidRDefault="00E15F82">
            <w:pPr>
              <w:snapToGrid w:val="0"/>
              <w:jc w:val="center"/>
              <w:rPr>
                <w:sz w:val="18"/>
                <w:szCs w:val="18"/>
                <w:shd w:val="pct10" w:color="auto" w:fill="FFFFFF"/>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64"/>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加强机械设备进厂验收。</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1"/>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8"/>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25"/>
          <w:jc w:val="center"/>
        </w:trPr>
        <w:tc>
          <w:tcPr>
            <w:tcW w:w="516" w:type="dxa"/>
            <w:vMerge w:val="restart"/>
            <w:vAlign w:val="center"/>
          </w:tcPr>
          <w:p w:rsidR="0070055C" w:rsidRDefault="00E15F82">
            <w:pPr>
              <w:snapToGrid w:val="0"/>
              <w:jc w:val="center"/>
              <w:rPr>
                <w:sz w:val="18"/>
                <w:szCs w:val="18"/>
              </w:rPr>
            </w:pPr>
            <w:r>
              <w:rPr>
                <w:sz w:val="18"/>
                <w:szCs w:val="18"/>
              </w:rPr>
              <w:t>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临时线路有破损</w:t>
            </w:r>
          </w:p>
        </w:tc>
        <w:tc>
          <w:tcPr>
            <w:tcW w:w="892" w:type="dxa"/>
            <w:vMerge w:val="restart"/>
            <w:vAlign w:val="center"/>
          </w:tcPr>
          <w:p w:rsidR="0070055C" w:rsidRDefault="00E15F82">
            <w:pPr>
              <w:snapToGrid w:val="0"/>
              <w:jc w:val="center"/>
              <w:rPr>
                <w:sz w:val="18"/>
                <w:szCs w:val="18"/>
              </w:rPr>
            </w:pPr>
            <w:r>
              <w:rPr>
                <w:rFonts w:hAnsi="宋体" w:hint="eastAsia"/>
                <w:sz w:val="18"/>
                <w:szCs w:val="18"/>
              </w:rPr>
              <w:t>触电</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不合格的线路予以更换。</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shd w:val="pct10" w:color="auto" w:fill="FFFFFF"/>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38"/>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电工加强巡检，操作人员使用设备时进行检查。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74"/>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62"/>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rFonts w:hAnsi="宋体"/>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70"/>
          <w:jc w:val="center"/>
        </w:trPr>
        <w:tc>
          <w:tcPr>
            <w:tcW w:w="516" w:type="dxa"/>
            <w:vMerge w:val="restart"/>
            <w:vAlign w:val="center"/>
          </w:tcPr>
          <w:p w:rsidR="0070055C" w:rsidRDefault="00E15F82">
            <w:pPr>
              <w:snapToGrid w:val="0"/>
              <w:jc w:val="center"/>
              <w:rPr>
                <w:sz w:val="18"/>
                <w:szCs w:val="18"/>
              </w:rPr>
            </w:pPr>
            <w:r>
              <w:rPr>
                <w:rFonts w:hint="eastAsia"/>
                <w:sz w:val="18"/>
                <w:szCs w:val="18"/>
              </w:rPr>
              <w:t>3</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磨具模台拼装、清理</w:t>
            </w:r>
          </w:p>
        </w:tc>
        <w:tc>
          <w:tcPr>
            <w:tcW w:w="1795" w:type="dxa"/>
            <w:vMerge w:val="restart"/>
            <w:vAlign w:val="center"/>
          </w:tcPr>
          <w:p w:rsidR="0070055C" w:rsidRDefault="00E15F82">
            <w:pPr>
              <w:snapToGrid w:val="0"/>
              <w:jc w:val="center"/>
              <w:rPr>
                <w:sz w:val="18"/>
                <w:szCs w:val="18"/>
              </w:rPr>
            </w:pPr>
            <w:r>
              <w:rPr>
                <w:rFonts w:hint="eastAsia"/>
                <w:sz w:val="18"/>
                <w:szCs w:val="18"/>
              </w:rPr>
              <w:t>电动工具</w:t>
            </w:r>
            <w:hyperlink r:id="rId8" w:tgtFrame="_blank" w:history="1">
              <w:r>
                <w:rPr>
                  <w:rFonts w:hint="eastAsia"/>
                  <w:sz w:val="18"/>
                  <w:szCs w:val="18"/>
                </w:rPr>
                <w:t>外壳</w:t>
              </w:r>
            </w:hyperlink>
            <w:r>
              <w:rPr>
                <w:rFonts w:hint="eastAsia"/>
                <w:sz w:val="18"/>
                <w:szCs w:val="18"/>
              </w:rPr>
              <w:t>，</w:t>
            </w:r>
            <w:hyperlink r:id="rId9" w:tgtFrame="_blank" w:history="1">
              <w:r>
                <w:rPr>
                  <w:rFonts w:hint="eastAsia"/>
                  <w:sz w:val="18"/>
                  <w:szCs w:val="18"/>
                </w:rPr>
                <w:t>手柄</w:t>
              </w:r>
            </w:hyperlink>
            <w:r>
              <w:rPr>
                <w:rFonts w:hint="eastAsia"/>
                <w:sz w:val="18"/>
                <w:szCs w:val="18"/>
              </w:rPr>
              <w:t>破裂。</w:t>
            </w:r>
          </w:p>
        </w:tc>
        <w:tc>
          <w:tcPr>
            <w:tcW w:w="892" w:type="dxa"/>
            <w:vMerge w:val="restart"/>
            <w:vAlign w:val="center"/>
          </w:tcPr>
          <w:p w:rsidR="0070055C" w:rsidRDefault="00E15F82">
            <w:pPr>
              <w:snapToGrid w:val="0"/>
              <w:jc w:val="center"/>
              <w:rPr>
                <w:sz w:val="18"/>
                <w:szCs w:val="18"/>
              </w:rPr>
            </w:pPr>
            <w:r>
              <w:rPr>
                <w:rFonts w:hAnsi="宋体" w:hint="eastAsia"/>
                <w:sz w:val="18"/>
                <w:szCs w:val="18"/>
              </w:rPr>
              <w:t>触电</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更换破损的电动工具。</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42</w:t>
            </w:r>
          </w:p>
        </w:tc>
        <w:tc>
          <w:tcPr>
            <w:tcW w:w="696" w:type="dxa"/>
            <w:vMerge w:val="restart"/>
            <w:shd w:val="clear" w:color="auto" w:fill="0000FF"/>
            <w:vAlign w:val="center"/>
          </w:tcPr>
          <w:p w:rsidR="0070055C" w:rsidRDefault="00E15F82">
            <w:pPr>
              <w:snapToGrid w:val="0"/>
              <w:jc w:val="center"/>
              <w:rPr>
                <w:sz w:val="18"/>
                <w:szCs w:val="18"/>
                <w:shd w:val="pct10" w:color="auto" w:fill="FFFFFF"/>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188"/>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工人使用电动工具前，进行检查是否破损。</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62"/>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70"/>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tcBorders>
              <w:bottom w:val="single" w:sz="4" w:space="0" w:color="auto"/>
            </w:tcBorders>
            <w:shd w:val="clear" w:color="auto" w:fill="0000FF"/>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7"/>
          <w:jc w:val="center"/>
        </w:trPr>
        <w:tc>
          <w:tcPr>
            <w:tcW w:w="516" w:type="dxa"/>
            <w:vMerge w:val="restart"/>
            <w:vAlign w:val="center"/>
          </w:tcPr>
          <w:p w:rsidR="0070055C" w:rsidRDefault="00E15F82">
            <w:pPr>
              <w:snapToGrid w:val="0"/>
              <w:jc w:val="center"/>
              <w:rPr>
                <w:sz w:val="18"/>
                <w:szCs w:val="18"/>
              </w:rPr>
            </w:pPr>
            <w:r>
              <w:rPr>
                <w:rFonts w:hint="eastAsia"/>
                <w:sz w:val="18"/>
                <w:szCs w:val="18"/>
              </w:rPr>
              <w:t>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使用长期搁置不用或受潮的工具。</w:t>
            </w:r>
          </w:p>
        </w:tc>
        <w:tc>
          <w:tcPr>
            <w:tcW w:w="892" w:type="dxa"/>
            <w:vMerge w:val="restart"/>
            <w:vAlign w:val="center"/>
          </w:tcPr>
          <w:p w:rsidR="0070055C" w:rsidRDefault="00E15F82">
            <w:pPr>
              <w:snapToGrid w:val="0"/>
              <w:jc w:val="center"/>
              <w:rPr>
                <w:sz w:val="18"/>
                <w:szCs w:val="18"/>
              </w:rPr>
            </w:pPr>
            <w:r>
              <w:rPr>
                <w:rFonts w:hAnsi="宋体" w:hint="eastAsia"/>
                <w:sz w:val="18"/>
                <w:szCs w:val="18"/>
              </w:rPr>
              <w:t>触电</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对长期不用的工具，日常加强检修。</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112</w:t>
            </w:r>
          </w:p>
        </w:tc>
        <w:tc>
          <w:tcPr>
            <w:tcW w:w="696" w:type="dxa"/>
            <w:vMerge w:val="restart"/>
            <w:shd w:val="clear" w:color="auto" w:fill="FFFF00"/>
            <w:vAlign w:val="center"/>
          </w:tcPr>
          <w:p w:rsidR="0070055C" w:rsidRDefault="00E15F82">
            <w:pPr>
              <w:snapToGrid w:val="0"/>
              <w:jc w:val="center"/>
              <w:rPr>
                <w:sz w:val="18"/>
                <w:szCs w:val="18"/>
                <w:shd w:val="pct10" w:color="auto" w:fill="FFFFFF"/>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35"/>
          <w:jc w:val="center"/>
        </w:trPr>
        <w:tc>
          <w:tcPr>
            <w:tcW w:w="516" w:type="dxa"/>
            <w:vMerge/>
            <w:tcBorders>
              <w:bottom w:val="single" w:sz="4" w:space="0" w:color="auto"/>
            </w:tcBorders>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tcBorders>
              <w:bottom w:val="single" w:sz="4" w:space="0" w:color="auto"/>
            </w:tcBorders>
            <w:vAlign w:val="center"/>
          </w:tcPr>
          <w:p w:rsidR="0070055C" w:rsidRDefault="0070055C">
            <w:pPr>
              <w:snapToGrid w:val="0"/>
              <w:jc w:val="center"/>
              <w:rPr>
                <w:sz w:val="18"/>
                <w:szCs w:val="18"/>
              </w:rPr>
            </w:pPr>
          </w:p>
        </w:tc>
        <w:tc>
          <w:tcPr>
            <w:tcW w:w="1795" w:type="dxa"/>
            <w:vMerge/>
            <w:tcBorders>
              <w:bottom w:val="single" w:sz="4" w:space="0" w:color="auto"/>
            </w:tcBorders>
            <w:vAlign w:val="center"/>
          </w:tcPr>
          <w:p w:rsidR="0070055C" w:rsidRDefault="0070055C">
            <w:pPr>
              <w:snapToGrid w:val="0"/>
              <w:jc w:val="center"/>
              <w:rPr>
                <w:sz w:val="18"/>
                <w:szCs w:val="18"/>
              </w:rPr>
            </w:pPr>
          </w:p>
        </w:tc>
        <w:tc>
          <w:tcPr>
            <w:tcW w:w="892" w:type="dxa"/>
            <w:vMerge/>
            <w:tcBorders>
              <w:bottom w:val="single" w:sz="4" w:space="0" w:color="auto"/>
            </w:tcBorders>
            <w:vAlign w:val="center"/>
          </w:tcPr>
          <w:p w:rsidR="0070055C" w:rsidRDefault="0070055C">
            <w:pPr>
              <w:snapToGrid w:val="0"/>
              <w:jc w:val="center"/>
              <w:rPr>
                <w:sz w:val="18"/>
                <w:szCs w:val="18"/>
              </w:rPr>
            </w:pPr>
          </w:p>
        </w:tc>
        <w:tc>
          <w:tcPr>
            <w:tcW w:w="5134" w:type="dxa"/>
            <w:tcBorders>
              <w:bottom w:val="single" w:sz="4" w:space="0" w:color="auto"/>
            </w:tcBorders>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：使用工具前注意检查。</w:t>
            </w:r>
          </w:p>
        </w:tc>
        <w:tc>
          <w:tcPr>
            <w:tcW w:w="502" w:type="dxa"/>
            <w:vMerge/>
            <w:tcBorders>
              <w:bottom w:val="single" w:sz="4" w:space="0" w:color="auto"/>
            </w:tcBorders>
            <w:vAlign w:val="center"/>
          </w:tcPr>
          <w:p w:rsidR="0070055C" w:rsidRDefault="0070055C">
            <w:pPr>
              <w:snapToGrid w:val="0"/>
              <w:jc w:val="center"/>
              <w:rPr>
                <w:sz w:val="18"/>
                <w:szCs w:val="18"/>
              </w:rPr>
            </w:pPr>
          </w:p>
        </w:tc>
        <w:tc>
          <w:tcPr>
            <w:tcW w:w="501" w:type="dxa"/>
            <w:vMerge/>
            <w:tcBorders>
              <w:bottom w:val="single" w:sz="4" w:space="0" w:color="auto"/>
            </w:tcBorders>
            <w:vAlign w:val="center"/>
          </w:tcPr>
          <w:p w:rsidR="0070055C" w:rsidRDefault="0070055C">
            <w:pPr>
              <w:snapToGrid w:val="0"/>
              <w:jc w:val="center"/>
              <w:rPr>
                <w:sz w:val="18"/>
                <w:szCs w:val="18"/>
              </w:rPr>
            </w:pPr>
          </w:p>
        </w:tc>
        <w:tc>
          <w:tcPr>
            <w:tcW w:w="546" w:type="dxa"/>
            <w:vMerge/>
            <w:tcBorders>
              <w:bottom w:val="single" w:sz="4" w:space="0" w:color="auto"/>
            </w:tcBorders>
            <w:vAlign w:val="center"/>
          </w:tcPr>
          <w:p w:rsidR="0070055C" w:rsidRDefault="0070055C">
            <w:pPr>
              <w:snapToGrid w:val="0"/>
              <w:jc w:val="center"/>
              <w:rPr>
                <w:sz w:val="18"/>
                <w:szCs w:val="18"/>
              </w:rPr>
            </w:pPr>
          </w:p>
        </w:tc>
        <w:tc>
          <w:tcPr>
            <w:tcW w:w="720" w:type="dxa"/>
            <w:vMerge/>
            <w:tcBorders>
              <w:bottom w:val="single" w:sz="4" w:space="0" w:color="auto"/>
            </w:tcBorders>
            <w:vAlign w:val="center"/>
          </w:tcPr>
          <w:p w:rsidR="0070055C" w:rsidRDefault="0070055C">
            <w:pPr>
              <w:snapToGrid w:val="0"/>
              <w:jc w:val="center"/>
              <w:rPr>
                <w:sz w:val="18"/>
                <w:szCs w:val="18"/>
              </w:rPr>
            </w:pPr>
          </w:p>
        </w:tc>
        <w:tc>
          <w:tcPr>
            <w:tcW w:w="696" w:type="dxa"/>
            <w:vMerge/>
            <w:tcBorders>
              <w:bottom w:val="single" w:sz="4" w:space="0" w:color="auto"/>
            </w:tcBorders>
            <w:shd w:val="clear" w:color="auto" w:fill="FFFF00"/>
            <w:vAlign w:val="center"/>
          </w:tcPr>
          <w:p w:rsidR="0070055C" w:rsidRDefault="0070055C">
            <w:pPr>
              <w:snapToGrid w:val="0"/>
              <w:jc w:val="center"/>
              <w:rPr>
                <w:sz w:val="18"/>
                <w:szCs w:val="18"/>
                <w:shd w:val="pct10" w:color="auto" w:fill="FFFFFF"/>
              </w:rPr>
            </w:pPr>
          </w:p>
        </w:tc>
        <w:tc>
          <w:tcPr>
            <w:tcW w:w="1525"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38"/>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17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124"/>
          <w:jc w:val="center"/>
        </w:trPr>
        <w:tc>
          <w:tcPr>
            <w:tcW w:w="516" w:type="dxa"/>
            <w:vMerge w:val="restart"/>
            <w:vAlign w:val="center"/>
          </w:tcPr>
          <w:p w:rsidR="0070055C" w:rsidRDefault="00E15F82">
            <w:pPr>
              <w:snapToGrid w:val="0"/>
              <w:jc w:val="center"/>
              <w:rPr>
                <w:sz w:val="18"/>
                <w:szCs w:val="18"/>
              </w:rPr>
            </w:pPr>
            <w:r>
              <w:rPr>
                <w:rFonts w:hint="eastAsia"/>
                <w:sz w:val="18"/>
                <w:szCs w:val="18"/>
              </w:rPr>
              <w:t>5</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上下模台不注意安全</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工人上下模台注意安全。</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color w:val="000000" w:themeColor="text1"/>
                <w:sz w:val="18"/>
                <w:szCs w:val="18"/>
                <w:shd w:val="pct10" w:color="auto" w:fill="FFFFFF"/>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112"/>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清理模台周边材料，对工人加强安全教育。</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12"/>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88"/>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25"/>
          <w:jc w:val="center"/>
        </w:trPr>
        <w:tc>
          <w:tcPr>
            <w:tcW w:w="516" w:type="dxa"/>
            <w:vMerge w:val="restart"/>
            <w:vAlign w:val="center"/>
          </w:tcPr>
          <w:p w:rsidR="0070055C" w:rsidRDefault="00E15F82">
            <w:pPr>
              <w:snapToGrid w:val="0"/>
              <w:jc w:val="center"/>
              <w:rPr>
                <w:sz w:val="18"/>
                <w:szCs w:val="18"/>
              </w:rPr>
            </w:pPr>
            <w:r>
              <w:rPr>
                <w:rFonts w:hint="eastAsia"/>
                <w:sz w:val="18"/>
                <w:szCs w:val="18"/>
              </w:rPr>
              <w:t>6</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钢筋加工</w:t>
            </w:r>
          </w:p>
        </w:tc>
        <w:tc>
          <w:tcPr>
            <w:tcW w:w="1795" w:type="dxa"/>
            <w:vMerge w:val="restart"/>
            <w:vAlign w:val="center"/>
          </w:tcPr>
          <w:p w:rsidR="0070055C" w:rsidRDefault="00E15F82">
            <w:pPr>
              <w:snapToGrid w:val="0"/>
              <w:jc w:val="center"/>
              <w:rPr>
                <w:sz w:val="18"/>
                <w:szCs w:val="18"/>
              </w:rPr>
            </w:pPr>
            <w:r>
              <w:rPr>
                <w:rFonts w:hint="eastAsia"/>
                <w:sz w:val="18"/>
                <w:szCs w:val="18"/>
              </w:rPr>
              <w:t>钢筋机械线路漏电</w:t>
            </w:r>
          </w:p>
        </w:tc>
        <w:tc>
          <w:tcPr>
            <w:tcW w:w="892" w:type="dxa"/>
            <w:vMerge w:val="restart"/>
            <w:vAlign w:val="center"/>
          </w:tcPr>
          <w:p w:rsidR="0070055C" w:rsidRDefault="00E15F82">
            <w:pPr>
              <w:snapToGrid w:val="0"/>
              <w:jc w:val="center"/>
              <w:rPr>
                <w:sz w:val="18"/>
                <w:szCs w:val="18"/>
              </w:rPr>
            </w:pPr>
            <w:r>
              <w:rPr>
                <w:rFonts w:hAnsi="宋体" w:hint="eastAsia"/>
                <w:sz w:val="18"/>
                <w:szCs w:val="18"/>
              </w:rPr>
              <w:t>触电</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不合格的线路予以更换。</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color w:val="FFFFFF" w:themeColor="background1"/>
                <w:sz w:val="18"/>
                <w:szCs w:val="18"/>
                <w:shd w:val="pct10" w:color="auto" w:fill="FFFFFF"/>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12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电工加强巡检，操作人员使用设备时进行检查。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69"/>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2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7</w:t>
            </w:r>
          </w:p>
        </w:tc>
        <w:tc>
          <w:tcPr>
            <w:tcW w:w="1026" w:type="dxa"/>
            <w:vMerge w:val="restart"/>
            <w:vAlign w:val="center"/>
          </w:tcPr>
          <w:p w:rsidR="0070055C" w:rsidRDefault="00E15F82">
            <w:pPr>
              <w:snapToGrid w:val="0"/>
              <w:jc w:val="center"/>
              <w:rPr>
                <w:rFonts w:hAnsi="宋体"/>
                <w:sz w:val="18"/>
                <w:szCs w:val="18"/>
              </w:rPr>
            </w:pPr>
            <w:r>
              <w:rPr>
                <w:rFonts w:hAnsi="宋体" w:hint="eastAsia"/>
                <w:sz w:val="18"/>
                <w:szCs w:val="18"/>
              </w:rPr>
              <w:t>构件</w:t>
            </w:r>
          </w:p>
          <w:p w:rsidR="0070055C" w:rsidRDefault="00E15F82">
            <w:pPr>
              <w:snapToGrid w:val="0"/>
              <w:jc w:val="center"/>
              <w:rPr>
                <w:sz w:val="18"/>
                <w:szCs w:val="18"/>
              </w:rPr>
            </w:pPr>
            <w:r>
              <w:rPr>
                <w:rFonts w:hAnsi="宋体" w:hint="eastAsia"/>
                <w:sz w:val="18"/>
                <w:szCs w:val="18"/>
              </w:rPr>
              <w:t>生产</w:t>
            </w:r>
          </w:p>
        </w:tc>
        <w:tc>
          <w:tcPr>
            <w:tcW w:w="1171" w:type="dxa"/>
            <w:vMerge w:val="restart"/>
            <w:vAlign w:val="center"/>
          </w:tcPr>
          <w:p w:rsidR="0070055C" w:rsidRDefault="00E15F82">
            <w:pPr>
              <w:snapToGrid w:val="0"/>
              <w:jc w:val="center"/>
              <w:rPr>
                <w:sz w:val="18"/>
                <w:szCs w:val="18"/>
              </w:rPr>
            </w:pPr>
            <w:r>
              <w:rPr>
                <w:rFonts w:hint="eastAsia"/>
                <w:sz w:val="18"/>
                <w:szCs w:val="18"/>
              </w:rPr>
              <w:t>钢筋加工</w:t>
            </w:r>
          </w:p>
        </w:tc>
        <w:tc>
          <w:tcPr>
            <w:tcW w:w="1795" w:type="dxa"/>
            <w:vMerge w:val="restart"/>
            <w:vAlign w:val="center"/>
          </w:tcPr>
          <w:p w:rsidR="0070055C" w:rsidRDefault="00E15F82">
            <w:pPr>
              <w:snapToGrid w:val="0"/>
              <w:jc w:val="center"/>
              <w:rPr>
                <w:sz w:val="18"/>
                <w:szCs w:val="18"/>
              </w:rPr>
            </w:pPr>
            <w:r>
              <w:rPr>
                <w:rFonts w:hint="eastAsia"/>
                <w:sz w:val="18"/>
                <w:szCs w:val="18"/>
              </w:rPr>
              <w:t>钢筋设备无防护罩</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机械</w:t>
            </w:r>
          </w:p>
          <w:p w:rsidR="0070055C" w:rsidRDefault="00E15F82">
            <w:pPr>
              <w:snapToGrid w:val="0"/>
              <w:jc w:val="center"/>
              <w:rPr>
                <w:sz w:val="18"/>
                <w:szCs w:val="18"/>
              </w:rPr>
            </w:pPr>
            <w:r>
              <w:rPr>
                <w:rFonts w:hAnsi="宋体"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：设备</w:t>
            </w:r>
            <w:r>
              <w:rPr>
                <w:rFonts w:hint="eastAsia"/>
                <w:sz w:val="18"/>
                <w:szCs w:val="18"/>
              </w:rPr>
              <w:t>安装防护罩</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对工人加强安全教育，发现问题及时处理。</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6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8</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钢筋加工</w:t>
            </w:r>
          </w:p>
        </w:tc>
        <w:tc>
          <w:tcPr>
            <w:tcW w:w="1795"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color w:val="000000"/>
                <w:sz w:val="18"/>
                <w:szCs w:val="18"/>
              </w:rPr>
              <w:t>钢筋加工设备操作未经过培训</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机械</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使用设备前进行试运转。</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sz w:val="18"/>
                <w:szCs w:val="18"/>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对操作人员进行培训，加强理论实践相结合。</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sz w:val="18"/>
                <w:szCs w:val="18"/>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sz w:val="18"/>
                <w:szCs w:val="18"/>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9</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color w:val="000000"/>
                <w:sz w:val="18"/>
                <w:szCs w:val="18"/>
                <w:shd w:val="clear" w:color="auto" w:fill="FFFFFF"/>
              </w:rPr>
              <w:t>钢筋加工设备，未定期维护保养。</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对设备进行维护保养。</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制定设备保养台账，做好记录，定期保养。</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10</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布置吊点预埋件</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预埋吊点</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不合格</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预埋吊点后，复核吊点位置。</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15</w:t>
            </w:r>
          </w:p>
        </w:tc>
        <w:tc>
          <w:tcPr>
            <w:tcW w:w="720" w:type="dxa"/>
            <w:vMerge w:val="restart"/>
            <w:vAlign w:val="center"/>
          </w:tcPr>
          <w:p w:rsidR="0070055C" w:rsidRDefault="00E15F82">
            <w:pPr>
              <w:snapToGrid w:val="0"/>
              <w:jc w:val="center"/>
              <w:rPr>
                <w:sz w:val="18"/>
                <w:szCs w:val="18"/>
              </w:rPr>
            </w:pPr>
            <w:r>
              <w:rPr>
                <w:rFonts w:hint="eastAsia"/>
                <w:sz w:val="18"/>
                <w:szCs w:val="18"/>
              </w:rPr>
              <w:t>270</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熟悉图纸，准确掌握吊点位置，加强过程检查。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11</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混凝土铺装、震动</w:t>
            </w:r>
          </w:p>
        </w:tc>
        <w:tc>
          <w:tcPr>
            <w:tcW w:w="1795" w:type="dxa"/>
            <w:vMerge w:val="restart"/>
            <w:vAlign w:val="center"/>
          </w:tcPr>
          <w:p w:rsidR="0070055C" w:rsidRDefault="00E15F82">
            <w:pPr>
              <w:snapToGrid w:val="0"/>
              <w:ind w:leftChars="-24" w:left="-50" w:rightChars="-79" w:right="-166"/>
              <w:jc w:val="center"/>
              <w:rPr>
                <w:rFonts w:asciiTheme="minorEastAsia" w:hAnsiTheme="minorEastAsia"/>
                <w:color w:val="000000"/>
                <w:sz w:val="18"/>
                <w:szCs w:val="18"/>
                <w:shd w:val="clear" w:color="auto" w:fill="FFFFFF"/>
              </w:rPr>
            </w:pPr>
            <w:r>
              <w:rPr>
                <w:rFonts w:asciiTheme="minorEastAsia" w:hAnsiTheme="minorEastAsia"/>
                <w:color w:val="000000"/>
                <w:sz w:val="18"/>
                <w:szCs w:val="18"/>
                <w:shd w:val="clear" w:color="auto" w:fill="FFFFFF"/>
              </w:rPr>
              <w:t>构件混凝土</w:t>
            </w:r>
          </w:p>
          <w:p w:rsidR="0070055C" w:rsidRDefault="00E15F82">
            <w:pPr>
              <w:snapToGrid w:val="0"/>
              <w:ind w:leftChars="-24" w:left="-50" w:rightChars="-79" w:right="-166"/>
              <w:jc w:val="center"/>
              <w:rPr>
                <w:rFonts w:asciiTheme="minorEastAsia" w:hAnsiTheme="minorEastAsia"/>
                <w:color w:val="000000"/>
                <w:sz w:val="18"/>
                <w:szCs w:val="18"/>
                <w:shd w:val="clear" w:color="auto" w:fill="FFFFFF"/>
              </w:rPr>
            </w:pPr>
            <w:r>
              <w:rPr>
                <w:rFonts w:asciiTheme="minorEastAsia" w:hAnsiTheme="minorEastAsia"/>
                <w:color w:val="000000"/>
                <w:sz w:val="18"/>
                <w:szCs w:val="18"/>
                <w:shd w:val="clear" w:color="auto" w:fill="FFFFFF"/>
              </w:rPr>
              <w:t>强度不足</w:t>
            </w:r>
            <w:r>
              <w:rPr>
                <w:rFonts w:asciiTheme="minorEastAsia" w:hAnsiTheme="minorEastAsia" w:hint="eastAsia"/>
                <w:color w:val="000000"/>
                <w:sz w:val="18"/>
                <w:szCs w:val="18"/>
                <w:shd w:val="clear" w:color="auto" w:fill="FFFFFF"/>
              </w:rPr>
              <w:t>。</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使用合格的建筑材料。</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15</w:t>
            </w:r>
          </w:p>
        </w:tc>
        <w:tc>
          <w:tcPr>
            <w:tcW w:w="720" w:type="dxa"/>
            <w:vMerge w:val="restart"/>
            <w:vAlign w:val="center"/>
          </w:tcPr>
          <w:p w:rsidR="0070055C" w:rsidRDefault="00E15F82">
            <w:pPr>
              <w:snapToGrid w:val="0"/>
              <w:jc w:val="center"/>
              <w:rPr>
                <w:sz w:val="18"/>
                <w:szCs w:val="18"/>
              </w:rPr>
            </w:pPr>
            <w:r>
              <w:rPr>
                <w:rFonts w:hint="eastAsia"/>
                <w:sz w:val="18"/>
                <w:szCs w:val="18"/>
              </w:rPr>
              <w:t>540</w:t>
            </w:r>
          </w:p>
        </w:tc>
        <w:tc>
          <w:tcPr>
            <w:tcW w:w="696" w:type="dxa"/>
            <w:vMerge w:val="restart"/>
            <w:shd w:val="clear" w:color="auto" w:fill="FF0000"/>
            <w:vAlign w:val="center"/>
          </w:tcPr>
          <w:p w:rsidR="0070055C" w:rsidRDefault="00E15F82">
            <w:pPr>
              <w:snapToGrid w:val="0"/>
              <w:jc w:val="center"/>
              <w:rPr>
                <w:sz w:val="18"/>
                <w:szCs w:val="18"/>
              </w:rPr>
            </w:pPr>
            <w:r>
              <w:rPr>
                <w:rFonts w:hint="eastAsia"/>
                <w:sz w:val="18"/>
                <w:szCs w:val="18"/>
              </w:rPr>
              <w:t>重大风险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注重加工过程检查，做好构件养护。</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rPr>
              <w:t>震动台设备操作人员未经过培训</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：对</w:t>
            </w:r>
            <w:r>
              <w:rPr>
                <w:rFonts w:hint="eastAsia"/>
                <w:sz w:val="18"/>
                <w:szCs w:val="18"/>
              </w:rPr>
              <w:t>操作人员进行培训。</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工人入场要培训并进行考核。</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13</w:t>
            </w:r>
          </w:p>
        </w:tc>
        <w:tc>
          <w:tcPr>
            <w:tcW w:w="1026" w:type="dxa"/>
            <w:vMerge w:val="restart"/>
            <w:vAlign w:val="center"/>
          </w:tcPr>
          <w:p w:rsidR="0070055C" w:rsidRDefault="00E15F82">
            <w:pPr>
              <w:snapToGrid w:val="0"/>
              <w:jc w:val="center"/>
              <w:rPr>
                <w:rFonts w:hAnsi="宋体"/>
                <w:sz w:val="18"/>
                <w:szCs w:val="18"/>
              </w:rPr>
            </w:pPr>
            <w:r>
              <w:rPr>
                <w:rFonts w:hAnsi="宋体" w:hint="eastAsia"/>
                <w:sz w:val="18"/>
                <w:szCs w:val="18"/>
              </w:rPr>
              <w:t>构件</w:t>
            </w:r>
          </w:p>
          <w:p w:rsidR="0070055C" w:rsidRDefault="00E15F82">
            <w:pPr>
              <w:snapToGrid w:val="0"/>
              <w:jc w:val="center"/>
              <w:rPr>
                <w:sz w:val="18"/>
                <w:szCs w:val="18"/>
              </w:rPr>
            </w:pPr>
            <w:r>
              <w:rPr>
                <w:rFonts w:hAnsi="宋体" w:hint="eastAsia"/>
                <w:sz w:val="18"/>
                <w:szCs w:val="18"/>
              </w:rPr>
              <w:t>生产</w:t>
            </w:r>
          </w:p>
        </w:tc>
        <w:tc>
          <w:tcPr>
            <w:tcW w:w="1171" w:type="dxa"/>
            <w:vMerge w:val="restart"/>
            <w:vAlign w:val="center"/>
          </w:tcPr>
          <w:p w:rsidR="0070055C" w:rsidRDefault="00E15F82">
            <w:pPr>
              <w:snapToGrid w:val="0"/>
              <w:jc w:val="center"/>
              <w:rPr>
                <w:sz w:val="18"/>
                <w:szCs w:val="18"/>
              </w:rPr>
            </w:pPr>
            <w:r>
              <w:rPr>
                <w:rFonts w:hint="eastAsia"/>
                <w:sz w:val="18"/>
                <w:szCs w:val="18"/>
              </w:rPr>
              <w:t>构件脱模、吊运</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构件转运</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无专人指挥</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安排专人指挥。</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对指挥人员进行技术交底、培训。</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color w:val="000000"/>
                <w:sz w:val="18"/>
                <w:szCs w:val="18"/>
                <w:shd w:val="clear" w:color="auto" w:fill="FFFFFF"/>
              </w:rPr>
              <w:t>脱模起吊时</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color w:val="000000"/>
                <w:sz w:val="18"/>
                <w:szCs w:val="18"/>
                <w:shd w:val="clear" w:color="auto" w:fill="FFFFFF"/>
              </w:rPr>
              <w:t>强度不足</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保证构件龄期。</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做好施工记录，加强观察。</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15</w:t>
            </w:r>
          </w:p>
        </w:tc>
        <w:tc>
          <w:tcPr>
            <w:tcW w:w="1026" w:type="dxa"/>
            <w:vMerge w:val="restart"/>
            <w:vAlign w:val="center"/>
          </w:tcPr>
          <w:p w:rsidR="0070055C" w:rsidRDefault="00E15F82">
            <w:pPr>
              <w:snapToGrid w:val="0"/>
              <w:jc w:val="center"/>
              <w:rPr>
                <w:sz w:val="18"/>
                <w:szCs w:val="18"/>
              </w:rPr>
            </w:pPr>
            <w:r>
              <w:rPr>
                <w:rFonts w:hint="eastAsia"/>
                <w:sz w:val="18"/>
                <w:szCs w:val="18"/>
              </w:rPr>
              <w:t>构件</w:t>
            </w:r>
          </w:p>
          <w:p w:rsidR="0070055C" w:rsidRDefault="00E15F82">
            <w:pPr>
              <w:snapToGrid w:val="0"/>
              <w:jc w:val="center"/>
              <w:rPr>
                <w:sz w:val="18"/>
                <w:szCs w:val="18"/>
              </w:rPr>
            </w:pPr>
            <w:r>
              <w:rPr>
                <w:rFonts w:hint="eastAsia"/>
                <w:sz w:val="18"/>
                <w:szCs w:val="18"/>
              </w:rPr>
              <w:t>运输</w:t>
            </w:r>
          </w:p>
        </w:tc>
        <w:tc>
          <w:tcPr>
            <w:tcW w:w="1171" w:type="dxa"/>
            <w:vMerge w:val="restart"/>
            <w:vAlign w:val="center"/>
          </w:tcPr>
          <w:p w:rsidR="0070055C" w:rsidRDefault="00E15F82">
            <w:pPr>
              <w:snapToGrid w:val="0"/>
              <w:jc w:val="center"/>
              <w:rPr>
                <w:sz w:val="18"/>
                <w:szCs w:val="18"/>
              </w:rPr>
            </w:pPr>
            <w:r>
              <w:rPr>
                <w:rFonts w:hint="eastAsia"/>
                <w:sz w:val="18"/>
                <w:szCs w:val="18"/>
              </w:rPr>
              <w:t>制定运输</w:t>
            </w:r>
          </w:p>
          <w:p w:rsidR="0070055C" w:rsidRDefault="00E15F82">
            <w:pPr>
              <w:snapToGrid w:val="0"/>
              <w:jc w:val="center"/>
              <w:rPr>
                <w:sz w:val="18"/>
                <w:szCs w:val="18"/>
              </w:rPr>
            </w:pPr>
            <w:r>
              <w:rPr>
                <w:rFonts w:hint="eastAsia"/>
                <w:sz w:val="18"/>
                <w:szCs w:val="18"/>
              </w:rPr>
              <w:t>方案</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运输方案不详细</w:t>
            </w:r>
          </w:p>
        </w:tc>
        <w:tc>
          <w:tcPr>
            <w:tcW w:w="892" w:type="dxa"/>
            <w:vMerge w:val="restart"/>
            <w:vAlign w:val="center"/>
          </w:tcPr>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其他</w:t>
            </w:r>
          </w:p>
          <w:p w:rsidR="0070055C" w:rsidRDefault="00E15F82">
            <w:pPr>
              <w:snapToGrid w:val="0"/>
              <w:jc w:val="center"/>
              <w:rPr>
                <w:rFonts w:asciiTheme="minorEastAsia" w:hAnsiTheme="minorEastAsia"/>
                <w:sz w:val="18"/>
                <w:szCs w:val="18"/>
              </w:rPr>
            </w:pPr>
            <w:r>
              <w:rPr>
                <w:rFonts w:asciiTheme="minorEastAsia" w:hAnsiTheme="minorEastAsia"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完善方案内容。</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3</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：集思广益，</w:t>
            </w:r>
            <w:r>
              <w:rPr>
                <w:rFonts w:hint="eastAsia"/>
                <w:sz w:val="18"/>
                <w:szCs w:val="18"/>
              </w:rPr>
              <w:t>考虑全面。</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16</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选择运输</w:t>
            </w:r>
          </w:p>
          <w:p w:rsidR="0070055C" w:rsidRDefault="00E15F82">
            <w:pPr>
              <w:snapToGrid w:val="0"/>
              <w:jc w:val="center"/>
              <w:rPr>
                <w:sz w:val="18"/>
                <w:szCs w:val="18"/>
              </w:rPr>
            </w:pPr>
            <w:r>
              <w:rPr>
                <w:rFonts w:hint="eastAsia"/>
                <w:sz w:val="18"/>
                <w:szCs w:val="18"/>
              </w:rPr>
              <w:t>车辆</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构件重量与运输车辆不匹配</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其他</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选择匹配的车辆。</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15</w:t>
            </w:r>
          </w:p>
        </w:tc>
        <w:tc>
          <w:tcPr>
            <w:tcW w:w="720" w:type="dxa"/>
            <w:vMerge w:val="restart"/>
            <w:vAlign w:val="center"/>
          </w:tcPr>
          <w:p w:rsidR="0070055C" w:rsidRDefault="00E15F82">
            <w:pPr>
              <w:snapToGrid w:val="0"/>
              <w:jc w:val="center"/>
              <w:rPr>
                <w:sz w:val="18"/>
                <w:szCs w:val="18"/>
              </w:rPr>
            </w:pPr>
            <w:r>
              <w:rPr>
                <w:rFonts w:hint="eastAsia"/>
                <w:sz w:val="18"/>
                <w:szCs w:val="18"/>
              </w:rPr>
              <w:t>270</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吊装前了解构件重量。</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17</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司机无证或疲劳驾驶</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其他</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使用有证件的司机。</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42</w:t>
            </w:r>
          </w:p>
        </w:tc>
        <w:tc>
          <w:tcPr>
            <w:tcW w:w="696" w:type="dxa"/>
            <w:vMerge w:val="restart"/>
            <w:shd w:val="clear" w:color="auto" w:fill="0000FF"/>
            <w:vAlign w:val="center"/>
          </w:tcPr>
          <w:p w:rsidR="0070055C" w:rsidRDefault="00E15F82">
            <w:pPr>
              <w:snapToGrid w:val="0"/>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检查司机有无证件，是否存在疲劳驾驶现象。</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18</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构件装车、运输</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吊装机械及吊索具装车前未检查</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高处</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吊装机械、锁具检查。</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tcPr>
          <w:p w:rsidR="0070055C" w:rsidRDefault="0070055C">
            <w:pPr>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专人检查机械、吊具情况。</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tcPr>
          <w:p w:rsidR="0070055C" w:rsidRDefault="0070055C">
            <w:pPr>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tcPr>
          <w:p w:rsidR="0070055C" w:rsidRDefault="0070055C">
            <w:pPr>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19</w:t>
            </w:r>
          </w:p>
        </w:tc>
        <w:tc>
          <w:tcPr>
            <w:tcW w:w="1026" w:type="dxa"/>
            <w:vMerge w:val="restart"/>
            <w:vAlign w:val="center"/>
          </w:tcPr>
          <w:p w:rsidR="0070055C" w:rsidRDefault="00E15F82">
            <w:pPr>
              <w:snapToGrid w:val="0"/>
              <w:jc w:val="center"/>
              <w:rPr>
                <w:sz w:val="18"/>
                <w:szCs w:val="18"/>
              </w:rPr>
            </w:pPr>
            <w:r>
              <w:rPr>
                <w:rFonts w:hint="eastAsia"/>
                <w:sz w:val="18"/>
                <w:szCs w:val="18"/>
              </w:rPr>
              <w:t>构件</w:t>
            </w:r>
          </w:p>
          <w:p w:rsidR="0070055C" w:rsidRDefault="00E15F82">
            <w:pPr>
              <w:snapToGrid w:val="0"/>
              <w:jc w:val="center"/>
              <w:rPr>
                <w:sz w:val="18"/>
                <w:szCs w:val="18"/>
              </w:rPr>
            </w:pPr>
            <w:r>
              <w:rPr>
                <w:rFonts w:hint="eastAsia"/>
                <w:sz w:val="18"/>
                <w:szCs w:val="18"/>
              </w:rPr>
              <w:t>运输</w:t>
            </w:r>
          </w:p>
        </w:tc>
        <w:tc>
          <w:tcPr>
            <w:tcW w:w="1171" w:type="dxa"/>
            <w:vMerge w:val="restart"/>
            <w:vAlign w:val="center"/>
          </w:tcPr>
          <w:p w:rsidR="0070055C" w:rsidRDefault="00E15F82">
            <w:pPr>
              <w:snapToGrid w:val="0"/>
              <w:jc w:val="center"/>
              <w:rPr>
                <w:sz w:val="18"/>
                <w:szCs w:val="18"/>
              </w:rPr>
            </w:pPr>
            <w:r>
              <w:rPr>
                <w:rFonts w:hint="eastAsia"/>
                <w:sz w:val="18"/>
                <w:szCs w:val="18"/>
              </w:rPr>
              <w:t>构件装车、运输</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未按规定的</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吊点起吊</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高处</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按吊点位置吊装。</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起吊前检查吊点稳定情况。</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20</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道路颠簸,损坏构件</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其他</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车辆放慢速度。</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排查运输路线，对不好的路段做到心中有数。</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21</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构件在运输时</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未固定牢靠</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其他</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构件装车后固定牢固。</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构件装车后检查是否固定牢固。</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场区运输道路</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未加固</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加固场区运输道路。</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做好车辆引导，道路加固严格按照方案加固。</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892" w:type="dxa"/>
            <w:vMerge/>
            <w:vAlign w:val="center"/>
          </w:tcPr>
          <w:p w:rsidR="0070055C" w:rsidRDefault="0070055C">
            <w:pPr>
              <w:snapToGrid w:val="0"/>
              <w:jc w:val="center"/>
              <w:rPr>
                <w:rFonts w:asciiTheme="minorEastAsia" w:hAnsiTheme="minorEastAsia"/>
                <w:color w:val="000000"/>
                <w:sz w:val="18"/>
                <w:szCs w:val="18"/>
                <w:shd w:val="clear" w:color="auto" w:fill="FFFFFF"/>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23</w:t>
            </w:r>
          </w:p>
        </w:tc>
        <w:tc>
          <w:tcPr>
            <w:tcW w:w="1026" w:type="dxa"/>
            <w:vMerge w:val="restart"/>
            <w:vAlign w:val="center"/>
          </w:tcPr>
          <w:p w:rsidR="0070055C" w:rsidRDefault="00E15F82">
            <w:pPr>
              <w:snapToGrid w:val="0"/>
              <w:jc w:val="center"/>
              <w:rPr>
                <w:sz w:val="18"/>
                <w:szCs w:val="18"/>
              </w:rPr>
            </w:pPr>
            <w:r>
              <w:rPr>
                <w:rFonts w:hint="eastAsia"/>
                <w:sz w:val="18"/>
                <w:szCs w:val="18"/>
              </w:rPr>
              <w:t>构件</w:t>
            </w:r>
          </w:p>
          <w:p w:rsidR="0070055C" w:rsidRDefault="00E15F82">
            <w:pPr>
              <w:snapToGrid w:val="0"/>
              <w:jc w:val="center"/>
              <w:rPr>
                <w:sz w:val="18"/>
                <w:szCs w:val="18"/>
              </w:rPr>
            </w:pPr>
            <w:r>
              <w:rPr>
                <w:rFonts w:hint="eastAsia"/>
                <w:sz w:val="18"/>
                <w:szCs w:val="18"/>
              </w:rPr>
              <w:t>堆放</w:t>
            </w:r>
          </w:p>
        </w:tc>
        <w:tc>
          <w:tcPr>
            <w:tcW w:w="1171" w:type="dxa"/>
            <w:vMerge w:val="restart"/>
            <w:vAlign w:val="center"/>
          </w:tcPr>
          <w:p w:rsidR="0070055C" w:rsidRDefault="00E15F82">
            <w:pPr>
              <w:snapToGrid w:val="0"/>
              <w:jc w:val="center"/>
              <w:rPr>
                <w:sz w:val="18"/>
                <w:szCs w:val="18"/>
              </w:rPr>
            </w:pPr>
            <w:r>
              <w:rPr>
                <w:rFonts w:hint="eastAsia"/>
                <w:sz w:val="18"/>
                <w:szCs w:val="18"/>
              </w:rPr>
              <w:t>加固专用堆放场</w:t>
            </w:r>
          </w:p>
        </w:tc>
        <w:tc>
          <w:tcPr>
            <w:tcW w:w="1795"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堆放场未按</w:t>
            </w:r>
          </w:p>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加固方案加固</w:t>
            </w:r>
          </w:p>
        </w:tc>
        <w:tc>
          <w:tcPr>
            <w:tcW w:w="892" w:type="dxa"/>
            <w:vMerge w:val="restart"/>
            <w:vAlign w:val="center"/>
          </w:tcPr>
          <w:p w:rsidR="0070055C" w:rsidRDefault="00E15F82">
            <w:pPr>
              <w:snapToGrid w:val="0"/>
              <w:jc w:val="center"/>
              <w:rPr>
                <w:rFonts w:asciiTheme="minorEastAsia" w:hAnsiTheme="minorEastAsia"/>
                <w:color w:val="000000"/>
                <w:sz w:val="18"/>
                <w:szCs w:val="18"/>
                <w:shd w:val="clear" w:color="auto" w:fill="FFFFFF"/>
              </w:rPr>
            </w:pPr>
            <w:r>
              <w:rPr>
                <w:rFonts w:asciiTheme="minorEastAsia" w:hAnsiTheme="minorEastAsia" w:hint="eastAsia"/>
                <w:color w:val="000000"/>
                <w:sz w:val="18"/>
                <w:szCs w:val="18"/>
                <w:shd w:val="clear" w:color="auto" w:fill="FFFFFF"/>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构件堆放场严格按照方案加固。</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15</w:t>
            </w:r>
          </w:p>
        </w:tc>
        <w:tc>
          <w:tcPr>
            <w:tcW w:w="720" w:type="dxa"/>
            <w:vMerge w:val="restart"/>
            <w:vAlign w:val="center"/>
          </w:tcPr>
          <w:p w:rsidR="0070055C" w:rsidRDefault="00E15F82">
            <w:pPr>
              <w:snapToGrid w:val="0"/>
              <w:jc w:val="center"/>
              <w:rPr>
                <w:sz w:val="18"/>
                <w:szCs w:val="18"/>
              </w:rPr>
            </w:pPr>
            <w:r>
              <w:rPr>
                <w:rFonts w:hint="eastAsia"/>
                <w:sz w:val="18"/>
                <w:szCs w:val="18"/>
              </w:rPr>
              <w:t>540</w:t>
            </w:r>
          </w:p>
        </w:tc>
        <w:tc>
          <w:tcPr>
            <w:tcW w:w="696" w:type="dxa"/>
            <w:vMerge w:val="restart"/>
            <w:shd w:val="clear" w:color="auto" w:fill="FF0000"/>
            <w:vAlign w:val="center"/>
          </w:tcPr>
          <w:p w:rsidR="0070055C" w:rsidRDefault="00E15F82">
            <w:pPr>
              <w:snapToGrid w:val="0"/>
              <w:jc w:val="center"/>
              <w:rPr>
                <w:sz w:val="18"/>
                <w:szCs w:val="18"/>
              </w:rPr>
            </w:pPr>
            <w:r>
              <w:rPr>
                <w:rFonts w:hint="eastAsia"/>
                <w:sz w:val="18"/>
                <w:szCs w:val="18"/>
              </w:rPr>
              <w:t>重大风险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堆场加固过程全程监督。</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00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构件堆放不合理</w:t>
            </w:r>
          </w:p>
        </w:tc>
        <w:tc>
          <w:tcPr>
            <w:tcW w:w="892" w:type="dxa"/>
            <w:vMerge w:val="restart"/>
            <w:vAlign w:val="center"/>
          </w:tcPr>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构件摆放不要集中堆放，尽量均匀。</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摆放时专人指挥。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25</w:t>
            </w:r>
          </w:p>
        </w:tc>
        <w:tc>
          <w:tcPr>
            <w:tcW w:w="1026" w:type="dxa"/>
            <w:vMerge w:val="restart"/>
            <w:vAlign w:val="center"/>
          </w:tcPr>
          <w:p w:rsidR="0070055C" w:rsidRDefault="00E15F82">
            <w:pPr>
              <w:snapToGrid w:val="0"/>
              <w:jc w:val="center"/>
              <w:rPr>
                <w:sz w:val="18"/>
                <w:szCs w:val="18"/>
              </w:rPr>
            </w:pPr>
            <w:r>
              <w:rPr>
                <w:rFonts w:hint="eastAsia"/>
                <w:sz w:val="18"/>
                <w:szCs w:val="18"/>
              </w:rPr>
              <w:t>构件</w:t>
            </w:r>
          </w:p>
          <w:p w:rsidR="0070055C" w:rsidRDefault="00E15F82">
            <w:pPr>
              <w:snapToGrid w:val="0"/>
              <w:jc w:val="center"/>
              <w:rPr>
                <w:sz w:val="18"/>
                <w:szCs w:val="18"/>
              </w:rPr>
            </w:pPr>
            <w:r>
              <w:rPr>
                <w:rFonts w:hint="eastAsia"/>
                <w:sz w:val="18"/>
                <w:szCs w:val="18"/>
              </w:rPr>
              <w:t>堆放</w:t>
            </w:r>
          </w:p>
        </w:tc>
        <w:tc>
          <w:tcPr>
            <w:tcW w:w="1171" w:type="dxa"/>
            <w:vMerge w:val="restart"/>
            <w:vAlign w:val="center"/>
          </w:tcPr>
          <w:p w:rsidR="0070055C" w:rsidRDefault="00E15F82">
            <w:pPr>
              <w:snapToGrid w:val="0"/>
              <w:jc w:val="center"/>
              <w:rPr>
                <w:sz w:val="18"/>
                <w:szCs w:val="18"/>
              </w:rPr>
            </w:pPr>
            <w:r>
              <w:rPr>
                <w:rFonts w:hint="eastAsia"/>
                <w:sz w:val="18"/>
                <w:szCs w:val="18"/>
              </w:rPr>
              <w:t>预制构件</w:t>
            </w:r>
          </w:p>
          <w:p w:rsidR="0070055C" w:rsidRDefault="00E15F82">
            <w:pPr>
              <w:snapToGrid w:val="0"/>
              <w:jc w:val="center"/>
              <w:rPr>
                <w:sz w:val="18"/>
                <w:szCs w:val="18"/>
              </w:rPr>
            </w:pPr>
            <w:r>
              <w:rPr>
                <w:rFonts w:hint="eastAsia"/>
                <w:sz w:val="18"/>
                <w:szCs w:val="18"/>
              </w:rPr>
              <w:t>卸车</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吊装人员技术交底不到位</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进场后及时技术交底。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按技术交底吊装，加强检查。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26</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吊点固定不牢固</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吊点固定牢固。</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司索工加强检查。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27</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构件码放</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构件存放架</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底部不平稳</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存放架底部处理平整。</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w:t>
            </w:r>
          </w:p>
        </w:tc>
        <w:tc>
          <w:tcPr>
            <w:tcW w:w="720" w:type="dxa"/>
            <w:vMerge w:val="restart"/>
            <w:vAlign w:val="center"/>
          </w:tcPr>
          <w:p w:rsidR="0070055C" w:rsidRDefault="00E15F82">
            <w:pPr>
              <w:snapToGrid w:val="0"/>
              <w:jc w:val="center"/>
              <w:rPr>
                <w:sz w:val="18"/>
                <w:szCs w:val="18"/>
              </w:rPr>
            </w:pPr>
            <w:r>
              <w:rPr>
                <w:rFonts w:hint="eastAsia"/>
                <w:sz w:val="18"/>
                <w:szCs w:val="18"/>
              </w:rPr>
              <w:t>36</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摆放存放架时要做到事前检查。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28</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存放架摆放构件后未固定牢固</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构件摆放时及时固定到位。</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专人过程监督检查。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29</w:t>
            </w:r>
          </w:p>
        </w:tc>
        <w:tc>
          <w:tcPr>
            <w:tcW w:w="1026" w:type="dxa"/>
            <w:vMerge w:val="restart"/>
            <w:vAlign w:val="center"/>
          </w:tcPr>
          <w:p w:rsidR="0070055C" w:rsidRDefault="00E15F82">
            <w:pPr>
              <w:snapToGrid w:val="0"/>
              <w:jc w:val="center"/>
              <w:rPr>
                <w:sz w:val="18"/>
                <w:szCs w:val="18"/>
              </w:rPr>
            </w:pPr>
            <w:r>
              <w:rPr>
                <w:rFonts w:hint="eastAsia"/>
                <w:sz w:val="18"/>
                <w:szCs w:val="18"/>
              </w:rPr>
              <w:t>PC</w:t>
            </w:r>
            <w:r>
              <w:rPr>
                <w:rFonts w:hint="eastAsia"/>
                <w:sz w:val="18"/>
                <w:szCs w:val="18"/>
              </w:rPr>
              <w:t>构件安装</w:t>
            </w:r>
          </w:p>
        </w:tc>
        <w:tc>
          <w:tcPr>
            <w:tcW w:w="1171" w:type="dxa"/>
            <w:vMerge w:val="restart"/>
            <w:vAlign w:val="center"/>
          </w:tcPr>
          <w:p w:rsidR="0070055C" w:rsidRDefault="00E15F82">
            <w:pPr>
              <w:snapToGrid w:val="0"/>
              <w:jc w:val="center"/>
              <w:rPr>
                <w:sz w:val="18"/>
                <w:szCs w:val="18"/>
              </w:rPr>
            </w:pPr>
            <w:r>
              <w:rPr>
                <w:rFonts w:hint="eastAsia"/>
                <w:sz w:val="18"/>
                <w:szCs w:val="18"/>
              </w:rPr>
              <w:t>施工准备</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管理人员及作业人员未进行专项培训</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进行专项培训</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熟悉安装流程及安装注意事项。</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30</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定位放线不精确</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加强定位放线复核。</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42</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熟悉图纸，放线后认真检查。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31</w:t>
            </w:r>
          </w:p>
        </w:tc>
        <w:tc>
          <w:tcPr>
            <w:tcW w:w="1026" w:type="dxa"/>
            <w:vMerge w:val="restart"/>
            <w:vAlign w:val="center"/>
          </w:tcPr>
          <w:p w:rsidR="0070055C" w:rsidRDefault="00E15F82">
            <w:pPr>
              <w:snapToGrid w:val="0"/>
              <w:jc w:val="center"/>
              <w:rPr>
                <w:sz w:val="18"/>
                <w:szCs w:val="18"/>
              </w:rPr>
            </w:pPr>
            <w:r>
              <w:rPr>
                <w:rFonts w:hint="eastAsia"/>
                <w:sz w:val="18"/>
                <w:szCs w:val="18"/>
              </w:rPr>
              <w:t>PC</w:t>
            </w:r>
            <w:r>
              <w:rPr>
                <w:rFonts w:hint="eastAsia"/>
                <w:sz w:val="18"/>
                <w:szCs w:val="18"/>
              </w:rPr>
              <w:t>构件安装</w:t>
            </w:r>
          </w:p>
        </w:tc>
        <w:tc>
          <w:tcPr>
            <w:tcW w:w="1171" w:type="dxa"/>
            <w:vMerge w:val="restart"/>
            <w:vAlign w:val="center"/>
          </w:tcPr>
          <w:p w:rsidR="0070055C" w:rsidRDefault="00E15F82">
            <w:pPr>
              <w:jc w:val="center"/>
              <w:rPr>
                <w:sz w:val="18"/>
                <w:szCs w:val="18"/>
              </w:rPr>
            </w:pPr>
            <w:r>
              <w:rPr>
                <w:rFonts w:hint="eastAsia"/>
                <w:sz w:val="18"/>
                <w:szCs w:val="18"/>
              </w:rPr>
              <w:t>竖向受力</w:t>
            </w:r>
          </w:p>
          <w:p w:rsidR="0070055C" w:rsidRDefault="00E15F82">
            <w:pPr>
              <w:snapToGrid w:val="0"/>
              <w:jc w:val="center"/>
              <w:rPr>
                <w:sz w:val="18"/>
                <w:szCs w:val="18"/>
              </w:rPr>
            </w:pPr>
            <w:r>
              <w:rPr>
                <w:rFonts w:hint="eastAsia"/>
                <w:sz w:val="18"/>
                <w:szCs w:val="18"/>
              </w:rPr>
              <w:t>构件安装</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未制定吊装方案</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技术交底不到位</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编制方案，组织人员技术交底。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按方案、交底执行。</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ind w:firstLineChars="50" w:firstLine="90"/>
              <w:jc w:val="center"/>
              <w:rPr>
                <w:color w:val="000000"/>
                <w:sz w:val="18"/>
                <w:szCs w:val="18"/>
                <w:shd w:val="clear" w:color="auto" w:fill="FFFFFF"/>
              </w:rPr>
            </w:pPr>
            <w:r>
              <w:rPr>
                <w:rFonts w:hint="eastAsia"/>
                <w:color w:val="000000"/>
                <w:sz w:val="18"/>
                <w:szCs w:val="18"/>
                <w:shd w:val="clear" w:color="auto" w:fill="FFFFFF"/>
              </w:rPr>
              <w:t>吊具质量不合格</w:t>
            </w:r>
          </w:p>
        </w:tc>
        <w:tc>
          <w:tcPr>
            <w:tcW w:w="892" w:type="dxa"/>
            <w:vMerge w:val="restart"/>
            <w:vAlign w:val="center"/>
          </w:tcPr>
          <w:p w:rsidR="0070055C" w:rsidRDefault="00E15F82">
            <w:pPr>
              <w:snapToGrid w:val="0"/>
              <w:ind w:firstLineChars="50" w:firstLine="9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更换不合格的吊具。</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采购时确保购买合格产品。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33</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吊点损坏及吊装时吊具未锁到位</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处理损坏的吊点，更换锁具。</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构件运输、卸车时注意成品保护，认真检查。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未配置司索工、</w:t>
            </w:r>
          </w:p>
          <w:p w:rsidR="0070055C" w:rsidRDefault="00E15F82">
            <w:pPr>
              <w:snapToGrid w:val="0"/>
              <w:ind w:firstLineChars="100" w:firstLine="180"/>
              <w:jc w:val="center"/>
              <w:rPr>
                <w:color w:val="000000"/>
                <w:sz w:val="18"/>
                <w:szCs w:val="18"/>
                <w:shd w:val="clear" w:color="auto" w:fill="FFFFFF"/>
              </w:rPr>
            </w:pPr>
            <w:r>
              <w:rPr>
                <w:rFonts w:hint="eastAsia"/>
                <w:color w:val="000000"/>
                <w:sz w:val="18"/>
                <w:szCs w:val="18"/>
                <w:shd w:val="clear" w:color="auto" w:fill="FFFFFF"/>
              </w:rPr>
              <w:t>塔吊信号工</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配置司索工、信号工。</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使用有证件及有工作经验的操作人员。</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35</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吊装指挥人员及塔吊司机技术不熟练</w:t>
            </w:r>
          </w:p>
        </w:tc>
        <w:tc>
          <w:tcPr>
            <w:tcW w:w="892" w:type="dxa"/>
            <w:vMerge w:val="restart"/>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更换操作人员</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使用有证件及有工作经验的操作人员。</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36</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转换层预埋钢筋</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位置不准确</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保证预留钢筋位置准确。</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浇砼之前加强检查，注意成品保护。</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37</w:t>
            </w:r>
          </w:p>
        </w:tc>
        <w:tc>
          <w:tcPr>
            <w:tcW w:w="1026" w:type="dxa"/>
            <w:vMerge w:val="restart"/>
            <w:vAlign w:val="center"/>
          </w:tcPr>
          <w:p w:rsidR="0070055C" w:rsidRDefault="00E15F82">
            <w:pPr>
              <w:snapToGrid w:val="0"/>
              <w:jc w:val="center"/>
              <w:rPr>
                <w:sz w:val="18"/>
                <w:szCs w:val="18"/>
              </w:rPr>
            </w:pPr>
            <w:r>
              <w:rPr>
                <w:rFonts w:hint="eastAsia"/>
                <w:sz w:val="18"/>
                <w:szCs w:val="18"/>
              </w:rPr>
              <w:t>PC</w:t>
            </w:r>
            <w:r>
              <w:rPr>
                <w:rFonts w:hint="eastAsia"/>
                <w:sz w:val="18"/>
                <w:szCs w:val="18"/>
              </w:rPr>
              <w:t>构件安装</w:t>
            </w:r>
          </w:p>
        </w:tc>
        <w:tc>
          <w:tcPr>
            <w:tcW w:w="1171" w:type="dxa"/>
            <w:vMerge w:val="restart"/>
            <w:vAlign w:val="center"/>
          </w:tcPr>
          <w:p w:rsidR="0070055C" w:rsidRDefault="00E15F82">
            <w:pPr>
              <w:jc w:val="center"/>
              <w:rPr>
                <w:sz w:val="18"/>
                <w:szCs w:val="18"/>
              </w:rPr>
            </w:pPr>
            <w:r>
              <w:rPr>
                <w:rFonts w:hint="eastAsia"/>
                <w:sz w:val="18"/>
                <w:szCs w:val="18"/>
              </w:rPr>
              <w:t>竖向受力</w:t>
            </w:r>
          </w:p>
          <w:p w:rsidR="0070055C" w:rsidRDefault="00E15F82">
            <w:pPr>
              <w:snapToGrid w:val="0"/>
              <w:jc w:val="center"/>
              <w:rPr>
                <w:sz w:val="18"/>
                <w:szCs w:val="18"/>
              </w:rPr>
            </w:pPr>
            <w:r>
              <w:rPr>
                <w:rFonts w:hint="eastAsia"/>
                <w:sz w:val="18"/>
                <w:szCs w:val="18"/>
              </w:rPr>
              <w:t>构件安装</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预制构件</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预留螺栓孔缺陷</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在吊装前进行修复，保证螺栓孔丝扣完好。</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施工过程注意成品保护。</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38</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竖向构件</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固定不牢固</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构件固定牢固牢固。</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检查斜撑杆螺栓是否固定牢固。</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39</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三明治外墙</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装饰板脱落</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安装时注意磕碰。</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运输及安装过程注意成品保护，注重过程质量。</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40</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水平受力混凝土构件</w:t>
            </w:r>
          </w:p>
          <w:p w:rsidR="0070055C" w:rsidRDefault="00E15F82">
            <w:pPr>
              <w:snapToGrid w:val="0"/>
              <w:jc w:val="center"/>
              <w:rPr>
                <w:sz w:val="18"/>
                <w:szCs w:val="18"/>
              </w:rPr>
            </w:pPr>
            <w:r>
              <w:rPr>
                <w:rFonts w:hint="eastAsia"/>
                <w:sz w:val="18"/>
                <w:szCs w:val="18"/>
              </w:rPr>
              <w:t>安装</w:t>
            </w:r>
          </w:p>
        </w:tc>
        <w:tc>
          <w:tcPr>
            <w:tcW w:w="1795" w:type="dxa"/>
            <w:vMerge w:val="restart"/>
            <w:vAlign w:val="center"/>
          </w:tcPr>
          <w:p w:rsidR="0070055C" w:rsidRDefault="00E15F82">
            <w:pPr>
              <w:snapToGrid w:val="0"/>
              <w:ind w:firstLineChars="50" w:firstLine="90"/>
              <w:jc w:val="center"/>
              <w:rPr>
                <w:color w:val="000000"/>
                <w:sz w:val="18"/>
                <w:szCs w:val="18"/>
                <w:shd w:val="clear" w:color="auto" w:fill="FFFFFF"/>
              </w:rPr>
            </w:pPr>
            <w:r>
              <w:rPr>
                <w:rFonts w:hint="eastAsia"/>
                <w:color w:val="000000"/>
                <w:sz w:val="18"/>
                <w:szCs w:val="18"/>
                <w:shd w:val="clear" w:color="auto" w:fill="FFFFFF"/>
              </w:rPr>
              <w:t>未制定吊装方案</w:t>
            </w:r>
          </w:p>
          <w:p w:rsidR="0070055C" w:rsidRDefault="00E15F82">
            <w:pPr>
              <w:snapToGrid w:val="0"/>
              <w:ind w:firstLineChars="50" w:firstLine="90"/>
              <w:jc w:val="center"/>
              <w:rPr>
                <w:color w:val="000000"/>
                <w:sz w:val="18"/>
                <w:szCs w:val="18"/>
                <w:shd w:val="clear" w:color="auto" w:fill="FFFFFF"/>
              </w:rPr>
            </w:pPr>
            <w:r>
              <w:rPr>
                <w:rFonts w:hint="eastAsia"/>
                <w:color w:val="000000"/>
                <w:sz w:val="18"/>
                <w:szCs w:val="18"/>
                <w:shd w:val="clear" w:color="auto" w:fill="FFFFFF"/>
              </w:rPr>
              <w:t>技术交底不到位</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编制方案，组织人员技术交底。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按方案、交底执行。</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41</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吊具质量不合格</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更换不合格的吊具。</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采购时确保购买合格产品。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06"/>
          <w:jc w:val="center"/>
        </w:trPr>
        <w:tc>
          <w:tcPr>
            <w:tcW w:w="516" w:type="dxa"/>
            <w:vMerge w:val="restart"/>
            <w:vAlign w:val="center"/>
          </w:tcPr>
          <w:p w:rsidR="0070055C" w:rsidRDefault="00E15F82">
            <w:pPr>
              <w:snapToGrid w:val="0"/>
              <w:jc w:val="center"/>
              <w:rPr>
                <w:sz w:val="18"/>
                <w:szCs w:val="18"/>
              </w:rPr>
            </w:pPr>
            <w:r>
              <w:rPr>
                <w:rFonts w:hint="eastAsia"/>
                <w:sz w:val="18"/>
                <w:szCs w:val="18"/>
              </w:rPr>
              <w:t>42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吊点损坏及吊装时吊具未锁到位</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处理损坏的吊点，更换锁具。</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构件运输、卸车时注意成品保护，认真检查。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06"/>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43</w:t>
            </w:r>
          </w:p>
        </w:tc>
        <w:tc>
          <w:tcPr>
            <w:tcW w:w="1026" w:type="dxa"/>
            <w:vMerge w:val="restart"/>
            <w:vAlign w:val="center"/>
          </w:tcPr>
          <w:p w:rsidR="0070055C" w:rsidRDefault="00E15F82">
            <w:pPr>
              <w:snapToGrid w:val="0"/>
              <w:jc w:val="center"/>
              <w:rPr>
                <w:sz w:val="18"/>
                <w:szCs w:val="18"/>
              </w:rPr>
            </w:pPr>
            <w:r>
              <w:rPr>
                <w:rFonts w:hint="eastAsia"/>
                <w:sz w:val="18"/>
                <w:szCs w:val="18"/>
              </w:rPr>
              <w:t>PC</w:t>
            </w:r>
            <w:r>
              <w:rPr>
                <w:rFonts w:hint="eastAsia"/>
                <w:sz w:val="18"/>
                <w:szCs w:val="18"/>
              </w:rPr>
              <w:t>构件安装</w:t>
            </w:r>
          </w:p>
        </w:tc>
        <w:tc>
          <w:tcPr>
            <w:tcW w:w="1171" w:type="dxa"/>
            <w:vMerge w:val="restart"/>
            <w:vAlign w:val="center"/>
          </w:tcPr>
          <w:p w:rsidR="0070055C" w:rsidRDefault="00E15F82">
            <w:pPr>
              <w:snapToGrid w:val="0"/>
              <w:jc w:val="center"/>
              <w:rPr>
                <w:sz w:val="18"/>
                <w:szCs w:val="18"/>
              </w:rPr>
            </w:pPr>
            <w:r>
              <w:rPr>
                <w:rFonts w:hint="eastAsia"/>
                <w:sz w:val="18"/>
                <w:szCs w:val="18"/>
              </w:rPr>
              <w:t>水平受力混凝土构件</w:t>
            </w:r>
          </w:p>
          <w:p w:rsidR="0070055C" w:rsidRDefault="00E15F82">
            <w:pPr>
              <w:snapToGrid w:val="0"/>
              <w:jc w:val="center"/>
              <w:rPr>
                <w:sz w:val="18"/>
                <w:szCs w:val="18"/>
              </w:rPr>
            </w:pPr>
            <w:r>
              <w:rPr>
                <w:rFonts w:hint="eastAsia"/>
                <w:sz w:val="18"/>
                <w:szCs w:val="18"/>
              </w:rPr>
              <w:t>安装</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未配置司索工、</w:t>
            </w:r>
          </w:p>
          <w:p w:rsidR="0070055C" w:rsidRDefault="00E15F82">
            <w:pPr>
              <w:snapToGrid w:val="0"/>
              <w:ind w:firstLineChars="100" w:firstLine="180"/>
              <w:jc w:val="center"/>
              <w:rPr>
                <w:color w:val="000000"/>
                <w:sz w:val="18"/>
                <w:szCs w:val="18"/>
                <w:shd w:val="clear" w:color="auto" w:fill="FFFFFF"/>
              </w:rPr>
            </w:pPr>
            <w:r>
              <w:rPr>
                <w:rFonts w:hint="eastAsia"/>
                <w:color w:val="000000"/>
                <w:sz w:val="18"/>
                <w:szCs w:val="18"/>
                <w:shd w:val="clear" w:color="auto" w:fill="FFFFFF"/>
              </w:rPr>
              <w:t>塔吊信号工</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sz w:val="18"/>
                <w:szCs w:val="18"/>
              </w:rPr>
            </w:pPr>
            <w:r>
              <w:rPr>
                <w:rFonts w:hAnsi="宋体"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配置司索工、信号工。</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使用有证件及有工作经验的操作人员。</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吊装指挥人员及塔吊司机技术不熟练</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物体</w:t>
            </w:r>
          </w:p>
          <w:p w:rsidR="0070055C" w:rsidRDefault="00E15F82">
            <w:pPr>
              <w:snapToGrid w:val="0"/>
              <w:jc w:val="center"/>
              <w:rPr>
                <w:rFonts w:hAnsi="宋体"/>
                <w:sz w:val="18"/>
                <w:szCs w:val="18"/>
              </w:rPr>
            </w:pPr>
            <w:r>
              <w:rPr>
                <w:rFonts w:hAnsi="宋体" w:hint="eastAsia"/>
                <w:sz w:val="18"/>
                <w:szCs w:val="18"/>
              </w:rPr>
              <w:t>打击、</w:t>
            </w:r>
          </w:p>
          <w:p w:rsidR="0070055C" w:rsidRDefault="00E15F82">
            <w:pPr>
              <w:snapToGrid w:val="0"/>
              <w:jc w:val="center"/>
              <w:rPr>
                <w:sz w:val="18"/>
                <w:szCs w:val="18"/>
              </w:rPr>
            </w:pPr>
            <w:r>
              <w:rPr>
                <w:rFonts w:hAnsi="宋体"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更换操作人员</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使用有证件及有工作经验的操作人员。</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45</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叠合板</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内架不稳定</w:t>
            </w:r>
          </w:p>
        </w:tc>
        <w:tc>
          <w:tcPr>
            <w:tcW w:w="892" w:type="dxa"/>
            <w:vMerge w:val="restart"/>
            <w:vAlign w:val="center"/>
          </w:tcPr>
          <w:p w:rsidR="0070055C" w:rsidRDefault="00E15F82">
            <w:pPr>
              <w:snapToGrid w:val="0"/>
              <w:jc w:val="center"/>
              <w:rPr>
                <w:sz w:val="18"/>
                <w:szCs w:val="18"/>
              </w:rPr>
            </w:pPr>
            <w:r>
              <w:rPr>
                <w:rFonts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加固内架。</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施工过程加强过程检查。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46</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结构后浇</w:t>
            </w:r>
          </w:p>
          <w:p w:rsidR="0070055C" w:rsidRDefault="00E15F82">
            <w:pPr>
              <w:snapToGrid w:val="0"/>
              <w:jc w:val="center"/>
              <w:rPr>
                <w:sz w:val="18"/>
                <w:szCs w:val="18"/>
              </w:rPr>
            </w:pPr>
            <w:r>
              <w:rPr>
                <w:rFonts w:hint="eastAsia"/>
                <w:sz w:val="18"/>
                <w:szCs w:val="18"/>
              </w:rPr>
              <w:t>节点施工</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架体搭设不牢固</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加固内架。</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施工过程加强过程检查。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47</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ind w:leftChars="-51" w:left="-107"/>
              <w:jc w:val="center"/>
              <w:rPr>
                <w:color w:val="000000"/>
                <w:sz w:val="18"/>
                <w:szCs w:val="18"/>
                <w:shd w:val="clear" w:color="auto" w:fill="FFFFFF"/>
              </w:rPr>
            </w:pPr>
            <w:r>
              <w:rPr>
                <w:rFonts w:hint="eastAsia"/>
                <w:color w:val="000000"/>
                <w:sz w:val="18"/>
                <w:szCs w:val="18"/>
                <w:shd w:val="clear" w:color="auto" w:fill="FFFFFF"/>
              </w:rPr>
              <w:t>混凝土振捣不到位</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选用专业振捣手。</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加强交底，注重过程控制。</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48</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外墙加固工人未佩戴安全带</w:t>
            </w:r>
          </w:p>
        </w:tc>
        <w:tc>
          <w:tcPr>
            <w:tcW w:w="892" w:type="dxa"/>
            <w:vMerge w:val="restart"/>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要求佩戴安全带。</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加强过程巡查，发现后严格处罚。</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49</w:t>
            </w:r>
          </w:p>
        </w:tc>
        <w:tc>
          <w:tcPr>
            <w:tcW w:w="1026" w:type="dxa"/>
            <w:vMerge w:val="restart"/>
            <w:vAlign w:val="center"/>
          </w:tcPr>
          <w:p w:rsidR="0070055C" w:rsidRDefault="00E15F82">
            <w:pPr>
              <w:snapToGrid w:val="0"/>
              <w:jc w:val="center"/>
              <w:rPr>
                <w:sz w:val="18"/>
                <w:szCs w:val="18"/>
              </w:rPr>
            </w:pPr>
            <w:r>
              <w:rPr>
                <w:rFonts w:hint="eastAsia"/>
                <w:sz w:val="18"/>
                <w:szCs w:val="18"/>
              </w:rPr>
              <w:t>PC</w:t>
            </w:r>
            <w:r>
              <w:rPr>
                <w:rFonts w:hint="eastAsia"/>
                <w:sz w:val="18"/>
                <w:szCs w:val="18"/>
              </w:rPr>
              <w:t>构件安装</w:t>
            </w:r>
          </w:p>
        </w:tc>
        <w:tc>
          <w:tcPr>
            <w:tcW w:w="1171" w:type="dxa"/>
            <w:vMerge w:val="restart"/>
            <w:vAlign w:val="center"/>
          </w:tcPr>
          <w:p w:rsidR="0070055C" w:rsidRDefault="00E15F82">
            <w:pPr>
              <w:snapToGrid w:val="0"/>
              <w:jc w:val="center"/>
              <w:rPr>
                <w:sz w:val="18"/>
                <w:szCs w:val="18"/>
              </w:rPr>
            </w:pPr>
            <w:r>
              <w:rPr>
                <w:rFonts w:hint="eastAsia"/>
                <w:sz w:val="18"/>
                <w:szCs w:val="18"/>
              </w:rPr>
              <w:t>钢筋套筒</w:t>
            </w:r>
          </w:p>
          <w:p w:rsidR="0070055C" w:rsidRDefault="00E15F82">
            <w:pPr>
              <w:snapToGrid w:val="0"/>
              <w:jc w:val="center"/>
              <w:rPr>
                <w:sz w:val="18"/>
                <w:szCs w:val="18"/>
              </w:rPr>
            </w:pPr>
            <w:r>
              <w:rPr>
                <w:rFonts w:hint="eastAsia"/>
                <w:sz w:val="18"/>
                <w:szCs w:val="18"/>
              </w:rPr>
              <w:t>注浆施工</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套筒质量不合格</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使用质量合格的套筒。</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采购品牌套筒，检查质量证明文件是否齐全。</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50</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注浆材料不合格</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使用合格的注浆材料。</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采购时货比三家，保证质量。</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51</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ind w:leftChars="-51" w:left="-107"/>
              <w:jc w:val="center"/>
              <w:rPr>
                <w:color w:val="000000"/>
                <w:sz w:val="18"/>
                <w:szCs w:val="18"/>
                <w:shd w:val="clear" w:color="auto" w:fill="FFFFFF"/>
              </w:rPr>
            </w:pPr>
            <w:r>
              <w:rPr>
                <w:rFonts w:hint="eastAsia"/>
                <w:color w:val="000000"/>
                <w:sz w:val="18"/>
                <w:szCs w:val="18"/>
                <w:shd w:val="clear" w:color="auto" w:fill="FFFFFF"/>
              </w:rPr>
              <w:t>注浆设备线路破损</w:t>
            </w:r>
          </w:p>
        </w:tc>
        <w:tc>
          <w:tcPr>
            <w:tcW w:w="892" w:type="dxa"/>
            <w:vMerge w:val="restart"/>
            <w:vAlign w:val="center"/>
          </w:tcPr>
          <w:p w:rsidR="0070055C" w:rsidRDefault="00E15F82">
            <w:pPr>
              <w:snapToGrid w:val="0"/>
              <w:jc w:val="center"/>
              <w:rPr>
                <w:sz w:val="18"/>
                <w:szCs w:val="18"/>
              </w:rPr>
            </w:pPr>
            <w:r>
              <w:rPr>
                <w:rFonts w:hint="eastAsia"/>
                <w:sz w:val="18"/>
                <w:szCs w:val="18"/>
              </w:rPr>
              <w:t>触电</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修复破损的线路。</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加强日常检查。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52</w:t>
            </w:r>
          </w:p>
        </w:tc>
        <w:tc>
          <w:tcPr>
            <w:tcW w:w="1026" w:type="dxa"/>
            <w:vMerge w:val="restart"/>
            <w:vAlign w:val="center"/>
          </w:tcPr>
          <w:p w:rsidR="0070055C" w:rsidRDefault="00E15F82">
            <w:pPr>
              <w:snapToGrid w:val="0"/>
              <w:jc w:val="center"/>
              <w:rPr>
                <w:sz w:val="18"/>
                <w:szCs w:val="18"/>
              </w:rPr>
            </w:pPr>
            <w:r>
              <w:rPr>
                <w:rFonts w:hint="eastAsia"/>
                <w:sz w:val="18"/>
                <w:szCs w:val="18"/>
              </w:rPr>
              <w:t>内、外架安拆</w:t>
            </w:r>
          </w:p>
        </w:tc>
        <w:tc>
          <w:tcPr>
            <w:tcW w:w="1171" w:type="dxa"/>
            <w:vMerge w:val="restart"/>
            <w:vAlign w:val="center"/>
          </w:tcPr>
          <w:p w:rsidR="0070055C" w:rsidRDefault="00E15F82">
            <w:pPr>
              <w:snapToGrid w:val="0"/>
              <w:jc w:val="center"/>
              <w:rPr>
                <w:sz w:val="18"/>
                <w:szCs w:val="18"/>
              </w:rPr>
            </w:pPr>
            <w:r>
              <w:rPr>
                <w:rFonts w:hint="eastAsia"/>
                <w:sz w:val="18"/>
                <w:szCs w:val="18"/>
              </w:rPr>
              <w:t>检查外挂架产品合格证</w:t>
            </w:r>
          </w:p>
        </w:tc>
        <w:tc>
          <w:tcPr>
            <w:tcW w:w="1795" w:type="dxa"/>
            <w:vMerge w:val="restart"/>
            <w:vAlign w:val="center"/>
          </w:tcPr>
          <w:p w:rsidR="0070055C" w:rsidRDefault="00E15F82">
            <w:pPr>
              <w:snapToGrid w:val="0"/>
              <w:jc w:val="center"/>
              <w:rPr>
                <w:sz w:val="18"/>
                <w:szCs w:val="18"/>
              </w:rPr>
            </w:pPr>
            <w:r>
              <w:rPr>
                <w:rFonts w:hint="eastAsia"/>
                <w:sz w:val="18"/>
                <w:szCs w:val="18"/>
              </w:rPr>
              <w:t>外挂架无</w:t>
            </w:r>
          </w:p>
          <w:p w:rsidR="0070055C" w:rsidRDefault="00E15F82">
            <w:pPr>
              <w:snapToGrid w:val="0"/>
              <w:jc w:val="center"/>
              <w:rPr>
                <w:color w:val="000000"/>
                <w:sz w:val="18"/>
                <w:szCs w:val="18"/>
                <w:shd w:val="clear" w:color="auto" w:fill="FFFFFF"/>
              </w:rPr>
            </w:pPr>
            <w:r>
              <w:rPr>
                <w:rFonts w:hint="eastAsia"/>
                <w:sz w:val="18"/>
                <w:szCs w:val="18"/>
              </w:rPr>
              <w:t>产品合格证</w:t>
            </w:r>
          </w:p>
        </w:tc>
        <w:tc>
          <w:tcPr>
            <w:tcW w:w="892" w:type="dxa"/>
            <w:vMerge w:val="restart"/>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禁止使用无合格证的产品。</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使用合格的</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53</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外挂架</w:t>
            </w:r>
          </w:p>
          <w:p w:rsidR="0070055C" w:rsidRDefault="00E15F82">
            <w:pPr>
              <w:snapToGrid w:val="0"/>
              <w:jc w:val="center"/>
              <w:rPr>
                <w:sz w:val="18"/>
                <w:szCs w:val="18"/>
              </w:rPr>
            </w:pPr>
            <w:r>
              <w:rPr>
                <w:rFonts w:hint="eastAsia"/>
                <w:sz w:val="18"/>
                <w:szCs w:val="18"/>
              </w:rPr>
              <w:t>的安拆</w:t>
            </w:r>
          </w:p>
        </w:tc>
        <w:tc>
          <w:tcPr>
            <w:tcW w:w="1795" w:type="dxa"/>
            <w:vMerge w:val="restart"/>
            <w:vAlign w:val="center"/>
          </w:tcPr>
          <w:p w:rsidR="0070055C" w:rsidRDefault="00E15F82">
            <w:pPr>
              <w:snapToGrid w:val="0"/>
              <w:jc w:val="center"/>
              <w:rPr>
                <w:sz w:val="18"/>
                <w:szCs w:val="18"/>
              </w:rPr>
            </w:pPr>
            <w:r>
              <w:rPr>
                <w:rFonts w:hint="eastAsia"/>
                <w:sz w:val="18"/>
                <w:szCs w:val="18"/>
              </w:rPr>
              <w:t>无安拆方案、</w:t>
            </w:r>
          </w:p>
          <w:p w:rsidR="0070055C" w:rsidRDefault="00E15F82">
            <w:pPr>
              <w:snapToGrid w:val="0"/>
              <w:ind w:firstLineChars="150" w:firstLine="270"/>
              <w:jc w:val="center"/>
              <w:rPr>
                <w:sz w:val="18"/>
                <w:szCs w:val="18"/>
              </w:rPr>
            </w:pPr>
            <w:r>
              <w:rPr>
                <w:rFonts w:hint="eastAsia"/>
                <w:sz w:val="18"/>
                <w:szCs w:val="18"/>
              </w:rPr>
              <w:t>技术交底</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编制方案，组织人员技术交底。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按方案、交底执行。</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非专业安拆人员</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使用专业安拆队伍。</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核查特种作业证，对工人进行技术交底。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55</w:t>
            </w:r>
          </w:p>
        </w:tc>
        <w:tc>
          <w:tcPr>
            <w:tcW w:w="1026" w:type="dxa"/>
            <w:vMerge w:val="restart"/>
            <w:vAlign w:val="center"/>
          </w:tcPr>
          <w:p w:rsidR="0070055C" w:rsidRDefault="00E15F82">
            <w:pPr>
              <w:snapToGrid w:val="0"/>
              <w:jc w:val="center"/>
              <w:rPr>
                <w:sz w:val="18"/>
                <w:szCs w:val="18"/>
              </w:rPr>
            </w:pPr>
            <w:r>
              <w:rPr>
                <w:rFonts w:hint="eastAsia"/>
                <w:sz w:val="18"/>
                <w:szCs w:val="18"/>
              </w:rPr>
              <w:t>内、外架安拆</w:t>
            </w:r>
          </w:p>
        </w:tc>
        <w:tc>
          <w:tcPr>
            <w:tcW w:w="1171" w:type="dxa"/>
            <w:vMerge w:val="restart"/>
            <w:vAlign w:val="center"/>
          </w:tcPr>
          <w:p w:rsidR="0070055C" w:rsidRDefault="00E15F82">
            <w:pPr>
              <w:snapToGrid w:val="0"/>
              <w:jc w:val="center"/>
              <w:rPr>
                <w:sz w:val="18"/>
                <w:szCs w:val="18"/>
              </w:rPr>
            </w:pPr>
            <w:r>
              <w:rPr>
                <w:rFonts w:hint="eastAsia"/>
                <w:sz w:val="18"/>
                <w:szCs w:val="18"/>
              </w:rPr>
              <w:t>外挂架</w:t>
            </w:r>
          </w:p>
          <w:p w:rsidR="0070055C" w:rsidRDefault="00E15F82">
            <w:pPr>
              <w:snapToGrid w:val="0"/>
              <w:jc w:val="center"/>
              <w:rPr>
                <w:sz w:val="18"/>
                <w:szCs w:val="18"/>
              </w:rPr>
            </w:pPr>
            <w:r>
              <w:rPr>
                <w:rFonts w:hint="eastAsia"/>
                <w:sz w:val="18"/>
                <w:szCs w:val="18"/>
              </w:rPr>
              <w:t>的安拆</w:t>
            </w:r>
          </w:p>
        </w:tc>
        <w:tc>
          <w:tcPr>
            <w:tcW w:w="1795" w:type="dxa"/>
            <w:vMerge w:val="restart"/>
            <w:vAlign w:val="center"/>
          </w:tcPr>
          <w:p w:rsidR="0070055C" w:rsidRDefault="00E15F82">
            <w:pPr>
              <w:snapToGrid w:val="0"/>
              <w:jc w:val="center"/>
              <w:rPr>
                <w:sz w:val="18"/>
                <w:szCs w:val="18"/>
              </w:rPr>
            </w:pPr>
            <w:r>
              <w:rPr>
                <w:rFonts w:hint="eastAsia"/>
                <w:sz w:val="18"/>
                <w:szCs w:val="18"/>
              </w:rPr>
              <w:t>安拆未设置警戒线</w:t>
            </w:r>
          </w:p>
        </w:tc>
        <w:tc>
          <w:tcPr>
            <w:tcW w:w="892" w:type="dxa"/>
            <w:vMerge w:val="restart"/>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拉设警戒带</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拆除作业区域，提前警戒到位并摆放提示标志。</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56</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jc w:val="center"/>
              <w:rPr>
                <w:sz w:val="18"/>
                <w:szCs w:val="18"/>
              </w:rPr>
            </w:pPr>
            <w:r>
              <w:rPr>
                <w:rFonts w:hint="eastAsia"/>
                <w:sz w:val="18"/>
                <w:szCs w:val="18"/>
              </w:rPr>
              <w:t>内架</w:t>
            </w:r>
          </w:p>
          <w:p w:rsidR="0070055C" w:rsidRDefault="00E15F82">
            <w:pPr>
              <w:snapToGrid w:val="0"/>
              <w:jc w:val="center"/>
              <w:rPr>
                <w:sz w:val="18"/>
                <w:szCs w:val="18"/>
              </w:rPr>
            </w:pPr>
            <w:r>
              <w:rPr>
                <w:rFonts w:hint="eastAsia"/>
                <w:sz w:val="18"/>
                <w:szCs w:val="18"/>
              </w:rPr>
              <w:t>安拆</w:t>
            </w:r>
          </w:p>
        </w:tc>
        <w:tc>
          <w:tcPr>
            <w:tcW w:w="1795" w:type="dxa"/>
            <w:vMerge w:val="restart"/>
            <w:vAlign w:val="center"/>
          </w:tcPr>
          <w:p w:rsidR="0070055C" w:rsidRDefault="00E15F82">
            <w:pPr>
              <w:snapToGrid w:val="0"/>
              <w:jc w:val="center"/>
              <w:rPr>
                <w:sz w:val="18"/>
                <w:szCs w:val="18"/>
              </w:rPr>
            </w:pPr>
            <w:r>
              <w:rPr>
                <w:rFonts w:hint="eastAsia"/>
                <w:sz w:val="18"/>
                <w:szCs w:val="18"/>
              </w:rPr>
              <w:t>架体未按方案安拆</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编制方案，组织人员技术交底。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按方案、交底执行。</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57</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架体固定不牢固</w:t>
            </w:r>
          </w:p>
        </w:tc>
        <w:tc>
          <w:tcPr>
            <w:tcW w:w="892" w:type="dxa"/>
            <w:vMerge w:val="restart"/>
            <w:vAlign w:val="center"/>
          </w:tcPr>
          <w:p w:rsidR="0070055C" w:rsidRDefault="00E15F82">
            <w:pPr>
              <w:snapToGrid w:val="0"/>
              <w:jc w:val="center"/>
              <w:rPr>
                <w:sz w:val="18"/>
                <w:szCs w:val="18"/>
              </w:rPr>
            </w:pPr>
            <w:r>
              <w:rPr>
                <w:rFonts w:hint="eastAsia"/>
                <w:sz w:val="18"/>
                <w:szCs w:val="18"/>
              </w:rPr>
              <w:t>坍塌</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加固架体。</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jc w:val="center"/>
              <w:rPr>
                <w:sz w:val="18"/>
                <w:szCs w:val="18"/>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加强交底，施工过程加强过程检查。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58</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架体拆除后</w:t>
            </w:r>
          </w:p>
          <w:p w:rsidR="0070055C" w:rsidRDefault="00E15F82">
            <w:pPr>
              <w:snapToGrid w:val="0"/>
              <w:jc w:val="center"/>
              <w:rPr>
                <w:sz w:val="18"/>
                <w:szCs w:val="18"/>
              </w:rPr>
            </w:pPr>
            <w:r>
              <w:rPr>
                <w:rFonts w:hint="eastAsia"/>
                <w:sz w:val="18"/>
                <w:szCs w:val="18"/>
              </w:rPr>
              <w:t>未及时清理</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及时安排清理。</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架体拆除后，安排工人及时清理干净。</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59</w:t>
            </w:r>
          </w:p>
        </w:tc>
        <w:tc>
          <w:tcPr>
            <w:tcW w:w="1026" w:type="dxa"/>
            <w:vMerge w:val="restart"/>
            <w:vAlign w:val="center"/>
          </w:tcPr>
          <w:p w:rsidR="0070055C" w:rsidRDefault="00E15F82">
            <w:pPr>
              <w:snapToGrid w:val="0"/>
              <w:ind w:leftChars="-42" w:left="-88"/>
              <w:jc w:val="center"/>
              <w:rPr>
                <w:sz w:val="18"/>
                <w:szCs w:val="18"/>
              </w:rPr>
            </w:pPr>
            <w:r>
              <w:rPr>
                <w:rFonts w:hint="eastAsia"/>
                <w:sz w:val="18"/>
                <w:szCs w:val="18"/>
              </w:rPr>
              <w:t>“四口”“五临边”防护</w:t>
            </w:r>
          </w:p>
        </w:tc>
        <w:tc>
          <w:tcPr>
            <w:tcW w:w="1171" w:type="dxa"/>
            <w:vMerge w:val="restart"/>
            <w:vAlign w:val="center"/>
          </w:tcPr>
          <w:p w:rsidR="0070055C" w:rsidRDefault="00E15F82">
            <w:pPr>
              <w:snapToGrid w:val="0"/>
              <w:jc w:val="center"/>
              <w:rPr>
                <w:sz w:val="18"/>
                <w:szCs w:val="18"/>
              </w:rPr>
            </w:pPr>
            <w:r>
              <w:rPr>
                <w:rFonts w:hint="eastAsia"/>
                <w:sz w:val="18"/>
                <w:szCs w:val="18"/>
              </w:rPr>
              <w:t>洞口防护</w:t>
            </w:r>
          </w:p>
        </w:tc>
        <w:tc>
          <w:tcPr>
            <w:tcW w:w="1795" w:type="dxa"/>
            <w:vMerge w:val="restart"/>
            <w:vAlign w:val="center"/>
          </w:tcPr>
          <w:p w:rsidR="0070055C" w:rsidRDefault="00E15F82">
            <w:pPr>
              <w:snapToGrid w:val="0"/>
              <w:jc w:val="center"/>
              <w:rPr>
                <w:sz w:val="18"/>
                <w:szCs w:val="18"/>
              </w:rPr>
            </w:pPr>
            <w:r>
              <w:rPr>
                <w:rFonts w:hint="eastAsia"/>
                <w:sz w:val="18"/>
                <w:szCs w:val="18"/>
              </w:rPr>
              <w:t>洞口防护材质较差</w:t>
            </w:r>
          </w:p>
        </w:tc>
        <w:tc>
          <w:tcPr>
            <w:tcW w:w="892" w:type="dxa"/>
            <w:vMerge w:val="restart"/>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采用质量好的板材防护。</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加强日常检查，对防护工人加强交底。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60</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洞口未及时防护</w:t>
            </w:r>
          </w:p>
        </w:tc>
        <w:tc>
          <w:tcPr>
            <w:tcW w:w="892" w:type="dxa"/>
            <w:vMerge w:val="restart"/>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及时防护到位。</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加强日常检查，对防护工人加强交底。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61</w:t>
            </w:r>
          </w:p>
        </w:tc>
        <w:tc>
          <w:tcPr>
            <w:tcW w:w="1026" w:type="dxa"/>
            <w:vMerge w:val="restart"/>
            <w:vAlign w:val="center"/>
          </w:tcPr>
          <w:p w:rsidR="0070055C" w:rsidRDefault="00E15F82">
            <w:pPr>
              <w:snapToGrid w:val="0"/>
              <w:jc w:val="center"/>
              <w:rPr>
                <w:sz w:val="18"/>
                <w:szCs w:val="18"/>
              </w:rPr>
            </w:pPr>
            <w:r>
              <w:rPr>
                <w:rFonts w:hint="eastAsia"/>
                <w:sz w:val="18"/>
                <w:szCs w:val="18"/>
              </w:rPr>
              <w:t>“四口”“五临边”防护</w:t>
            </w:r>
          </w:p>
        </w:tc>
        <w:tc>
          <w:tcPr>
            <w:tcW w:w="1171" w:type="dxa"/>
            <w:vMerge w:val="restart"/>
            <w:vAlign w:val="center"/>
          </w:tcPr>
          <w:p w:rsidR="0070055C" w:rsidRDefault="00E15F82">
            <w:pPr>
              <w:snapToGrid w:val="0"/>
              <w:jc w:val="center"/>
              <w:rPr>
                <w:sz w:val="18"/>
                <w:szCs w:val="18"/>
              </w:rPr>
            </w:pPr>
            <w:r>
              <w:rPr>
                <w:rFonts w:hint="eastAsia"/>
                <w:sz w:val="18"/>
                <w:szCs w:val="18"/>
              </w:rPr>
              <w:t>临边防护</w:t>
            </w:r>
          </w:p>
        </w:tc>
        <w:tc>
          <w:tcPr>
            <w:tcW w:w="1795" w:type="dxa"/>
            <w:vMerge w:val="restart"/>
            <w:vAlign w:val="center"/>
          </w:tcPr>
          <w:p w:rsidR="0070055C" w:rsidRDefault="00E15F82">
            <w:pPr>
              <w:snapToGrid w:val="0"/>
              <w:jc w:val="center"/>
              <w:rPr>
                <w:sz w:val="18"/>
                <w:szCs w:val="18"/>
              </w:rPr>
            </w:pPr>
            <w:r>
              <w:rPr>
                <w:rFonts w:hint="eastAsia"/>
                <w:sz w:val="18"/>
                <w:szCs w:val="18"/>
              </w:rPr>
              <w:t>临边未及时防护</w:t>
            </w:r>
          </w:p>
        </w:tc>
        <w:tc>
          <w:tcPr>
            <w:tcW w:w="892" w:type="dxa"/>
            <w:vMerge w:val="restart"/>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及时防护到位。</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108</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加强日常检查，对防护工人加强交底。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62</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未对临边防护工人技术交底</w:t>
            </w:r>
          </w:p>
        </w:tc>
        <w:tc>
          <w:tcPr>
            <w:tcW w:w="892" w:type="dxa"/>
            <w:vMerge w:val="restart"/>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有针对性的交底。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工人进场后对作业内容、性质交代到位。</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63</w:t>
            </w:r>
          </w:p>
        </w:tc>
        <w:tc>
          <w:tcPr>
            <w:tcW w:w="1026" w:type="dxa"/>
            <w:vMerge w:val="restart"/>
            <w:vAlign w:val="center"/>
          </w:tcPr>
          <w:p w:rsidR="0070055C" w:rsidRDefault="00E15F82">
            <w:pPr>
              <w:snapToGrid w:val="0"/>
              <w:jc w:val="center"/>
              <w:rPr>
                <w:sz w:val="18"/>
                <w:szCs w:val="18"/>
              </w:rPr>
            </w:pPr>
            <w:r>
              <w:rPr>
                <w:rFonts w:hint="eastAsia"/>
                <w:sz w:val="18"/>
                <w:szCs w:val="18"/>
              </w:rPr>
              <w:t>大型设备管理</w:t>
            </w:r>
          </w:p>
        </w:tc>
        <w:tc>
          <w:tcPr>
            <w:tcW w:w="1171" w:type="dxa"/>
            <w:vMerge w:val="restart"/>
            <w:vAlign w:val="center"/>
          </w:tcPr>
          <w:p w:rsidR="0070055C" w:rsidRDefault="00E15F82">
            <w:pPr>
              <w:jc w:val="center"/>
              <w:rPr>
                <w:sz w:val="18"/>
                <w:szCs w:val="18"/>
              </w:rPr>
            </w:pPr>
            <w:r>
              <w:rPr>
                <w:rFonts w:hint="eastAsia"/>
                <w:sz w:val="18"/>
                <w:szCs w:val="18"/>
              </w:rPr>
              <w:t>塔吊、电梯安拆</w:t>
            </w: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方案制定不完善</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编制方案，组织人员技术交底。</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按方案、交底执行。</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64</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设备质量证明</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文件不齐全</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使用证明文件齐全的设备。</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ind w:leftChars="-32" w:left="-67"/>
              <w:jc w:val="center"/>
              <w:rPr>
                <w:sz w:val="18"/>
                <w:szCs w:val="18"/>
              </w:rPr>
            </w:pPr>
            <w:r>
              <w:rPr>
                <w:rFonts w:hint="eastAsia"/>
                <w:sz w:val="18"/>
                <w:szCs w:val="18"/>
              </w:rPr>
              <w:t>较大</w:t>
            </w:r>
          </w:p>
          <w:p w:rsidR="0070055C" w:rsidRDefault="00E15F82">
            <w:pPr>
              <w:snapToGrid w:val="0"/>
              <w:ind w:leftChars="-32" w:left="-67"/>
              <w:jc w:val="center"/>
              <w:rPr>
                <w:sz w:val="18"/>
                <w:szCs w:val="18"/>
              </w:rPr>
            </w:pPr>
            <w:r>
              <w:rPr>
                <w:rFonts w:hint="eastAsia"/>
                <w:sz w:val="18"/>
                <w:szCs w:val="18"/>
              </w:rPr>
              <w:t>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设备进场后严把验收关。</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65</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ind w:rightChars="-51" w:right="-107"/>
              <w:jc w:val="center"/>
              <w:rPr>
                <w:sz w:val="18"/>
                <w:szCs w:val="18"/>
              </w:rPr>
            </w:pPr>
          </w:p>
        </w:tc>
        <w:tc>
          <w:tcPr>
            <w:tcW w:w="1795" w:type="dxa"/>
            <w:vMerge w:val="restart"/>
            <w:vAlign w:val="center"/>
          </w:tcPr>
          <w:p w:rsidR="0070055C" w:rsidRDefault="00E15F82">
            <w:pPr>
              <w:snapToGrid w:val="0"/>
              <w:ind w:rightChars="-79" w:right="-166"/>
              <w:jc w:val="center"/>
              <w:rPr>
                <w:color w:val="000000"/>
                <w:sz w:val="18"/>
                <w:szCs w:val="18"/>
                <w:shd w:val="clear" w:color="auto" w:fill="FFFFFF"/>
              </w:rPr>
            </w:pPr>
            <w:r>
              <w:rPr>
                <w:rFonts w:hint="eastAsia"/>
                <w:color w:val="000000"/>
                <w:sz w:val="18"/>
                <w:szCs w:val="18"/>
                <w:shd w:val="clear" w:color="auto" w:fill="FFFFFF"/>
              </w:rPr>
              <w:t>塔吊大臂覆盖不全</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策划时考虑周全。</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塔吊平面布置图要结合实际、有针对性。</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66</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jc w:val="center"/>
              <w:rPr>
                <w:color w:val="000000"/>
                <w:sz w:val="18"/>
                <w:szCs w:val="18"/>
                <w:shd w:val="clear" w:color="auto" w:fill="FFFFFF"/>
              </w:rPr>
            </w:pPr>
            <w:r>
              <w:rPr>
                <w:rFonts w:hint="eastAsia"/>
                <w:color w:val="000000"/>
                <w:sz w:val="18"/>
                <w:szCs w:val="18"/>
                <w:shd w:val="clear" w:color="auto" w:fill="FFFFFF"/>
              </w:rPr>
              <w:t>安拆人员</w:t>
            </w:r>
          </w:p>
          <w:p w:rsidR="0070055C" w:rsidRDefault="00E15F82">
            <w:pPr>
              <w:jc w:val="center"/>
              <w:rPr>
                <w:color w:val="000000"/>
                <w:sz w:val="18"/>
                <w:szCs w:val="18"/>
                <w:shd w:val="clear" w:color="auto" w:fill="FFFFFF"/>
              </w:rPr>
            </w:pPr>
            <w:r>
              <w:rPr>
                <w:rFonts w:hint="eastAsia"/>
                <w:color w:val="000000"/>
                <w:sz w:val="18"/>
                <w:szCs w:val="18"/>
                <w:shd w:val="clear" w:color="auto" w:fill="FFFFFF"/>
              </w:rPr>
              <w:t>无特殊工种证件</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使用专业安拆队伍。</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ind w:leftChars="-32" w:left="-67"/>
              <w:jc w:val="center"/>
              <w:rPr>
                <w:sz w:val="18"/>
                <w:szCs w:val="18"/>
              </w:rPr>
            </w:pPr>
            <w:r>
              <w:rPr>
                <w:rFonts w:hint="eastAsia"/>
                <w:sz w:val="18"/>
                <w:szCs w:val="18"/>
              </w:rPr>
              <w:t>较大</w:t>
            </w:r>
          </w:p>
          <w:p w:rsidR="0070055C" w:rsidRDefault="00E15F82">
            <w:pPr>
              <w:snapToGrid w:val="0"/>
              <w:ind w:leftChars="-32" w:left="-67"/>
              <w:jc w:val="center"/>
              <w:rPr>
                <w:sz w:val="18"/>
                <w:szCs w:val="18"/>
              </w:rPr>
            </w:pPr>
            <w:r>
              <w:rPr>
                <w:rFonts w:hint="eastAsia"/>
                <w:sz w:val="18"/>
                <w:szCs w:val="18"/>
              </w:rPr>
              <w:t>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核查特种作业证，对工人进行技术交底。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67</w:t>
            </w:r>
          </w:p>
        </w:tc>
        <w:tc>
          <w:tcPr>
            <w:tcW w:w="1026" w:type="dxa"/>
            <w:vMerge w:val="restart"/>
            <w:vAlign w:val="center"/>
          </w:tcPr>
          <w:p w:rsidR="0070055C" w:rsidRDefault="00E15F82">
            <w:pPr>
              <w:snapToGrid w:val="0"/>
              <w:jc w:val="center"/>
              <w:rPr>
                <w:sz w:val="18"/>
                <w:szCs w:val="18"/>
              </w:rPr>
            </w:pPr>
            <w:r>
              <w:rPr>
                <w:rFonts w:hint="eastAsia"/>
                <w:sz w:val="18"/>
                <w:szCs w:val="18"/>
              </w:rPr>
              <w:t>大型设备管理</w:t>
            </w:r>
          </w:p>
        </w:tc>
        <w:tc>
          <w:tcPr>
            <w:tcW w:w="1171" w:type="dxa"/>
            <w:vMerge w:val="restart"/>
            <w:vAlign w:val="center"/>
          </w:tcPr>
          <w:p w:rsidR="0070055C" w:rsidRDefault="00E15F82">
            <w:pPr>
              <w:snapToGrid w:val="0"/>
              <w:jc w:val="center"/>
              <w:rPr>
                <w:sz w:val="18"/>
                <w:szCs w:val="18"/>
              </w:rPr>
            </w:pPr>
            <w:r>
              <w:rPr>
                <w:rFonts w:hint="eastAsia"/>
                <w:sz w:val="18"/>
                <w:szCs w:val="18"/>
              </w:rPr>
              <w:t>塔吊、电梯附着定位</w:t>
            </w:r>
          </w:p>
        </w:tc>
        <w:tc>
          <w:tcPr>
            <w:tcW w:w="1795" w:type="dxa"/>
            <w:vMerge w:val="restart"/>
            <w:vAlign w:val="center"/>
          </w:tcPr>
          <w:p w:rsidR="0070055C" w:rsidRDefault="00E15F82">
            <w:pPr>
              <w:jc w:val="center"/>
              <w:rPr>
                <w:sz w:val="18"/>
                <w:szCs w:val="18"/>
              </w:rPr>
            </w:pPr>
            <w:r>
              <w:rPr>
                <w:rFonts w:hint="eastAsia"/>
                <w:sz w:val="18"/>
                <w:szCs w:val="18"/>
              </w:rPr>
              <w:t>附着位置不准确</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加强定位复核。</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熟悉安装方案，放线后认真检查。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68</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附着连墙件</w:t>
            </w:r>
          </w:p>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固定不牢固</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安排人员固定牢固。</w:t>
            </w:r>
          </w:p>
        </w:tc>
        <w:tc>
          <w:tcPr>
            <w:tcW w:w="502" w:type="dxa"/>
            <w:vMerge w:val="restart"/>
            <w:vAlign w:val="center"/>
          </w:tcPr>
          <w:p w:rsidR="0070055C" w:rsidRDefault="00E15F82">
            <w:pPr>
              <w:snapToGrid w:val="0"/>
              <w:jc w:val="center"/>
              <w:rPr>
                <w:sz w:val="18"/>
                <w:szCs w:val="18"/>
              </w:rPr>
            </w:pPr>
            <w:r>
              <w:rPr>
                <w:rFonts w:hint="eastAsia"/>
                <w:sz w:val="18"/>
                <w:szCs w:val="18"/>
              </w:rPr>
              <w:t>6</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252</w:t>
            </w:r>
          </w:p>
        </w:tc>
        <w:tc>
          <w:tcPr>
            <w:tcW w:w="696" w:type="dxa"/>
            <w:vMerge w:val="restart"/>
            <w:shd w:val="clear" w:color="auto" w:fill="FF6100"/>
            <w:vAlign w:val="center"/>
          </w:tcPr>
          <w:p w:rsidR="0070055C" w:rsidRDefault="00E15F82">
            <w:pPr>
              <w:snapToGrid w:val="0"/>
              <w:ind w:leftChars="-32" w:left="-67"/>
              <w:jc w:val="center"/>
              <w:rPr>
                <w:sz w:val="18"/>
                <w:szCs w:val="18"/>
              </w:rPr>
            </w:pPr>
            <w:r>
              <w:rPr>
                <w:rFonts w:hint="eastAsia"/>
                <w:sz w:val="18"/>
                <w:szCs w:val="18"/>
              </w:rPr>
              <w:t>较大</w:t>
            </w:r>
          </w:p>
          <w:p w:rsidR="0070055C" w:rsidRDefault="00E15F82">
            <w:pPr>
              <w:snapToGrid w:val="0"/>
              <w:ind w:leftChars="-32" w:left="-67"/>
              <w:jc w:val="center"/>
              <w:rPr>
                <w:sz w:val="18"/>
                <w:szCs w:val="18"/>
              </w:rPr>
            </w:pPr>
            <w:r>
              <w:rPr>
                <w:rFonts w:hint="eastAsia"/>
                <w:sz w:val="18"/>
                <w:szCs w:val="18"/>
              </w:rPr>
              <w:t>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对工人进行技术交底，按照过程必须认真。</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61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69</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snapToGrid w:val="0"/>
              <w:ind w:rightChars="-51" w:right="-107"/>
              <w:jc w:val="center"/>
              <w:rPr>
                <w:sz w:val="18"/>
                <w:szCs w:val="18"/>
              </w:rPr>
            </w:pPr>
            <w:r>
              <w:rPr>
                <w:rFonts w:hint="eastAsia"/>
                <w:sz w:val="18"/>
                <w:szCs w:val="18"/>
              </w:rPr>
              <w:t>塔吊、电梯使用</w:t>
            </w:r>
          </w:p>
        </w:tc>
        <w:tc>
          <w:tcPr>
            <w:tcW w:w="1795" w:type="dxa"/>
            <w:vMerge w:val="restart"/>
            <w:vAlign w:val="center"/>
          </w:tcPr>
          <w:p w:rsidR="0070055C" w:rsidRDefault="00E15F82">
            <w:pPr>
              <w:snapToGrid w:val="0"/>
              <w:jc w:val="center"/>
              <w:rPr>
                <w:sz w:val="18"/>
                <w:szCs w:val="18"/>
              </w:rPr>
            </w:pPr>
            <w:r>
              <w:rPr>
                <w:rFonts w:hint="eastAsia"/>
                <w:sz w:val="18"/>
                <w:szCs w:val="18"/>
              </w:rPr>
              <w:t>司机无证操作</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更换司机。</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使用有证件及有工作经验的操作人员。</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70</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sz w:val="18"/>
                <w:szCs w:val="18"/>
              </w:rPr>
            </w:pPr>
            <w:r>
              <w:rPr>
                <w:rFonts w:hint="eastAsia"/>
                <w:sz w:val="18"/>
                <w:szCs w:val="18"/>
              </w:rPr>
              <w:t>日常保养不到位</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定期保养。</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制定设备保养台账，做好记录，定期保养。</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71</w:t>
            </w: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restart"/>
            <w:vAlign w:val="center"/>
          </w:tcPr>
          <w:p w:rsidR="0070055C" w:rsidRDefault="00E15F82">
            <w:pPr>
              <w:snapToGrid w:val="0"/>
              <w:jc w:val="center"/>
              <w:rPr>
                <w:color w:val="000000"/>
                <w:sz w:val="18"/>
                <w:szCs w:val="18"/>
                <w:shd w:val="clear" w:color="auto" w:fill="FFFFFF"/>
              </w:rPr>
            </w:pPr>
            <w:r>
              <w:rPr>
                <w:rFonts w:hint="eastAsia"/>
                <w:color w:val="000000"/>
                <w:sz w:val="18"/>
                <w:szCs w:val="18"/>
                <w:shd w:val="clear" w:color="auto" w:fill="FFFFFF"/>
              </w:rPr>
              <w:t>吊装、运载超载</w:t>
            </w:r>
          </w:p>
        </w:tc>
        <w:tc>
          <w:tcPr>
            <w:tcW w:w="892" w:type="dxa"/>
            <w:vMerge w:val="restart"/>
            <w:vAlign w:val="center"/>
          </w:tcPr>
          <w:p w:rsidR="0070055C" w:rsidRDefault="00E15F82">
            <w:pPr>
              <w:snapToGrid w:val="0"/>
              <w:jc w:val="center"/>
              <w:rPr>
                <w:sz w:val="18"/>
                <w:szCs w:val="18"/>
              </w:rPr>
            </w:pPr>
            <w:r>
              <w:rPr>
                <w:rFonts w:hint="eastAsia"/>
                <w:sz w:val="18"/>
                <w:szCs w:val="18"/>
              </w:rPr>
              <w:t>物体</w:t>
            </w:r>
          </w:p>
          <w:p w:rsidR="0070055C" w:rsidRDefault="00E15F82">
            <w:pPr>
              <w:snapToGrid w:val="0"/>
              <w:jc w:val="center"/>
              <w:rPr>
                <w:sz w:val="18"/>
                <w:szCs w:val="18"/>
              </w:rPr>
            </w:pPr>
            <w:r>
              <w:rPr>
                <w:rFonts w:hint="eastAsia"/>
                <w:sz w:val="18"/>
                <w:szCs w:val="18"/>
              </w:rPr>
              <w:t>打击</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吊装前试吊，禁止超载。</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720" w:type="dxa"/>
            <w:vMerge w:val="restart"/>
            <w:vAlign w:val="center"/>
          </w:tcPr>
          <w:p w:rsidR="0070055C" w:rsidRDefault="00E15F82">
            <w:pPr>
              <w:snapToGrid w:val="0"/>
              <w:jc w:val="center"/>
              <w:rPr>
                <w:sz w:val="18"/>
                <w:szCs w:val="18"/>
              </w:rPr>
            </w:pPr>
            <w:r>
              <w:rPr>
                <w:rFonts w:hint="eastAsia"/>
                <w:sz w:val="18"/>
                <w:szCs w:val="18"/>
              </w:rPr>
              <w:t>126</w:t>
            </w:r>
          </w:p>
        </w:tc>
        <w:tc>
          <w:tcPr>
            <w:tcW w:w="696" w:type="dxa"/>
            <w:vMerge w:val="restart"/>
            <w:shd w:val="clear" w:color="auto" w:fill="FFFF00"/>
            <w:vAlign w:val="center"/>
          </w:tcPr>
          <w:p w:rsidR="0070055C" w:rsidRDefault="00E15F82">
            <w:pPr>
              <w:snapToGrid w:val="0"/>
              <w:jc w:val="center"/>
              <w:rPr>
                <w:sz w:val="18"/>
                <w:szCs w:val="18"/>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加强操作人员的安全教育。</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FFFF00"/>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95"/>
          <w:jc w:val="center"/>
        </w:trPr>
        <w:tc>
          <w:tcPr>
            <w:tcW w:w="516" w:type="dxa"/>
            <w:vMerge w:val="restart"/>
            <w:vAlign w:val="center"/>
          </w:tcPr>
          <w:p w:rsidR="0070055C" w:rsidRDefault="00E15F82">
            <w:pPr>
              <w:snapToGrid w:val="0"/>
              <w:jc w:val="center"/>
              <w:rPr>
                <w:sz w:val="18"/>
                <w:szCs w:val="18"/>
              </w:rPr>
            </w:pPr>
            <w:r>
              <w:rPr>
                <w:rFonts w:hint="eastAsia"/>
                <w:sz w:val="18"/>
                <w:szCs w:val="18"/>
              </w:rPr>
              <w:t>72</w:t>
            </w:r>
          </w:p>
        </w:tc>
        <w:tc>
          <w:tcPr>
            <w:tcW w:w="1026" w:type="dxa"/>
            <w:vMerge/>
            <w:vAlign w:val="center"/>
          </w:tcPr>
          <w:p w:rsidR="0070055C" w:rsidRDefault="0070055C">
            <w:pPr>
              <w:snapToGrid w:val="0"/>
              <w:jc w:val="center"/>
              <w:rPr>
                <w:sz w:val="18"/>
                <w:szCs w:val="18"/>
              </w:rPr>
            </w:pPr>
          </w:p>
        </w:tc>
        <w:tc>
          <w:tcPr>
            <w:tcW w:w="1171" w:type="dxa"/>
            <w:vMerge w:val="restart"/>
            <w:vAlign w:val="center"/>
          </w:tcPr>
          <w:p w:rsidR="0070055C" w:rsidRDefault="00E15F82">
            <w:pPr>
              <w:ind w:rightChars="-51" w:right="-107"/>
              <w:jc w:val="center"/>
              <w:rPr>
                <w:sz w:val="18"/>
                <w:szCs w:val="18"/>
              </w:rPr>
            </w:pPr>
            <w:r>
              <w:rPr>
                <w:rFonts w:hint="eastAsia"/>
                <w:sz w:val="18"/>
                <w:szCs w:val="18"/>
              </w:rPr>
              <w:t>塔吊、电梯监测</w:t>
            </w:r>
          </w:p>
        </w:tc>
        <w:tc>
          <w:tcPr>
            <w:tcW w:w="1795" w:type="dxa"/>
            <w:vMerge w:val="restart"/>
            <w:vAlign w:val="center"/>
          </w:tcPr>
          <w:p w:rsidR="0070055C" w:rsidRDefault="00E15F82">
            <w:pPr>
              <w:jc w:val="center"/>
              <w:rPr>
                <w:sz w:val="18"/>
                <w:szCs w:val="18"/>
              </w:rPr>
            </w:pPr>
            <w:r>
              <w:rPr>
                <w:rFonts w:hint="eastAsia"/>
                <w:sz w:val="18"/>
                <w:szCs w:val="18"/>
              </w:rPr>
              <w:t>未定期监测</w:t>
            </w:r>
          </w:p>
        </w:tc>
        <w:tc>
          <w:tcPr>
            <w:tcW w:w="892" w:type="dxa"/>
            <w:vMerge w:val="restart"/>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定期监测。</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3</w:t>
            </w:r>
          </w:p>
        </w:tc>
        <w:tc>
          <w:tcPr>
            <w:tcW w:w="720" w:type="dxa"/>
            <w:vMerge w:val="restart"/>
            <w:vAlign w:val="center"/>
          </w:tcPr>
          <w:p w:rsidR="0070055C" w:rsidRDefault="00E15F82">
            <w:pPr>
              <w:snapToGrid w:val="0"/>
              <w:jc w:val="center"/>
              <w:rPr>
                <w:sz w:val="18"/>
                <w:szCs w:val="18"/>
              </w:rPr>
            </w:pPr>
            <w:r>
              <w:rPr>
                <w:rFonts w:hint="eastAsia"/>
                <w:sz w:val="18"/>
                <w:szCs w:val="18"/>
              </w:rPr>
              <w:t>54</w:t>
            </w:r>
          </w:p>
        </w:tc>
        <w:tc>
          <w:tcPr>
            <w:tcW w:w="696" w:type="dxa"/>
            <w:vMerge w:val="restart"/>
            <w:shd w:val="clear" w:color="auto" w:fill="0000FF"/>
            <w:vAlign w:val="center"/>
          </w:tcPr>
          <w:p w:rsidR="0070055C" w:rsidRDefault="00E15F82">
            <w:pPr>
              <w:snapToGrid w:val="0"/>
              <w:ind w:leftChars="-32" w:left="-67"/>
              <w:jc w:val="center"/>
              <w:rPr>
                <w:sz w:val="18"/>
                <w:szCs w:val="18"/>
              </w:rPr>
            </w:pPr>
            <w:r>
              <w:rPr>
                <w:rFonts w:hint="eastAsia"/>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制定监测台账，做好记录，</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95"/>
          <w:jc w:val="center"/>
        </w:trPr>
        <w:tc>
          <w:tcPr>
            <w:tcW w:w="516" w:type="dxa"/>
            <w:vMerge/>
            <w:vAlign w:val="center"/>
          </w:tcPr>
          <w:p w:rsidR="0070055C" w:rsidRDefault="0070055C">
            <w:pPr>
              <w:snapToGrid w:val="0"/>
              <w:jc w:val="center"/>
              <w:rPr>
                <w:sz w:val="18"/>
                <w:szCs w:val="18"/>
              </w:rPr>
            </w:pPr>
          </w:p>
        </w:tc>
        <w:tc>
          <w:tcPr>
            <w:tcW w:w="1026" w:type="dxa"/>
            <w:vMerge/>
            <w:vAlign w:val="center"/>
          </w:tcPr>
          <w:p w:rsidR="0070055C" w:rsidRDefault="0070055C">
            <w:pPr>
              <w:snapToGrid w:val="0"/>
              <w:jc w:val="center"/>
              <w:rPr>
                <w:sz w:val="18"/>
                <w:szCs w:val="18"/>
              </w:rPr>
            </w:pPr>
          </w:p>
        </w:tc>
        <w:tc>
          <w:tcPr>
            <w:tcW w:w="1171" w:type="dxa"/>
            <w:vMerge/>
            <w:vAlign w:val="center"/>
          </w:tcPr>
          <w:p w:rsidR="0070055C" w:rsidRDefault="0070055C">
            <w:pPr>
              <w:snapToGrid w:val="0"/>
              <w:jc w:val="center"/>
              <w:rPr>
                <w:sz w:val="18"/>
                <w:szCs w:val="18"/>
              </w:rPr>
            </w:pPr>
          </w:p>
        </w:tc>
        <w:tc>
          <w:tcPr>
            <w:tcW w:w="1795" w:type="dxa"/>
            <w:vMerge/>
            <w:vAlign w:val="center"/>
          </w:tcPr>
          <w:p w:rsidR="0070055C" w:rsidRDefault="0070055C">
            <w:pPr>
              <w:snapToGrid w:val="0"/>
              <w:jc w:val="center"/>
              <w:rPr>
                <w:color w:val="000000"/>
                <w:sz w:val="18"/>
                <w:szCs w:val="18"/>
                <w:shd w:val="clear" w:color="auto" w:fill="FFFFFF"/>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720" w:type="dxa"/>
            <w:vMerge/>
            <w:vAlign w:val="center"/>
          </w:tcPr>
          <w:p w:rsidR="0070055C" w:rsidRDefault="0070055C">
            <w:pPr>
              <w:snapToGrid w:val="0"/>
              <w:jc w:val="center"/>
              <w:rPr>
                <w:sz w:val="18"/>
                <w:szCs w:val="18"/>
              </w:rPr>
            </w:pPr>
          </w:p>
        </w:tc>
        <w:tc>
          <w:tcPr>
            <w:tcW w:w="69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70055C" w:rsidP="008C0E6D">
      <w:pPr>
        <w:snapToGrid w:val="0"/>
        <w:spacing w:beforeLines="20"/>
        <w:jc w:val="center"/>
        <w:outlineLvl w:val="0"/>
        <w:rPr>
          <w:rFonts w:ascii="黑体" w:eastAsia="黑体" w:hAnsi="黑体"/>
          <w:b/>
          <w:sz w:val="24"/>
        </w:rPr>
      </w:pPr>
    </w:p>
    <w:p w:rsidR="0070055C" w:rsidRDefault="00E15F82" w:rsidP="008C0E6D">
      <w:pPr>
        <w:snapToGrid w:val="0"/>
        <w:spacing w:beforeLines="20"/>
        <w:jc w:val="center"/>
        <w:outlineLvl w:val="0"/>
        <w:rPr>
          <w:rFonts w:ascii="黑体" w:eastAsia="黑体" w:hAnsi="黑体"/>
          <w:b/>
          <w:sz w:val="24"/>
        </w:rPr>
      </w:pPr>
      <w:r>
        <w:rPr>
          <w:rFonts w:ascii="黑体" w:eastAsia="黑体" w:hAnsi="黑体" w:hint="eastAsia"/>
          <w:b/>
          <w:sz w:val="24"/>
        </w:rPr>
        <w:t>动火作业作业活动风险评价（</w:t>
      </w:r>
      <w:r>
        <w:rPr>
          <w:rFonts w:ascii="黑体" w:eastAsia="黑体" w:hAnsi="黑体"/>
          <w:b/>
          <w:sz w:val="24"/>
        </w:rPr>
        <w:t>JHA+LEC</w:t>
      </w:r>
      <w:r>
        <w:rPr>
          <w:rFonts w:ascii="黑体" w:eastAsia="黑体" w:hAnsi="黑体" w:hint="eastAsia"/>
          <w:b/>
          <w:sz w:val="24"/>
        </w:rPr>
        <w:t>）记录表</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6"/>
        <w:gridCol w:w="871"/>
        <w:gridCol w:w="1239"/>
        <w:gridCol w:w="1882"/>
        <w:gridCol w:w="892"/>
        <w:gridCol w:w="5134"/>
        <w:gridCol w:w="502"/>
        <w:gridCol w:w="501"/>
        <w:gridCol w:w="546"/>
        <w:gridCol w:w="660"/>
        <w:gridCol w:w="756"/>
        <w:gridCol w:w="1525"/>
      </w:tblGrid>
      <w:tr w:rsidR="0070055C">
        <w:trPr>
          <w:trHeight w:val="340"/>
          <w:jc w:val="center"/>
        </w:trPr>
        <w:tc>
          <w:tcPr>
            <w:tcW w:w="516" w:type="dxa"/>
            <w:vMerge w:val="restart"/>
            <w:vAlign w:val="center"/>
          </w:tcPr>
          <w:p w:rsidR="0070055C" w:rsidRDefault="00E15F82">
            <w:pPr>
              <w:snapToGrid w:val="0"/>
              <w:jc w:val="center"/>
              <w:rPr>
                <w:sz w:val="18"/>
                <w:szCs w:val="18"/>
              </w:rPr>
            </w:pPr>
            <w:r>
              <w:rPr>
                <w:rFonts w:hAnsi="宋体" w:hint="eastAsia"/>
                <w:sz w:val="18"/>
                <w:szCs w:val="18"/>
              </w:rPr>
              <w:t>序号</w:t>
            </w:r>
          </w:p>
        </w:tc>
        <w:tc>
          <w:tcPr>
            <w:tcW w:w="871" w:type="dxa"/>
            <w:vMerge w:val="restart"/>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39" w:type="dxa"/>
            <w:vMerge w:val="restart"/>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882" w:type="dxa"/>
            <w:vMerge w:val="restart"/>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892" w:type="dxa"/>
            <w:vMerge w:val="restart"/>
            <w:vAlign w:val="center"/>
          </w:tcPr>
          <w:p w:rsidR="0070055C" w:rsidRDefault="00E15F82">
            <w:pPr>
              <w:snapToGrid w:val="0"/>
              <w:jc w:val="center"/>
              <w:rPr>
                <w:sz w:val="18"/>
                <w:szCs w:val="18"/>
              </w:rPr>
            </w:pPr>
            <w:r>
              <w:rPr>
                <w:rFonts w:hAnsi="宋体" w:hint="eastAsia"/>
                <w:sz w:val="18"/>
                <w:szCs w:val="18"/>
              </w:rPr>
              <w:t>潜在事故类型</w:t>
            </w:r>
          </w:p>
        </w:tc>
        <w:tc>
          <w:tcPr>
            <w:tcW w:w="5134" w:type="dxa"/>
            <w:vMerge w:val="restart"/>
            <w:vAlign w:val="center"/>
          </w:tcPr>
          <w:p w:rsidR="0070055C" w:rsidRDefault="00E15F82">
            <w:pPr>
              <w:snapToGrid w:val="0"/>
              <w:jc w:val="center"/>
              <w:rPr>
                <w:sz w:val="18"/>
                <w:szCs w:val="18"/>
              </w:rPr>
            </w:pPr>
            <w:r>
              <w:rPr>
                <w:rFonts w:hAnsi="宋体" w:hint="eastAsia"/>
                <w:sz w:val="18"/>
                <w:szCs w:val="18"/>
              </w:rPr>
              <w:t>现有控制措施</w:t>
            </w:r>
          </w:p>
        </w:tc>
        <w:tc>
          <w:tcPr>
            <w:tcW w:w="2209" w:type="dxa"/>
            <w:gridSpan w:val="4"/>
            <w:vAlign w:val="center"/>
          </w:tcPr>
          <w:p w:rsidR="0070055C" w:rsidRDefault="00E15F82">
            <w:pPr>
              <w:snapToGrid w:val="0"/>
              <w:jc w:val="center"/>
              <w:rPr>
                <w:sz w:val="18"/>
                <w:szCs w:val="18"/>
              </w:rPr>
            </w:pPr>
            <w:r>
              <w:rPr>
                <w:rFonts w:hAnsi="宋体" w:hint="eastAsia"/>
                <w:sz w:val="18"/>
                <w:szCs w:val="18"/>
              </w:rPr>
              <w:t>风险评价</w:t>
            </w:r>
          </w:p>
        </w:tc>
        <w:tc>
          <w:tcPr>
            <w:tcW w:w="756" w:type="dxa"/>
            <w:vMerge w:val="restart"/>
            <w:vAlign w:val="center"/>
          </w:tcPr>
          <w:p w:rsidR="0070055C" w:rsidRDefault="00E15F82">
            <w:pPr>
              <w:snapToGrid w:val="0"/>
              <w:jc w:val="center"/>
              <w:rPr>
                <w:sz w:val="18"/>
                <w:szCs w:val="18"/>
              </w:rPr>
            </w:pPr>
            <w:r>
              <w:rPr>
                <w:rFonts w:hAnsi="宋体" w:hint="eastAsia"/>
                <w:sz w:val="18"/>
                <w:szCs w:val="18"/>
              </w:rPr>
              <w:t>风险程度</w:t>
            </w:r>
          </w:p>
        </w:tc>
        <w:tc>
          <w:tcPr>
            <w:tcW w:w="1525" w:type="dxa"/>
            <w:vMerge w:val="restart"/>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Merge/>
          </w:tcPr>
          <w:p w:rsidR="0070055C" w:rsidRDefault="0070055C">
            <w:pPr>
              <w:snapToGrid w:val="0"/>
              <w:jc w:val="left"/>
              <w:rPr>
                <w:sz w:val="18"/>
                <w:szCs w:val="18"/>
              </w:rPr>
            </w:pPr>
          </w:p>
        </w:tc>
        <w:tc>
          <w:tcPr>
            <w:tcW w:w="502" w:type="dxa"/>
            <w:vAlign w:val="center"/>
          </w:tcPr>
          <w:p w:rsidR="0070055C" w:rsidRDefault="00E15F82">
            <w:pPr>
              <w:snapToGrid w:val="0"/>
              <w:jc w:val="center"/>
              <w:rPr>
                <w:sz w:val="18"/>
                <w:szCs w:val="18"/>
              </w:rPr>
            </w:pPr>
            <w:r>
              <w:rPr>
                <w:sz w:val="18"/>
                <w:szCs w:val="18"/>
              </w:rPr>
              <w:t>L</w:t>
            </w:r>
          </w:p>
        </w:tc>
        <w:tc>
          <w:tcPr>
            <w:tcW w:w="501" w:type="dxa"/>
            <w:vAlign w:val="center"/>
          </w:tcPr>
          <w:p w:rsidR="0070055C" w:rsidRDefault="00E15F82">
            <w:pPr>
              <w:snapToGrid w:val="0"/>
              <w:jc w:val="center"/>
              <w:rPr>
                <w:sz w:val="18"/>
                <w:szCs w:val="18"/>
              </w:rPr>
            </w:pPr>
            <w:r>
              <w:rPr>
                <w:sz w:val="18"/>
                <w:szCs w:val="18"/>
              </w:rPr>
              <w:t>E</w:t>
            </w:r>
          </w:p>
        </w:tc>
        <w:tc>
          <w:tcPr>
            <w:tcW w:w="546" w:type="dxa"/>
            <w:vAlign w:val="center"/>
          </w:tcPr>
          <w:p w:rsidR="0070055C" w:rsidRDefault="00E15F82">
            <w:pPr>
              <w:snapToGrid w:val="0"/>
              <w:jc w:val="center"/>
              <w:rPr>
                <w:sz w:val="18"/>
                <w:szCs w:val="18"/>
              </w:rPr>
            </w:pPr>
            <w:r>
              <w:rPr>
                <w:sz w:val="18"/>
                <w:szCs w:val="18"/>
              </w:rPr>
              <w:t>C</w:t>
            </w:r>
          </w:p>
        </w:tc>
        <w:tc>
          <w:tcPr>
            <w:tcW w:w="660" w:type="dxa"/>
            <w:vAlign w:val="center"/>
          </w:tcPr>
          <w:p w:rsidR="0070055C" w:rsidRDefault="00E15F82">
            <w:pPr>
              <w:snapToGrid w:val="0"/>
              <w:jc w:val="center"/>
              <w:rPr>
                <w:sz w:val="18"/>
                <w:szCs w:val="18"/>
              </w:rPr>
            </w:pPr>
            <w:r>
              <w:rPr>
                <w:sz w:val="18"/>
                <w:szCs w:val="18"/>
              </w:rPr>
              <w:t>D</w:t>
            </w:r>
          </w:p>
        </w:tc>
        <w:tc>
          <w:tcPr>
            <w:tcW w:w="756" w:type="dxa"/>
            <w:vMerge/>
            <w:tcBorders>
              <w:bottom w:val="single" w:sz="4" w:space="0" w:color="auto"/>
            </w:tcBorders>
            <w:vAlign w:val="center"/>
          </w:tcPr>
          <w:p w:rsidR="0070055C" w:rsidRDefault="0070055C">
            <w:pPr>
              <w:snapToGrid w:val="0"/>
              <w:jc w:val="center"/>
              <w:rPr>
                <w:sz w:val="18"/>
                <w:szCs w:val="18"/>
              </w:rPr>
            </w:pPr>
          </w:p>
        </w:tc>
        <w:tc>
          <w:tcPr>
            <w:tcW w:w="1525" w:type="dxa"/>
            <w:vMerge/>
          </w:tcPr>
          <w:p w:rsidR="0070055C" w:rsidRDefault="0070055C">
            <w:pPr>
              <w:snapToGrid w:val="0"/>
              <w:jc w:val="left"/>
              <w:rPr>
                <w:sz w:val="18"/>
                <w:szCs w:val="18"/>
              </w:rPr>
            </w:pPr>
          </w:p>
        </w:tc>
      </w:tr>
      <w:tr w:rsidR="0070055C">
        <w:trPr>
          <w:trHeight w:val="340"/>
          <w:jc w:val="center"/>
        </w:trPr>
        <w:tc>
          <w:tcPr>
            <w:tcW w:w="516" w:type="dxa"/>
            <w:vMerge w:val="restart"/>
            <w:vAlign w:val="center"/>
          </w:tcPr>
          <w:p w:rsidR="0070055C" w:rsidRDefault="00E15F82">
            <w:pPr>
              <w:snapToGrid w:val="0"/>
              <w:jc w:val="center"/>
              <w:rPr>
                <w:sz w:val="18"/>
                <w:szCs w:val="18"/>
              </w:rPr>
            </w:pPr>
            <w:r>
              <w:rPr>
                <w:sz w:val="18"/>
                <w:szCs w:val="18"/>
              </w:rPr>
              <w:t>1</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动火作业</w:t>
            </w:r>
          </w:p>
        </w:tc>
        <w:tc>
          <w:tcPr>
            <w:tcW w:w="1239" w:type="dxa"/>
            <w:vMerge w:val="restart"/>
            <w:vAlign w:val="center"/>
          </w:tcPr>
          <w:p w:rsidR="0070055C" w:rsidRDefault="00E15F82">
            <w:pPr>
              <w:snapToGrid w:val="0"/>
              <w:jc w:val="center"/>
              <w:rPr>
                <w:rFonts w:hAnsi="宋体"/>
                <w:sz w:val="18"/>
                <w:szCs w:val="18"/>
              </w:rPr>
            </w:pPr>
            <w:r>
              <w:rPr>
                <w:rFonts w:hAnsi="宋体" w:hint="eastAsia"/>
                <w:sz w:val="18"/>
                <w:szCs w:val="18"/>
              </w:rPr>
              <w:t>动火准备</w:t>
            </w:r>
          </w:p>
        </w:tc>
        <w:tc>
          <w:tcPr>
            <w:tcW w:w="1882" w:type="dxa"/>
            <w:vMerge w:val="restart"/>
            <w:vAlign w:val="center"/>
          </w:tcPr>
          <w:p w:rsidR="0070055C" w:rsidRDefault="00E15F82">
            <w:pPr>
              <w:snapToGrid w:val="0"/>
              <w:jc w:val="center"/>
              <w:rPr>
                <w:rFonts w:hAnsi="宋体"/>
                <w:sz w:val="18"/>
                <w:szCs w:val="18"/>
              </w:rPr>
            </w:pPr>
            <w:r>
              <w:rPr>
                <w:rFonts w:hAnsi="宋体" w:hint="eastAsia"/>
                <w:sz w:val="18"/>
                <w:szCs w:val="18"/>
              </w:rPr>
              <w:t>未进行动火审批</w:t>
            </w:r>
          </w:p>
        </w:tc>
        <w:tc>
          <w:tcPr>
            <w:tcW w:w="892" w:type="dxa"/>
            <w:vMerge w:val="restart"/>
            <w:vAlign w:val="center"/>
          </w:tcPr>
          <w:p w:rsidR="0070055C" w:rsidRDefault="00E15F82">
            <w:pPr>
              <w:snapToGrid w:val="0"/>
              <w:jc w:val="center"/>
              <w:rPr>
                <w:sz w:val="18"/>
                <w:szCs w:val="18"/>
              </w:rPr>
            </w:pPr>
            <w:r>
              <w:rPr>
                <w:rFonts w:hAnsi="宋体" w:hint="eastAsia"/>
                <w:sz w:val="18"/>
                <w:szCs w:val="18"/>
              </w:rPr>
              <w:t>火灾</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1</w:t>
            </w:r>
            <w:r>
              <w:rPr>
                <w:rFonts w:hint="eastAsia"/>
                <w:sz w:val="18"/>
                <w:szCs w:val="18"/>
              </w:rPr>
              <w:t>、一级动火作业由项目负责人组织编制防火安全技术方案，填写动火申请表，报企业安全管理部门审查批准后，方可动火；</w:t>
            </w:r>
          </w:p>
          <w:p w:rsidR="0070055C" w:rsidRDefault="00E15F82">
            <w:pPr>
              <w:snapToGrid w:val="0"/>
              <w:jc w:val="left"/>
              <w:rPr>
                <w:sz w:val="18"/>
                <w:szCs w:val="18"/>
              </w:rPr>
            </w:pPr>
            <w:r>
              <w:rPr>
                <w:rFonts w:hint="eastAsia"/>
                <w:sz w:val="18"/>
                <w:szCs w:val="18"/>
              </w:rPr>
              <w:t>2</w:t>
            </w:r>
            <w:r>
              <w:rPr>
                <w:rFonts w:hint="eastAsia"/>
                <w:sz w:val="18"/>
                <w:szCs w:val="18"/>
              </w:rPr>
              <w:t>、二级动火作业由项目责任工程师组织拟订防火安全技术措施，填写动火申请表，报项目安全管理部门和项目负责人审查批准后，方可动火；</w:t>
            </w:r>
          </w:p>
          <w:p w:rsidR="0070055C" w:rsidRDefault="00E15F82">
            <w:pPr>
              <w:snapToGrid w:val="0"/>
              <w:jc w:val="left"/>
              <w:rPr>
                <w:sz w:val="18"/>
                <w:szCs w:val="18"/>
              </w:rPr>
            </w:pPr>
            <w:r>
              <w:rPr>
                <w:rFonts w:hint="eastAsia"/>
                <w:sz w:val="18"/>
                <w:szCs w:val="18"/>
              </w:rPr>
              <w:t>3</w:t>
            </w:r>
            <w:r>
              <w:rPr>
                <w:rFonts w:hint="eastAsia"/>
                <w:sz w:val="18"/>
                <w:szCs w:val="18"/>
              </w:rPr>
              <w:t>、三级动火作业由所在班组填写动火申请表，经项目责任工程师和项目安全管理部门审查批准后，方可动火。</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15</w:t>
            </w:r>
          </w:p>
        </w:tc>
        <w:tc>
          <w:tcPr>
            <w:tcW w:w="660" w:type="dxa"/>
            <w:vMerge w:val="restart"/>
            <w:vAlign w:val="center"/>
          </w:tcPr>
          <w:p w:rsidR="0070055C" w:rsidRDefault="00E15F82">
            <w:pPr>
              <w:snapToGrid w:val="0"/>
              <w:jc w:val="center"/>
              <w:rPr>
                <w:sz w:val="18"/>
                <w:szCs w:val="18"/>
              </w:rPr>
            </w:pPr>
            <w:r>
              <w:rPr>
                <w:rFonts w:hint="eastAsia"/>
                <w:sz w:val="18"/>
                <w:szCs w:val="18"/>
              </w:rPr>
              <w:t>270</w:t>
            </w:r>
          </w:p>
        </w:tc>
        <w:tc>
          <w:tcPr>
            <w:tcW w:w="756" w:type="dxa"/>
            <w:vMerge w:val="restart"/>
            <w:shd w:val="clear" w:color="auto" w:fill="FF6100"/>
            <w:vAlign w:val="center"/>
          </w:tcPr>
          <w:p w:rsidR="0070055C" w:rsidRDefault="00E15F82">
            <w:pPr>
              <w:snapToGrid w:val="0"/>
              <w:jc w:val="center"/>
              <w:rPr>
                <w:sz w:val="18"/>
                <w:szCs w:val="18"/>
                <w:shd w:val="pct10" w:color="auto" w:fill="FFFFFF"/>
              </w:rPr>
            </w:pPr>
            <w:r>
              <w:rPr>
                <w:rFonts w:hint="eastAsia"/>
                <w:sz w:val="18"/>
                <w:szCs w:val="18"/>
              </w:rPr>
              <w:t>较大风险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81"/>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动火作业时由各队伍的安全员、项目安全人员监督检查。</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48"/>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148"/>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61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30"/>
          <w:jc w:val="center"/>
        </w:trPr>
        <w:tc>
          <w:tcPr>
            <w:tcW w:w="516" w:type="dxa"/>
            <w:vMerge w:val="restart"/>
            <w:vAlign w:val="center"/>
          </w:tcPr>
          <w:p w:rsidR="0070055C" w:rsidRDefault="00E15F82">
            <w:pPr>
              <w:snapToGrid w:val="0"/>
              <w:jc w:val="center"/>
              <w:rPr>
                <w:sz w:val="18"/>
                <w:szCs w:val="18"/>
              </w:rPr>
            </w:pPr>
            <w:r>
              <w:rPr>
                <w:sz w:val="18"/>
                <w:szCs w:val="18"/>
              </w:rPr>
              <w:t>2</w:t>
            </w: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restart"/>
            <w:vAlign w:val="center"/>
          </w:tcPr>
          <w:p w:rsidR="0070055C" w:rsidRDefault="00E15F82">
            <w:pPr>
              <w:snapToGrid w:val="0"/>
              <w:jc w:val="center"/>
              <w:rPr>
                <w:rFonts w:hAnsi="宋体"/>
                <w:sz w:val="18"/>
                <w:szCs w:val="18"/>
              </w:rPr>
            </w:pPr>
            <w:r>
              <w:rPr>
                <w:rFonts w:hAnsi="宋体" w:hint="eastAsia"/>
                <w:sz w:val="18"/>
                <w:szCs w:val="18"/>
              </w:rPr>
              <w:t>未配备消防灭火器材</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火灾</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根据现场实际情况，配备相适用的灭火器材。</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126</w:t>
            </w:r>
          </w:p>
        </w:tc>
        <w:tc>
          <w:tcPr>
            <w:tcW w:w="756" w:type="dxa"/>
            <w:vMerge w:val="restart"/>
            <w:shd w:val="clear" w:color="auto" w:fill="FFFF00"/>
            <w:vAlign w:val="center"/>
          </w:tcPr>
          <w:p w:rsidR="0070055C" w:rsidRDefault="00E15F82">
            <w:pPr>
              <w:snapToGrid w:val="0"/>
              <w:jc w:val="center"/>
              <w:rPr>
                <w:sz w:val="18"/>
                <w:szCs w:val="18"/>
                <w:shd w:val="pct10" w:color="auto" w:fill="FFFFFF"/>
              </w:rPr>
            </w:pPr>
            <w:r>
              <w:rPr>
                <w:rFonts w:hint="eastAsia"/>
                <w:sz w:val="18"/>
                <w:szCs w:val="18"/>
              </w:rPr>
              <w:t>一般风险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由项目部安全员检查灭火器材的配备情况，重点检查是否存在失效及过期现象。</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34"/>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5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rFonts w:hAnsi="宋体"/>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停止作业，立即配备。</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FFFF00"/>
            <w:vAlign w:val="center"/>
          </w:tcPr>
          <w:p w:rsidR="0070055C" w:rsidRDefault="0070055C">
            <w:pPr>
              <w:snapToGrid w:val="0"/>
              <w:jc w:val="center"/>
              <w:rPr>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3</w:t>
            </w: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restart"/>
            <w:vAlign w:val="center"/>
          </w:tcPr>
          <w:p w:rsidR="0070055C" w:rsidRDefault="00E15F82">
            <w:pPr>
              <w:snapToGrid w:val="0"/>
              <w:jc w:val="center"/>
              <w:rPr>
                <w:rFonts w:hAnsi="宋体"/>
                <w:sz w:val="18"/>
                <w:szCs w:val="18"/>
              </w:rPr>
            </w:pPr>
            <w:r>
              <w:rPr>
                <w:rFonts w:hAnsi="宋体" w:hint="eastAsia"/>
                <w:sz w:val="18"/>
                <w:szCs w:val="18"/>
              </w:rPr>
              <w:t>动火现场未进行勘察</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火灾</w:t>
            </w:r>
          </w:p>
        </w:tc>
        <w:tc>
          <w:tcPr>
            <w:tcW w:w="5134" w:type="dxa"/>
            <w:vAlign w:val="center"/>
          </w:tcPr>
          <w:p w:rsidR="0070055C" w:rsidRDefault="00E15F82">
            <w:pPr>
              <w:snapToGrid w:val="0"/>
              <w:rPr>
                <w:sz w:val="18"/>
                <w:szCs w:val="18"/>
              </w:rPr>
            </w:pPr>
            <w:r>
              <w:rPr>
                <w:rFonts w:hAnsi="宋体" w:hint="eastAsia"/>
                <w:b/>
                <w:sz w:val="18"/>
                <w:szCs w:val="18"/>
              </w:rPr>
              <w:t>工程措施</w:t>
            </w:r>
            <w:r>
              <w:rPr>
                <w:rFonts w:hAnsi="宋体" w:hint="eastAsia"/>
                <w:sz w:val="18"/>
                <w:szCs w:val="18"/>
              </w:rPr>
              <w:t>：</w:t>
            </w:r>
            <w:r>
              <w:rPr>
                <w:rFonts w:hint="eastAsia"/>
                <w:sz w:val="18"/>
                <w:szCs w:val="18"/>
              </w:rPr>
              <w:t>严格执行动火作业审批制度，动火前各审批人员现场勘查</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3</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63</w:t>
            </w:r>
          </w:p>
        </w:tc>
        <w:tc>
          <w:tcPr>
            <w:tcW w:w="756" w:type="dxa"/>
            <w:vMerge w:val="restart"/>
            <w:shd w:val="clear" w:color="auto" w:fill="0000FF"/>
            <w:vAlign w:val="center"/>
          </w:tcPr>
          <w:p w:rsidR="0070055C" w:rsidRDefault="00E15F82">
            <w:pPr>
              <w:snapToGrid w:val="0"/>
              <w:jc w:val="center"/>
              <w:rPr>
                <w:color w:val="FFFFFF" w:themeColor="background1"/>
                <w:sz w:val="18"/>
                <w:szCs w:val="18"/>
                <w:shd w:val="pct10" w:color="auto" w:fill="FFFFFF"/>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578"/>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对动火现场动火前必须进行勘察，动火区域是否有易燃物质，若有及时设置防护屏板，飞溅火花引燃易燃物质发生火灾</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22"/>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3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tcBorders>
              <w:bottom w:val="single" w:sz="4" w:space="0" w:color="auto"/>
            </w:tcBorders>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4</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动火作业</w:t>
            </w:r>
          </w:p>
        </w:tc>
        <w:tc>
          <w:tcPr>
            <w:tcW w:w="1239" w:type="dxa"/>
            <w:vMerge w:val="restart"/>
            <w:vAlign w:val="center"/>
          </w:tcPr>
          <w:p w:rsidR="0070055C" w:rsidRDefault="00E15F82">
            <w:pPr>
              <w:snapToGrid w:val="0"/>
              <w:jc w:val="center"/>
              <w:rPr>
                <w:sz w:val="18"/>
                <w:szCs w:val="18"/>
              </w:rPr>
            </w:pPr>
            <w:r>
              <w:rPr>
                <w:rFonts w:hint="eastAsia"/>
                <w:sz w:val="18"/>
                <w:szCs w:val="18"/>
              </w:rPr>
              <w:t>动火施工</w:t>
            </w:r>
          </w:p>
        </w:tc>
        <w:tc>
          <w:tcPr>
            <w:tcW w:w="1882" w:type="dxa"/>
            <w:vMerge w:val="restart"/>
            <w:vAlign w:val="center"/>
          </w:tcPr>
          <w:p w:rsidR="0070055C" w:rsidRDefault="00E15F82">
            <w:pPr>
              <w:snapToGrid w:val="0"/>
              <w:jc w:val="center"/>
              <w:rPr>
                <w:rFonts w:hAnsi="宋体"/>
                <w:sz w:val="18"/>
                <w:szCs w:val="18"/>
              </w:rPr>
            </w:pPr>
            <w:r>
              <w:rPr>
                <w:rFonts w:ascii="宋体" w:hAnsi="宋体" w:hint="eastAsia"/>
                <w:sz w:val="18"/>
                <w:szCs w:val="18"/>
              </w:rPr>
              <w:t>作业人员资质不符合要求</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火灾</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规范特种作业管理，动火人员持证上岗</w:t>
            </w:r>
          </w:p>
        </w:tc>
        <w:tc>
          <w:tcPr>
            <w:tcW w:w="502" w:type="dxa"/>
            <w:vMerge w:val="restart"/>
            <w:vAlign w:val="center"/>
          </w:tcPr>
          <w:p w:rsidR="0070055C" w:rsidRDefault="00E15F82">
            <w:pPr>
              <w:snapToGrid w:val="0"/>
              <w:jc w:val="center"/>
              <w:rPr>
                <w:sz w:val="18"/>
                <w:szCs w:val="18"/>
              </w:rPr>
            </w:pPr>
            <w:r>
              <w:rPr>
                <w:rFonts w:hint="eastAsia"/>
                <w:sz w:val="18"/>
                <w:szCs w:val="18"/>
              </w:rPr>
              <w:t>0.5</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21</w:t>
            </w:r>
          </w:p>
        </w:tc>
        <w:tc>
          <w:tcPr>
            <w:tcW w:w="756" w:type="dxa"/>
            <w:vMerge w:val="restart"/>
            <w:shd w:val="clear" w:color="auto" w:fill="0000FF"/>
            <w:vAlign w:val="center"/>
          </w:tcPr>
          <w:p w:rsidR="0070055C" w:rsidRDefault="00E15F82">
            <w:pPr>
              <w:snapToGrid w:val="0"/>
              <w:jc w:val="center"/>
              <w:rPr>
                <w:color w:val="FFFFFF" w:themeColor="background1"/>
                <w:sz w:val="18"/>
                <w:szCs w:val="18"/>
                <w:shd w:val="pct10" w:color="auto" w:fill="FFFFFF"/>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tcBorders>
              <w:bottom w:val="single" w:sz="4" w:space="0" w:color="auto"/>
            </w:tcBorders>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tcBorders>
              <w:bottom w:val="single" w:sz="4" w:space="0" w:color="auto"/>
            </w:tcBorders>
            <w:vAlign w:val="center"/>
          </w:tcPr>
          <w:p w:rsidR="0070055C" w:rsidRDefault="0070055C">
            <w:pPr>
              <w:snapToGrid w:val="0"/>
              <w:jc w:val="center"/>
              <w:rPr>
                <w:rFonts w:hAnsi="宋体"/>
                <w:sz w:val="18"/>
                <w:szCs w:val="18"/>
              </w:rPr>
            </w:pPr>
          </w:p>
        </w:tc>
        <w:tc>
          <w:tcPr>
            <w:tcW w:w="892" w:type="dxa"/>
            <w:vMerge/>
            <w:tcBorders>
              <w:bottom w:val="single" w:sz="4" w:space="0" w:color="auto"/>
            </w:tcBorders>
            <w:vAlign w:val="center"/>
          </w:tcPr>
          <w:p w:rsidR="0070055C" w:rsidRDefault="0070055C">
            <w:pPr>
              <w:snapToGrid w:val="0"/>
              <w:jc w:val="center"/>
              <w:rPr>
                <w:sz w:val="18"/>
                <w:szCs w:val="18"/>
              </w:rPr>
            </w:pPr>
          </w:p>
        </w:tc>
        <w:tc>
          <w:tcPr>
            <w:tcW w:w="5134" w:type="dxa"/>
            <w:tcBorders>
              <w:bottom w:val="single" w:sz="4" w:space="0" w:color="auto"/>
            </w:tcBorders>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ascii="宋体" w:hAnsi="宋体" w:hint="eastAsia"/>
                <w:sz w:val="18"/>
                <w:szCs w:val="18"/>
              </w:rPr>
              <w:t>电焊工经培训考试合格后，持证上岗</w:t>
            </w:r>
          </w:p>
        </w:tc>
        <w:tc>
          <w:tcPr>
            <w:tcW w:w="502" w:type="dxa"/>
            <w:vMerge/>
            <w:tcBorders>
              <w:bottom w:val="single" w:sz="4" w:space="0" w:color="auto"/>
            </w:tcBorders>
            <w:vAlign w:val="center"/>
          </w:tcPr>
          <w:p w:rsidR="0070055C" w:rsidRDefault="0070055C">
            <w:pPr>
              <w:snapToGrid w:val="0"/>
              <w:jc w:val="center"/>
              <w:rPr>
                <w:sz w:val="18"/>
                <w:szCs w:val="18"/>
              </w:rPr>
            </w:pPr>
          </w:p>
        </w:tc>
        <w:tc>
          <w:tcPr>
            <w:tcW w:w="501" w:type="dxa"/>
            <w:vMerge/>
            <w:tcBorders>
              <w:bottom w:val="single" w:sz="4" w:space="0" w:color="auto"/>
            </w:tcBorders>
            <w:vAlign w:val="center"/>
          </w:tcPr>
          <w:p w:rsidR="0070055C" w:rsidRDefault="0070055C">
            <w:pPr>
              <w:snapToGrid w:val="0"/>
              <w:jc w:val="center"/>
              <w:rPr>
                <w:sz w:val="18"/>
                <w:szCs w:val="18"/>
              </w:rPr>
            </w:pPr>
          </w:p>
        </w:tc>
        <w:tc>
          <w:tcPr>
            <w:tcW w:w="546" w:type="dxa"/>
            <w:vMerge/>
            <w:tcBorders>
              <w:bottom w:val="single" w:sz="4" w:space="0" w:color="auto"/>
            </w:tcBorders>
            <w:vAlign w:val="center"/>
          </w:tcPr>
          <w:p w:rsidR="0070055C" w:rsidRDefault="0070055C">
            <w:pPr>
              <w:snapToGrid w:val="0"/>
              <w:jc w:val="center"/>
              <w:rPr>
                <w:sz w:val="18"/>
                <w:szCs w:val="18"/>
              </w:rPr>
            </w:pPr>
          </w:p>
        </w:tc>
        <w:tc>
          <w:tcPr>
            <w:tcW w:w="660" w:type="dxa"/>
            <w:vMerge/>
            <w:tcBorders>
              <w:bottom w:val="single" w:sz="4" w:space="0" w:color="auto"/>
            </w:tcBorders>
            <w:vAlign w:val="center"/>
          </w:tcPr>
          <w:p w:rsidR="0070055C" w:rsidRDefault="0070055C">
            <w:pPr>
              <w:snapToGrid w:val="0"/>
              <w:jc w:val="center"/>
              <w:rPr>
                <w:sz w:val="18"/>
                <w:szCs w:val="18"/>
              </w:rPr>
            </w:pPr>
          </w:p>
        </w:tc>
        <w:tc>
          <w:tcPr>
            <w:tcW w:w="756" w:type="dxa"/>
            <w:vMerge/>
            <w:tcBorders>
              <w:bottom w:val="single" w:sz="4" w:space="0" w:color="auto"/>
            </w:tcBorders>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tcBorders>
              <w:bottom w:val="single" w:sz="4" w:space="0" w:color="auto"/>
            </w:tcBorders>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5</w:t>
            </w: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restart"/>
            <w:vAlign w:val="center"/>
          </w:tcPr>
          <w:p w:rsidR="0070055C" w:rsidRDefault="00E15F82">
            <w:pPr>
              <w:snapToGrid w:val="0"/>
              <w:jc w:val="center"/>
              <w:rPr>
                <w:rFonts w:hAnsi="宋体"/>
                <w:sz w:val="18"/>
                <w:szCs w:val="18"/>
              </w:rPr>
            </w:pPr>
            <w:r>
              <w:rPr>
                <w:rFonts w:hAnsi="宋体" w:hint="eastAsia"/>
                <w:sz w:val="18"/>
                <w:szCs w:val="18"/>
              </w:rPr>
              <w:t>动火作业人员防护不到位</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火灾</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严格执行动火作业审批制度，携带灭火器放在现场。</w:t>
            </w:r>
          </w:p>
        </w:tc>
        <w:tc>
          <w:tcPr>
            <w:tcW w:w="502" w:type="dxa"/>
            <w:vMerge w:val="restart"/>
            <w:vAlign w:val="center"/>
          </w:tcPr>
          <w:p w:rsidR="0070055C" w:rsidRDefault="00E15F82">
            <w:pPr>
              <w:snapToGrid w:val="0"/>
              <w:jc w:val="center"/>
              <w:rPr>
                <w:sz w:val="18"/>
                <w:szCs w:val="18"/>
              </w:rPr>
            </w:pPr>
            <w:r>
              <w:rPr>
                <w:rFonts w:hint="eastAsia"/>
                <w:sz w:val="18"/>
                <w:szCs w:val="18"/>
              </w:rPr>
              <w:t>3</w:t>
            </w:r>
          </w:p>
        </w:tc>
        <w:tc>
          <w:tcPr>
            <w:tcW w:w="501" w:type="dxa"/>
            <w:vMerge w:val="restart"/>
            <w:vAlign w:val="center"/>
          </w:tcPr>
          <w:p w:rsidR="0070055C" w:rsidRDefault="00E15F82">
            <w:pPr>
              <w:snapToGrid w:val="0"/>
              <w:jc w:val="center"/>
              <w:rPr>
                <w:sz w:val="18"/>
                <w:szCs w:val="18"/>
              </w:rPr>
            </w:pPr>
            <w:r>
              <w:rPr>
                <w:rFonts w:hint="eastAsia"/>
                <w:sz w:val="18"/>
                <w:szCs w:val="18"/>
              </w:rPr>
              <w:t>2</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color w:val="FFFFFF" w:themeColor="background1"/>
                <w:sz w:val="18"/>
                <w:szCs w:val="18"/>
                <w:shd w:val="pct10" w:color="auto" w:fill="FFFFFF"/>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对员工进行动火作业安全培训，提高员工防火意识。</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shd w:val="pct10" w:color="auto" w:fill="FFFFFF"/>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6</w:t>
            </w:r>
          </w:p>
        </w:tc>
        <w:tc>
          <w:tcPr>
            <w:tcW w:w="871" w:type="dxa"/>
            <w:vMerge/>
            <w:vAlign w:val="center"/>
          </w:tcPr>
          <w:p w:rsidR="0070055C" w:rsidRDefault="0070055C">
            <w:pPr>
              <w:snapToGrid w:val="0"/>
              <w:jc w:val="center"/>
              <w:rPr>
                <w:sz w:val="18"/>
                <w:szCs w:val="18"/>
              </w:rPr>
            </w:pPr>
          </w:p>
        </w:tc>
        <w:tc>
          <w:tcPr>
            <w:tcW w:w="1239" w:type="dxa"/>
            <w:vMerge w:val="restart"/>
            <w:vAlign w:val="center"/>
          </w:tcPr>
          <w:p w:rsidR="0070055C" w:rsidRDefault="0070055C">
            <w:pPr>
              <w:snapToGrid w:val="0"/>
              <w:jc w:val="center"/>
              <w:rPr>
                <w:sz w:val="18"/>
                <w:szCs w:val="18"/>
              </w:rPr>
            </w:pPr>
          </w:p>
        </w:tc>
        <w:tc>
          <w:tcPr>
            <w:tcW w:w="1882" w:type="dxa"/>
            <w:vMerge w:val="restart"/>
            <w:vAlign w:val="center"/>
          </w:tcPr>
          <w:p w:rsidR="0070055C" w:rsidRDefault="00E15F82">
            <w:pPr>
              <w:snapToGrid w:val="0"/>
              <w:jc w:val="center"/>
              <w:rPr>
                <w:rFonts w:hAnsi="宋体"/>
                <w:sz w:val="18"/>
                <w:szCs w:val="18"/>
              </w:rPr>
            </w:pPr>
            <w:r>
              <w:rPr>
                <w:rFonts w:ascii="宋体" w:hAnsi="宋体" w:hint="eastAsia"/>
                <w:sz w:val="18"/>
                <w:szCs w:val="18"/>
              </w:rPr>
              <w:t>气瓶间或气瓶与动火点安全距离不足，气瓶倾倒放置</w:t>
            </w:r>
          </w:p>
        </w:tc>
        <w:tc>
          <w:tcPr>
            <w:tcW w:w="892" w:type="dxa"/>
            <w:vMerge w:val="restart"/>
            <w:vAlign w:val="center"/>
          </w:tcPr>
          <w:p w:rsidR="0070055C" w:rsidRDefault="00E15F82">
            <w:pPr>
              <w:snapToGrid w:val="0"/>
              <w:jc w:val="center"/>
              <w:rPr>
                <w:rFonts w:hAnsi="宋体"/>
                <w:sz w:val="18"/>
                <w:szCs w:val="18"/>
              </w:rPr>
            </w:pPr>
            <w:r>
              <w:rPr>
                <w:rFonts w:hAnsi="宋体" w:hint="eastAsia"/>
                <w:sz w:val="18"/>
                <w:szCs w:val="18"/>
              </w:rPr>
              <w:t>火灾、爆炸</w:t>
            </w:r>
          </w:p>
        </w:tc>
        <w:tc>
          <w:tcPr>
            <w:tcW w:w="5134" w:type="dxa"/>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int="eastAsia"/>
                <w:sz w:val="18"/>
                <w:szCs w:val="18"/>
              </w:rPr>
              <w:t>1.</w:t>
            </w:r>
            <w:r>
              <w:rPr>
                <w:rFonts w:hint="eastAsia"/>
                <w:sz w:val="18"/>
                <w:szCs w:val="18"/>
              </w:rPr>
              <w:t>氧气瓶与乙炔瓶与明火距离不少于</w:t>
            </w:r>
            <w:r>
              <w:rPr>
                <w:rFonts w:hint="eastAsia"/>
                <w:sz w:val="18"/>
                <w:szCs w:val="18"/>
              </w:rPr>
              <w:t>10</w:t>
            </w:r>
            <w:r>
              <w:rPr>
                <w:rFonts w:hint="eastAsia"/>
                <w:sz w:val="18"/>
                <w:szCs w:val="18"/>
              </w:rPr>
              <w:t>米，不得靠近热源；</w:t>
            </w:r>
          </w:p>
          <w:p w:rsidR="0070055C" w:rsidRDefault="00E15F82">
            <w:pPr>
              <w:snapToGrid w:val="0"/>
              <w:jc w:val="left"/>
              <w:rPr>
                <w:sz w:val="18"/>
                <w:szCs w:val="18"/>
              </w:rPr>
            </w:pPr>
            <w:r>
              <w:rPr>
                <w:rFonts w:hint="eastAsia"/>
                <w:sz w:val="18"/>
                <w:szCs w:val="18"/>
              </w:rPr>
              <w:t>2</w:t>
            </w:r>
            <w:r>
              <w:rPr>
                <w:rFonts w:ascii="宋体" w:hAnsi="宋体" w:hint="eastAsia"/>
                <w:sz w:val="18"/>
                <w:szCs w:val="18"/>
              </w:rPr>
              <w:t>.气瓶直立并采取防倾倒措施</w:t>
            </w:r>
            <w:r>
              <w:rPr>
                <w:rFonts w:hint="eastAsia"/>
                <w:sz w:val="18"/>
                <w:szCs w:val="18"/>
              </w:rPr>
              <w:t>。</w:t>
            </w:r>
          </w:p>
          <w:p w:rsidR="0070055C" w:rsidRDefault="00E15F82">
            <w:pPr>
              <w:snapToGrid w:val="0"/>
              <w:jc w:val="left"/>
              <w:rPr>
                <w:sz w:val="18"/>
                <w:szCs w:val="18"/>
              </w:rPr>
            </w:pPr>
            <w:r>
              <w:rPr>
                <w:rFonts w:hint="eastAsia"/>
                <w:sz w:val="18"/>
                <w:szCs w:val="18"/>
              </w:rPr>
              <w:t>3.</w:t>
            </w:r>
            <w:r>
              <w:rPr>
                <w:rFonts w:hint="eastAsia"/>
                <w:sz w:val="18"/>
                <w:szCs w:val="18"/>
              </w:rPr>
              <w:t>气瓶不得在烈日下暴晒，必要时设置遮阳棚。</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color w:val="FFFFFF" w:themeColor="background1"/>
                <w:sz w:val="18"/>
                <w:szCs w:val="18"/>
                <w:shd w:val="pct10" w:color="auto" w:fill="FFFFFF"/>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规范特种作业管理，焊接人员持证上岗。</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停止作业、离开现场、现场急救</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40"/>
          <w:jc w:val="center"/>
        </w:trPr>
        <w:tc>
          <w:tcPr>
            <w:tcW w:w="516" w:type="dxa"/>
            <w:vMerge w:val="restart"/>
            <w:vAlign w:val="center"/>
          </w:tcPr>
          <w:p w:rsidR="0070055C" w:rsidRDefault="00E15F82">
            <w:pPr>
              <w:snapToGrid w:val="0"/>
              <w:jc w:val="center"/>
              <w:rPr>
                <w:sz w:val="18"/>
                <w:szCs w:val="18"/>
              </w:rPr>
            </w:pPr>
            <w:r>
              <w:rPr>
                <w:rFonts w:hint="eastAsia"/>
                <w:sz w:val="18"/>
                <w:szCs w:val="18"/>
              </w:rPr>
              <w:t>7</w:t>
            </w: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restart"/>
            <w:vAlign w:val="center"/>
          </w:tcPr>
          <w:p w:rsidR="0070055C" w:rsidRDefault="00E15F82">
            <w:pPr>
              <w:snapToGrid w:val="0"/>
              <w:jc w:val="center"/>
              <w:rPr>
                <w:rFonts w:hAnsi="宋体"/>
                <w:sz w:val="18"/>
                <w:szCs w:val="18"/>
              </w:rPr>
            </w:pPr>
            <w:r>
              <w:rPr>
                <w:rFonts w:ascii="宋体" w:hAnsi="宋体" w:hint="eastAsia"/>
                <w:sz w:val="18"/>
                <w:szCs w:val="18"/>
              </w:rPr>
              <w:t>动火区未设置保护屏障</w:t>
            </w:r>
          </w:p>
        </w:tc>
        <w:tc>
          <w:tcPr>
            <w:tcW w:w="892" w:type="dxa"/>
            <w:vMerge w:val="restart"/>
            <w:vAlign w:val="center"/>
          </w:tcPr>
          <w:p w:rsidR="0070055C" w:rsidRDefault="00E15F82">
            <w:pPr>
              <w:snapToGrid w:val="0"/>
              <w:jc w:val="center"/>
              <w:rPr>
                <w:sz w:val="18"/>
                <w:szCs w:val="18"/>
              </w:rPr>
            </w:pPr>
            <w:r>
              <w:rPr>
                <w:rFonts w:hint="eastAsia"/>
                <w:sz w:val="18"/>
                <w:szCs w:val="18"/>
              </w:rPr>
              <w:t>火灾</w:t>
            </w:r>
          </w:p>
        </w:tc>
        <w:tc>
          <w:tcPr>
            <w:tcW w:w="5134" w:type="dxa"/>
            <w:vAlign w:val="center"/>
          </w:tcPr>
          <w:p w:rsidR="0070055C" w:rsidRDefault="00E15F82">
            <w:pPr>
              <w:snapToGrid w:val="0"/>
              <w:jc w:val="left"/>
              <w:rPr>
                <w:rFonts w:hAnsi="宋体"/>
                <w:b/>
                <w:sz w:val="18"/>
                <w:szCs w:val="18"/>
              </w:rPr>
            </w:pPr>
            <w:r>
              <w:rPr>
                <w:rFonts w:hAnsi="宋体" w:hint="eastAsia"/>
                <w:b/>
                <w:sz w:val="18"/>
                <w:szCs w:val="18"/>
              </w:rPr>
              <w:t>工程措施</w:t>
            </w:r>
            <w:r>
              <w:rPr>
                <w:rFonts w:hAnsi="宋体" w:hint="eastAsia"/>
                <w:sz w:val="18"/>
                <w:szCs w:val="18"/>
              </w:rPr>
              <w:t>：</w:t>
            </w:r>
            <w:r>
              <w:rPr>
                <w:rFonts w:hint="eastAsia"/>
                <w:sz w:val="18"/>
                <w:szCs w:val="18"/>
              </w:rPr>
              <w:t>严格执行电焊作业审批制度。</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color w:val="FFFFFF" w:themeColor="background1"/>
                <w:sz w:val="18"/>
                <w:szCs w:val="18"/>
              </w:rPr>
            </w:pPr>
            <w:r>
              <w:rPr>
                <w:rFonts w:hint="eastAsia"/>
                <w:color w:val="FFFFFF" w:themeColor="background1"/>
                <w:sz w:val="18"/>
                <w:szCs w:val="18"/>
              </w:rPr>
              <w:t>低风险</w:t>
            </w:r>
          </w:p>
        </w:tc>
        <w:tc>
          <w:tcPr>
            <w:tcW w:w="1525"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rFonts w:ascii="宋体" w:hAnsi="宋体"/>
                <w:sz w:val="18"/>
                <w:szCs w:val="18"/>
              </w:rPr>
            </w:pPr>
            <w:r>
              <w:rPr>
                <w:rFonts w:hAnsi="宋体" w:hint="eastAsia"/>
                <w:b/>
                <w:sz w:val="18"/>
                <w:szCs w:val="18"/>
              </w:rPr>
              <w:t>管理措施</w:t>
            </w:r>
            <w:r>
              <w:rPr>
                <w:rFonts w:hAnsi="宋体" w:hint="eastAsia"/>
                <w:sz w:val="18"/>
                <w:szCs w:val="18"/>
              </w:rPr>
              <w:t>：</w:t>
            </w:r>
            <w:r>
              <w:rPr>
                <w:rFonts w:ascii="宋体" w:hAnsi="宋体" w:hint="eastAsia"/>
                <w:sz w:val="18"/>
                <w:szCs w:val="18"/>
              </w:rPr>
              <w:t>1.清除周边易燃物；</w:t>
            </w:r>
          </w:p>
          <w:p w:rsidR="0070055C" w:rsidRDefault="00E15F82">
            <w:pPr>
              <w:snapToGrid w:val="0"/>
              <w:jc w:val="left"/>
              <w:rPr>
                <w:rFonts w:ascii="宋体" w:hAnsi="宋体"/>
                <w:sz w:val="18"/>
                <w:szCs w:val="18"/>
              </w:rPr>
            </w:pPr>
            <w:r>
              <w:rPr>
                <w:rFonts w:ascii="宋体" w:hAnsi="宋体" w:hint="eastAsia"/>
                <w:sz w:val="18"/>
                <w:szCs w:val="18"/>
              </w:rPr>
              <w:t>2.采取封闭、围接等措施；</w:t>
            </w:r>
          </w:p>
          <w:p w:rsidR="0070055C" w:rsidRDefault="00E15F82">
            <w:pPr>
              <w:snapToGrid w:val="0"/>
              <w:jc w:val="left"/>
              <w:rPr>
                <w:rFonts w:ascii="宋体" w:hAnsi="宋体"/>
                <w:sz w:val="18"/>
                <w:szCs w:val="18"/>
              </w:rPr>
            </w:pPr>
            <w:r>
              <w:rPr>
                <w:rFonts w:ascii="宋体" w:hAnsi="宋体" w:hint="eastAsia"/>
                <w:sz w:val="18"/>
                <w:szCs w:val="18"/>
              </w:rPr>
              <w:t>3.配备足够的消防器材；</w:t>
            </w:r>
          </w:p>
          <w:p w:rsidR="0070055C" w:rsidRDefault="00E15F82">
            <w:pPr>
              <w:snapToGrid w:val="0"/>
              <w:jc w:val="left"/>
              <w:rPr>
                <w:rFonts w:hAnsi="宋体"/>
                <w:b/>
                <w:sz w:val="18"/>
                <w:szCs w:val="18"/>
              </w:rPr>
            </w:pPr>
            <w:r>
              <w:rPr>
                <w:rFonts w:ascii="宋体" w:hAnsi="宋体" w:hint="eastAsia"/>
                <w:sz w:val="18"/>
                <w:szCs w:val="18"/>
              </w:rPr>
              <w:t>4.安排监护人员，扩大监护区域</w:t>
            </w:r>
            <w:r>
              <w:rPr>
                <w:rFonts w:hint="eastAsia"/>
                <w:sz w:val="18"/>
                <w:szCs w:val="18"/>
              </w:rPr>
              <w:t>。</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rFonts w:hAnsi="宋体"/>
                <w:b/>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340"/>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jc w:val="center"/>
              <w:rPr>
                <w:sz w:val="18"/>
                <w:szCs w:val="18"/>
              </w:rPr>
            </w:pPr>
          </w:p>
        </w:tc>
        <w:tc>
          <w:tcPr>
            <w:tcW w:w="1882" w:type="dxa"/>
            <w:vMerge/>
            <w:vAlign w:val="center"/>
          </w:tcPr>
          <w:p w:rsidR="0070055C" w:rsidRDefault="0070055C">
            <w:pPr>
              <w:snapToGrid w:val="0"/>
              <w:jc w:val="center"/>
              <w:rPr>
                <w:rFonts w:hAnsi="宋体"/>
                <w:sz w:val="18"/>
                <w:szCs w:val="18"/>
              </w:rPr>
            </w:pPr>
          </w:p>
        </w:tc>
        <w:tc>
          <w:tcPr>
            <w:tcW w:w="892" w:type="dxa"/>
            <w:vMerge/>
            <w:vAlign w:val="center"/>
          </w:tcPr>
          <w:p w:rsidR="0070055C" w:rsidRDefault="0070055C">
            <w:pPr>
              <w:snapToGrid w:val="0"/>
              <w:jc w:val="center"/>
              <w:rPr>
                <w:sz w:val="18"/>
                <w:szCs w:val="18"/>
              </w:rPr>
            </w:pPr>
          </w:p>
        </w:tc>
        <w:tc>
          <w:tcPr>
            <w:tcW w:w="5134" w:type="dxa"/>
            <w:vAlign w:val="center"/>
          </w:tcPr>
          <w:p w:rsidR="0070055C" w:rsidRDefault="00E15F82">
            <w:pPr>
              <w:snapToGrid w:val="0"/>
              <w:jc w:val="left"/>
              <w:rPr>
                <w:rFonts w:hAnsi="宋体"/>
                <w:b/>
                <w:sz w:val="18"/>
                <w:szCs w:val="18"/>
              </w:rPr>
            </w:pPr>
            <w:r>
              <w:rPr>
                <w:rFonts w:hAnsi="宋体" w:hint="eastAsia"/>
                <w:b/>
                <w:sz w:val="18"/>
                <w:szCs w:val="18"/>
              </w:rPr>
              <w:t>应急措施</w:t>
            </w:r>
            <w:r>
              <w:rPr>
                <w:rFonts w:hAnsi="宋体" w:hint="eastAsia"/>
                <w:sz w:val="18"/>
                <w:szCs w:val="18"/>
              </w:rPr>
              <w:t>：</w:t>
            </w:r>
            <w:r>
              <w:rPr>
                <w:rFonts w:hint="eastAsia"/>
                <w:sz w:val="18"/>
                <w:szCs w:val="18"/>
              </w:rPr>
              <w:t>停止作业，断电，用灭火器灭火。</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color w:val="FFFFFF" w:themeColor="background1"/>
                <w:sz w:val="18"/>
                <w:szCs w:val="18"/>
              </w:rPr>
            </w:pPr>
          </w:p>
        </w:tc>
        <w:tc>
          <w:tcPr>
            <w:tcW w:w="1525"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97"/>
          <w:jc w:val="center"/>
        </w:trPr>
        <w:tc>
          <w:tcPr>
            <w:tcW w:w="516" w:type="dxa"/>
            <w:vMerge w:val="restart"/>
            <w:vAlign w:val="center"/>
          </w:tcPr>
          <w:p w:rsidR="0070055C" w:rsidRDefault="00E15F82">
            <w:pPr>
              <w:snapToGrid w:val="0"/>
              <w:jc w:val="center"/>
              <w:rPr>
                <w:sz w:val="18"/>
                <w:szCs w:val="18"/>
              </w:rPr>
            </w:pPr>
            <w:r>
              <w:rPr>
                <w:rFonts w:hint="eastAsia"/>
                <w:sz w:val="18"/>
                <w:szCs w:val="18"/>
              </w:rPr>
              <w:t>8</w:t>
            </w:r>
          </w:p>
        </w:tc>
        <w:tc>
          <w:tcPr>
            <w:tcW w:w="871" w:type="dxa"/>
            <w:vMerge w:val="restart"/>
            <w:vAlign w:val="center"/>
          </w:tcPr>
          <w:p w:rsidR="0070055C" w:rsidRDefault="00E15F82">
            <w:pPr>
              <w:snapToGrid w:val="0"/>
              <w:jc w:val="center"/>
              <w:rPr>
                <w:sz w:val="18"/>
                <w:szCs w:val="18"/>
              </w:rPr>
            </w:pPr>
            <w:r>
              <w:rPr>
                <w:rFonts w:hAnsi="宋体" w:hint="eastAsia"/>
                <w:sz w:val="18"/>
                <w:szCs w:val="18"/>
              </w:rPr>
              <w:t>动火作业</w:t>
            </w:r>
          </w:p>
        </w:tc>
        <w:tc>
          <w:tcPr>
            <w:tcW w:w="1239" w:type="dxa"/>
            <w:vMerge w:val="restart"/>
            <w:vAlign w:val="center"/>
          </w:tcPr>
          <w:p w:rsidR="0070055C" w:rsidRDefault="0070055C">
            <w:pPr>
              <w:snapToGrid w:val="0"/>
              <w:jc w:val="center"/>
              <w:rPr>
                <w:sz w:val="18"/>
                <w:szCs w:val="18"/>
              </w:rPr>
            </w:pPr>
          </w:p>
        </w:tc>
        <w:tc>
          <w:tcPr>
            <w:tcW w:w="1882" w:type="dxa"/>
            <w:vMerge w:val="restart"/>
            <w:vAlign w:val="center"/>
          </w:tcPr>
          <w:p w:rsidR="0070055C" w:rsidRDefault="00E15F82">
            <w:pPr>
              <w:snapToGrid w:val="0"/>
              <w:jc w:val="center"/>
              <w:rPr>
                <w:rFonts w:hAnsi="宋体"/>
                <w:sz w:val="18"/>
                <w:szCs w:val="18"/>
              </w:rPr>
            </w:pPr>
            <w:r>
              <w:rPr>
                <w:rFonts w:hAnsi="宋体" w:hint="eastAsia"/>
                <w:sz w:val="18"/>
                <w:szCs w:val="18"/>
              </w:rPr>
              <w:t>下班前未清理现场残存易燃、易爆物。</w:t>
            </w:r>
          </w:p>
        </w:tc>
        <w:tc>
          <w:tcPr>
            <w:tcW w:w="892" w:type="dxa"/>
            <w:vMerge w:val="restart"/>
            <w:vAlign w:val="center"/>
          </w:tcPr>
          <w:p w:rsidR="0070055C" w:rsidRDefault="00E15F82">
            <w:pPr>
              <w:snapToGrid w:val="0"/>
              <w:jc w:val="center"/>
              <w:rPr>
                <w:sz w:val="18"/>
                <w:szCs w:val="18"/>
              </w:rPr>
            </w:pPr>
            <w:r>
              <w:rPr>
                <w:rFonts w:hAnsi="宋体" w:hint="eastAsia"/>
                <w:sz w:val="18"/>
                <w:szCs w:val="18"/>
              </w:rPr>
              <w:t>火灾、爆炸</w:t>
            </w:r>
          </w:p>
        </w:tc>
        <w:tc>
          <w:tcPr>
            <w:tcW w:w="5134" w:type="dxa"/>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w:t>
            </w:r>
            <w:r>
              <w:rPr>
                <w:rFonts w:hAnsi="宋体" w:hint="eastAsia"/>
                <w:sz w:val="18"/>
                <w:szCs w:val="18"/>
              </w:rPr>
              <w:t>1</w:t>
            </w:r>
            <w:r>
              <w:rPr>
                <w:rFonts w:hAnsi="宋体" w:hint="eastAsia"/>
                <w:sz w:val="18"/>
                <w:szCs w:val="18"/>
              </w:rPr>
              <w:t>、动火作业场所应保持整洁；</w:t>
            </w:r>
          </w:p>
          <w:p w:rsidR="0070055C" w:rsidRDefault="00E15F82">
            <w:pPr>
              <w:snapToGrid w:val="0"/>
              <w:jc w:val="left"/>
              <w:rPr>
                <w:sz w:val="18"/>
                <w:szCs w:val="18"/>
              </w:rPr>
            </w:pPr>
            <w:r>
              <w:rPr>
                <w:rFonts w:hAnsi="宋体" w:hint="eastAsia"/>
                <w:sz w:val="18"/>
                <w:szCs w:val="18"/>
              </w:rPr>
              <w:t>2</w:t>
            </w:r>
            <w:r>
              <w:rPr>
                <w:rFonts w:hAnsi="宋体" w:hint="eastAsia"/>
                <w:sz w:val="18"/>
                <w:szCs w:val="18"/>
              </w:rPr>
              <w:t>、作业结束后，应将残存的可燃、易爆、有毒物及其他杂物清除干净。</w:t>
            </w:r>
          </w:p>
        </w:tc>
        <w:tc>
          <w:tcPr>
            <w:tcW w:w="502" w:type="dxa"/>
            <w:vMerge w:val="restart"/>
            <w:vAlign w:val="center"/>
          </w:tcPr>
          <w:p w:rsidR="0070055C" w:rsidRDefault="00E15F82">
            <w:pPr>
              <w:snapToGrid w:val="0"/>
              <w:jc w:val="center"/>
              <w:rPr>
                <w:sz w:val="18"/>
                <w:szCs w:val="18"/>
              </w:rPr>
            </w:pPr>
            <w:r>
              <w:rPr>
                <w:rFonts w:hint="eastAsia"/>
                <w:sz w:val="18"/>
                <w:szCs w:val="18"/>
              </w:rPr>
              <w:t>1</w:t>
            </w:r>
          </w:p>
        </w:tc>
        <w:tc>
          <w:tcPr>
            <w:tcW w:w="501" w:type="dxa"/>
            <w:vMerge w:val="restart"/>
            <w:vAlign w:val="center"/>
          </w:tcPr>
          <w:p w:rsidR="0070055C" w:rsidRDefault="00E15F82">
            <w:pPr>
              <w:snapToGrid w:val="0"/>
              <w:jc w:val="center"/>
              <w:rPr>
                <w:sz w:val="18"/>
                <w:szCs w:val="18"/>
              </w:rPr>
            </w:pPr>
            <w:r>
              <w:rPr>
                <w:rFonts w:hint="eastAsia"/>
                <w:sz w:val="18"/>
                <w:szCs w:val="18"/>
              </w:rPr>
              <w:t>6</w:t>
            </w:r>
          </w:p>
        </w:tc>
        <w:tc>
          <w:tcPr>
            <w:tcW w:w="546" w:type="dxa"/>
            <w:vMerge w:val="restart"/>
            <w:vAlign w:val="center"/>
          </w:tcPr>
          <w:p w:rsidR="0070055C" w:rsidRDefault="00E15F82">
            <w:pPr>
              <w:snapToGrid w:val="0"/>
              <w:jc w:val="center"/>
              <w:rPr>
                <w:sz w:val="18"/>
                <w:szCs w:val="18"/>
              </w:rPr>
            </w:pPr>
            <w:r>
              <w:rPr>
                <w:rFonts w:hint="eastAsia"/>
                <w:sz w:val="18"/>
                <w:szCs w:val="18"/>
              </w:rPr>
              <w:t>7</w:t>
            </w:r>
          </w:p>
        </w:tc>
        <w:tc>
          <w:tcPr>
            <w:tcW w:w="660" w:type="dxa"/>
            <w:vMerge w:val="restart"/>
            <w:vAlign w:val="center"/>
          </w:tcPr>
          <w:p w:rsidR="0070055C" w:rsidRDefault="00E15F82">
            <w:pPr>
              <w:snapToGrid w:val="0"/>
              <w:jc w:val="center"/>
              <w:rPr>
                <w:sz w:val="18"/>
                <w:szCs w:val="18"/>
              </w:rPr>
            </w:pPr>
            <w:r>
              <w:rPr>
                <w:rFonts w:hint="eastAsia"/>
                <w:sz w:val="18"/>
                <w:szCs w:val="18"/>
              </w:rPr>
              <w:t>42</w:t>
            </w:r>
          </w:p>
        </w:tc>
        <w:tc>
          <w:tcPr>
            <w:tcW w:w="756" w:type="dxa"/>
            <w:vMerge w:val="restart"/>
            <w:shd w:val="clear" w:color="auto" w:fill="0000FF"/>
            <w:vAlign w:val="center"/>
          </w:tcPr>
          <w:p w:rsidR="0070055C" w:rsidRDefault="00E15F82">
            <w:pPr>
              <w:snapToGrid w:val="0"/>
              <w:jc w:val="center"/>
              <w:rPr>
                <w:color w:val="FFFFFF" w:themeColor="background1"/>
                <w:sz w:val="18"/>
                <w:szCs w:val="18"/>
              </w:rPr>
            </w:pPr>
            <w:r>
              <w:rPr>
                <w:rFonts w:hint="eastAsia"/>
                <w:color w:val="FFFFFF" w:themeColor="background1"/>
                <w:sz w:val="18"/>
                <w:szCs w:val="18"/>
              </w:rPr>
              <w:t>低风险</w:t>
            </w:r>
          </w:p>
        </w:tc>
        <w:tc>
          <w:tcPr>
            <w:tcW w:w="1525" w:type="dxa"/>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w:t>
            </w:r>
            <w:r>
              <w:rPr>
                <w:rFonts w:hint="eastAsia"/>
                <w:sz w:val="18"/>
                <w:szCs w:val="18"/>
              </w:rPr>
              <w:t>检查现场是否有残存易燃、易爆物。</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：正确佩戴口罩、劳保鞋、眼镜、手套、耳塞等劳保用品</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516" w:type="dxa"/>
            <w:vMerge/>
            <w:vAlign w:val="center"/>
          </w:tcPr>
          <w:p w:rsidR="0070055C" w:rsidRDefault="0070055C">
            <w:pPr>
              <w:snapToGrid w:val="0"/>
              <w:jc w:val="center"/>
              <w:rPr>
                <w:sz w:val="18"/>
                <w:szCs w:val="18"/>
              </w:rPr>
            </w:pPr>
          </w:p>
        </w:tc>
        <w:tc>
          <w:tcPr>
            <w:tcW w:w="871" w:type="dxa"/>
            <w:vMerge/>
            <w:vAlign w:val="center"/>
          </w:tcPr>
          <w:p w:rsidR="0070055C" w:rsidRDefault="0070055C">
            <w:pPr>
              <w:snapToGrid w:val="0"/>
              <w:jc w:val="center"/>
              <w:rPr>
                <w:sz w:val="18"/>
                <w:szCs w:val="18"/>
              </w:rPr>
            </w:pPr>
          </w:p>
        </w:tc>
        <w:tc>
          <w:tcPr>
            <w:tcW w:w="1239" w:type="dxa"/>
            <w:vMerge/>
            <w:vAlign w:val="center"/>
          </w:tcPr>
          <w:p w:rsidR="0070055C" w:rsidRDefault="0070055C">
            <w:pPr>
              <w:snapToGrid w:val="0"/>
              <w:rPr>
                <w:sz w:val="18"/>
                <w:szCs w:val="18"/>
              </w:rPr>
            </w:pPr>
          </w:p>
        </w:tc>
        <w:tc>
          <w:tcPr>
            <w:tcW w:w="1882" w:type="dxa"/>
            <w:vMerge/>
            <w:vAlign w:val="center"/>
          </w:tcPr>
          <w:p w:rsidR="0070055C" w:rsidRDefault="0070055C">
            <w:pPr>
              <w:snapToGrid w:val="0"/>
              <w:jc w:val="center"/>
              <w:rPr>
                <w:sz w:val="18"/>
                <w:szCs w:val="18"/>
              </w:rPr>
            </w:pPr>
          </w:p>
        </w:tc>
        <w:tc>
          <w:tcPr>
            <w:tcW w:w="892" w:type="dxa"/>
            <w:vMerge/>
            <w:vAlign w:val="center"/>
          </w:tcPr>
          <w:p w:rsidR="0070055C" w:rsidRDefault="0070055C">
            <w:pPr>
              <w:snapToGrid w:val="0"/>
              <w:jc w:val="center"/>
              <w:rPr>
                <w:rFonts w:hAnsi="宋体"/>
                <w:sz w:val="18"/>
                <w:szCs w:val="18"/>
              </w:rPr>
            </w:pPr>
          </w:p>
        </w:tc>
        <w:tc>
          <w:tcPr>
            <w:tcW w:w="5134" w:type="dxa"/>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r>
              <w:rPr>
                <w:rFonts w:hint="eastAsia"/>
                <w:sz w:val="18"/>
                <w:szCs w:val="18"/>
              </w:rPr>
              <w:t>停止作业、离开现场、现场急救</w:t>
            </w:r>
          </w:p>
        </w:tc>
        <w:tc>
          <w:tcPr>
            <w:tcW w:w="502" w:type="dxa"/>
            <w:vMerge/>
            <w:vAlign w:val="center"/>
          </w:tcPr>
          <w:p w:rsidR="0070055C" w:rsidRDefault="0070055C">
            <w:pPr>
              <w:snapToGrid w:val="0"/>
              <w:jc w:val="center"/>
              <w:rPr>
                <w:sz w:val="18"/>
                <w:szCs w:val="18"/>
              </w:rPr>
            </w:pPr>
          </w:p>
        </w:tc>
        <w:tc>
          <w:tcPr>
            <w:tcW w:w="501" w:type="dxa"/>
            <w:vMerge/>
            <w:vAlign w:val="center"/>
          </w:tcPr>
          <w:p w:rsidR="0070055C" w:rsidRDefault="0070055C">
            <w:pPr>
              <w:snapToGrid w:val="0"/>
              <w:jc w:val="center"/>
              <w:rPr>
                <w:sz w:val="18"/>
                <w:szCs w:val="18"/>
              </w:rPr>
            </w:pPr>
          </w:p>
        </w:tc>
        <w:tc>
          <w:tcPr>
            <w:tcW w:w="546" w:type="dxa"/>
            <w:vMerge/>
            <w:vAlign w:val="center"/>
          </w:tcPr>
          <w:p w:rsidR="0070055C" w:rsidRDefault="0070055C">
            <w:pPr>
              <w:snapToGrid w:val="0"/>
              <w:jc w:val="center"/>
              <w:rPr>
                <w:sz w:val="18"/>
                <w:szCs w:val="18"/>
              </w:rPr>
            </w:pPr>
          </w:p>
        </w:tc>
        <w:tc>
          <w:tcPr>
            <w:tcW w:w="660" w:type="dxa"/>
            <w:vMerge/>
            <w:vAlign w:val="center"/>
          </w:tcPr>
          <w:p w:rsidR="0070055C" w:rsidRDefault="0070055C">
            <w:pPr>
              <w:snapToGrid w:val="0"/>
              <w:jc w:val="center"/>
              <w:rPr>
                <w:sz w:val="18"/>
                <w:szCs w:val="18"/>
              </w:rPr>
            </w:pPr>
          </w:p>
        </w:tc>
        <w:tc>
          <w:tcPr>
            <w:tcW w:w="756" w:type="dxa"/>
            <w:vMerge/>
            <w:shd w:val="clear" w:color="auto" w:fill="0000FF"/>
            <w:vAlign w:val="center"/>
          </w:tcPr>
          <w:p w:rsidR="0070055C" w:rsidRDefault="0070055C">
            <w:pPr>
              <w:snapToGrid w:val="0"/>
              <w:jc w:val="center"/>
              <w:rPr>
                <w:sz w:val="18"/>
                <w:szCs w:val="18"/>
              </w:rPr>
            </w:pPr>
          </w:p>
        </w:tc>
        <w:tc>
          <w:tcPr>
            <w:tcW w:w="1525" w:type="dxa"/>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吊篮安全检查表分析（SCL）+评价记录</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77"/>
        <w:gridCol w:w="962"/>
        <w:gridCol w:w="1248"/>
        <w:gridCol w:w="1954"/>
        <w:gridCol w:w="793"/>
        <w:gridCol w:w="5596"/>
        <w:gridCol w:w="411"/>
        <w:gridCol w:w="470"/>
        <w:gridCol w:w="469"/>
        <w:gridCol w:w="587"/>
        <w:gridCol w:w="559"/>
        <w:gridCol w:w="1498"/>
      </w:tblGrid>
      <w:tr w:rsidR="0070055C">
        <w:trPr>
          <w:trHeight w:val="30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序号</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风险点</w:t>
            </w:r>
          </w:p>
          <w:p w:rsidR="0070055C" w:rsidRDefault="00E15F82">
            <w:pPr>
              <w:snapToGrid w:val="0"/>
              <w:jc w:val="center"/>
              <w:rPr>
                <w:sz w:val="18"/>
                <w:szCs w:val="18"/>
              </w:rPr>
            </w:pPr>
            <w:r>
              <w:rPr>
                <w:rFonts w:hAnsi="宋体" w:hint="eastAsia"/>
                <w:sz w:val="18"/>
                <w:szCs w:val="18"/>
              </w:rPr>
              <w:t>名称</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工作步骤</w:t>
            </w:r>
          </w:p>
          <w:p w:rsidR="0070055C" w:rsidRDefault="00E15F82">
            <w:pPr>
              <w:snapToGrid w:val="0"/>
              <w:jc w:val="center"/>
              <w:rPr>
                <w:sz w:val="18"/>
                <w:szCs w:val="18"/>
              </w:rPr>
            </w:pPr>
            <w:r>
              <w:rPr>
                <w:rFonts w:hAnsi="宋体" w:hint="eastAsia"/>
                <w:sz w:val="18"/>
                <w:szCs w:val="18"/>
              </w:rPr>
              <w:t>或工作内容</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主要危险有害因素</w:t>
            </w:r>
          </w:p>
          <w:p w:rsidR="0070055C" w:rsidRDefault="00E15F82">
            <w:pPr>
              <w:snapToGrid w:val="0"/>
              <w:jc w:val="center"/>
              <w:rPr>
                <w:sz w:val="18"/>
                <w:szCs w:val="18"/>
              </w:rPr>
            </w:pPr>
            <w:r>
              <w:rPr>
                <w:rFonts w:hAnsi="宋体" w:hint="eastAsia"/>
                <w:sz w:val="18"/>
                <w:szCs w:val="18"/>
              </w:rPr>
              <w:t>（人、物、环、管）</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潜在事</w:t>
            </w:r>
          </w:p>
          <w:p w:rsidR="0070055C" w:rsidRDefault="00E15F82">
            <w:pPr>
              <w:snapToGrid w:val="0"/>
              <w:jc w:val="center"/>
              <w:rPr>
                <w:sz w:val="18"/>
                <w:szCs w:val="18"/>
              </w:rPr>
            </w:pPr>
            <w:r>
              <w:rPr>
                <w:rFonts w:hAnsi="宋体" w:hint="eastAsia"/>
                <w:sz w:val="18"/>
                <w:szCs w:val="18"/>
              </w:rPr>
              <w:t>故类型</w:t>
            </w:r>
          </w:p>
        </w:tc>
        <w:tc>
          <w:tcPr>
            <w:tcW w:w="5596"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现有控制措施</w:t>
            </w:r>
          </w:p>
        </w:tc>
        <w:tc>
          <w:tcPr>
            <w:tcW w:w="1937" w:type="dxa"/>
            <w:gridSpan w:val="4"/>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风险评价</w:t>
            </w:r>
          </w:p>
        </w:tc>
        <w:tc>
          <w:tcPr>
            <w:tcW w:w="55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风险</w:t>
            </w:r>
          </w:p>
          <w:p w:rsidR="0070055C" w:rsidRDefault="00E15F82">
            <w:pPr>
              <w:snapToGrid w:val="0"/>
              <w:jc w:val="center"/>
              <w:rPr>
                <w:sz w:val="18"/>
                <w:szCs w:val="18"/>
              </w:rPr>
            </w:pPr>
            <w:r>
              <w:rPr>
                <w:rFonts w:hAnsi="宋体" w:hint="eastAsia"/>
                <w:sz w:val="18"/>
                <w:szCs w:val="18"/>
              </w:rPr>
              <w:t>程度</w:t>
            </w:r>
          </w:p>
        </w:tc>
        <w:tc>
          <w:tcPr>
            <w:tcW w:w="149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纠正措施</w:t>
            </w:r>
          </w:p>
        </w:tc>
      </w:tr>
      <w:tr w:rsidR="0070055C">
        <w:trPr>
          <w:trHeight w:val="300"/>
          <w:jc w:val="center"/>
        </w:trPr>
        <w:tc>
          <w:tcPr>
            <w:tcW w:w="477" w:type="dxa"/>
            <w:vMerge/>
            <w:vAlign w:val="center"/>
          </w:tcPr>
          <w:p w:rsidR="0070055C" w:rsidRDefault="0070055C">
            <w:pPr>
              <w:snapToGrid w:val="0"/>
              <w:jc w:val="center"/>
              <w:rPr>
                <w:sz w:val="18"/>
                <w:szCs w:val="18"/>
              </w:rPr>
            </w:pPr>
          </w:p>
        </w:tc>
        <w:tc>
          <w:tcPr>
            <w:tcW w:w="962" w:type="dxa"/>
            <w:vMerge/>
            <w:tcMar>
              <w:top w:w="15" w:type="dxa"/>
              <w:left w:w="15" w:type="dxa"/>
              <w:bottom w:w="0" w:type="dxa"/>
              <w:right w:w="15" w:type="dxa"/>
            </w:tcMar>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tcMar>
              <w:top w:w="15" w:type="dxa"/>
              <w:left w:w="15" w:type="dxa"/>
              <w:bottom w:w="0" w:type="dxa"/>
              <w:right w:w="15" w:type="dxa"/>
            </w:tcMar>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vMerge/>
            <w:vAlign w:val="center"/>
          </w:tcPr>
          <w:p w:rsidR="0070055C" w:rsidRDefault="0070055C">
            <w:pPr>
              <w:snapToGrid w:val="0"/>
              <w:rPr>
                <w:sz w:val="18"/>
                <w:szCs w:val="18"/>
              </w:rPr>
            </w:pPr>
          </w:p>
        </w:tc>
        <w:tc>
          <w:tcPr>
            <w:tcW w:w="411"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L</w:t>
            </w:r>
          </w:p>
        </w:tc>
        <w:tc>
          <w:tcPr>
            <w:tcW w:w="470"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E</w:t>
            </w:r>
          </w:p>
        </w:tc>
        <w:tc>
          <w:tcPr>
            <w:tcW w:w="469"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C</w:t>
            </w:r>
          </w:p>
        </w:tc>
        <w:tc>
          <w:tcPr>
            <w:tcW w:w="587" w:type="dxa"/>
            <w:tcMar>
              <w:top w:w="15" w:type="dxa"/>
              <w:left w:w="15" w:type="dxa"/>
              <w:bottom w:w="0" w:type="dxa"/>
              <w:right w:w="15" w:type="dxa"/>
            </w:tcMar>
            <w:vAlign w:val="center"/>
          </w:tcPr>
          <w:p w:rsidR="0070055C" w:rsidRDefault="00E15F82">
            <w:pPr>
              <w:snapToGrid w:val="0"/>
              <w:jc w:val="center"/>
              <w:rPr>
                <w:sz w:val="18"/>
                <w:szCs w:val="18"/>
              </w:rPr>
            </w:pPr>
            <w:r>
              <w:rPr>
                <w:sz w:val="18"/>
                <w:szCs w:val="18"/>
              </w:rPr>
              <w:t>D</w:t>
            </w:r>
          </w:p>
        </w:tc>
        <w:tc>
          <w:tcPr>
            <w:tcW w:w="559" w:type="dxa"/>
            <w:vMerge/>
            <w:vAlign w:val="center"/>
          </w:tcPr>
          <w:p w:rsidR="0070055C" w:rsidRDefault="0070055C">
            <w:pPr>
              <w:snapToGrid w:val="0"/>
              <w:jc w:val="center"/>
              <w:rPr>
                <w:sz w:val="18"/>
                <w:szCs w:val="18"/>
              </w:rPr>
            </w:pPr>
          </w:p>
        </w:tc>
        <w:tc>
          <w:tcPr>
            <w:tcW w:w="1498" w:type="dxa"/>
            <w:vMerge/>
            <w:vAlign w:val="center"/>
          </w:tcPr>
          <w:p w:rsidR="0070055C" w:rsidRDefault="0070055C">
            <w:pPr>
              <w:snapToGrid w:val="0"/>
              <w:rPr>
                <w:sz w:val="18"/>
                <w:szCs w:val="18"/>
              </w:rPr>
            </w:pPr>
          </w:p>
        </w:tc>
      </w:tr>
      <w:tr w:rsidR="0070055C">
        <w:trPr>
          <w:trHeight w:val="38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安全装置</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安全锁安装不齐全，装置无效。</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15</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270</w:t>
            </w:r>
          </w:p>
        </w:tc>
        <w:tc>
          <w:tcPr>
            <w:tcW w:w="559" w:type="dxa"/>
            <w:vMerge w:val="restart"/>
            <w:shd w:val="clear" w:color="auto" w:fill="FF61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、安装前对安全锁进行检查；</w:t>
            </w:r>
            <w:r>
              <w:rPr>
                <w:rFonts w:hAnsi="宋体" w:hint="eastAsia"/>
                <w:sz w:val="18"/>
                <w:szCs w:val="18"/>
              </w:rPr>
              <w:t>2</w:t>
            </w:r>
            <w:r>
              <w:rPr>
                <w:rFonts w:hAnsi="宋体" w:hint="eastAsia"/>
                <w:sz w:val="18"/>
                <w:szCs w:val="18"/>
              </w:rPr>
              <w:t>、安装后由安全员巡查安全锁使用情况，发现安全锁失灵或损坏立即维修或更换。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404"/>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80"/>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19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安全装置</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安全锁使用超过标定期限。</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：材料员检查安全锁合格证，其有效期为一年期限。</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：安装完成后由安全员检查，发现超过有效期，立即进行更换。安装完成后对作业人员进行安全教育，要求作业人员发现安全锁存在过期、超标现象，立即停止施工。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7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：立即停止施工，更换合格安全锁。</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580"/>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安全装置</w:t>
            </w:r>
          </w:p>
        </w:tc>
        <w:tc>
          <w:tcPr>
            <w:tcW w:w="1954" w:type="dxa"/>
            <w:vMerge w:val="restart"/>
            <w:tcMar>
              <w:top w:w="15" w:type="dxa"/>
              <w:left w:w="15" w:type="dxa"/>
              <w:bottom w:w="0" w:type="dxa"/>
              <w:right w:w="15" w:type="dxa"/>
            </w:tcMar>
            <w:vAlign w:val="center"/>
          </w:tcPr>
          <w:p w:rsidR="0070055C" w:rsidRDefault="00E15F82">
            <w:pPr>
              <w:snapToGrid w:val="0"/>
              <w:spacing w:line="240" w:lineRule="exact"/>
              <w:jc w:val="center"/>
              <w:rPr>
                <w:sz w:val="18"/>
                <w:szCs w:val="18"/>
              </w:rPr>
            </w:pPr>
            <w:r>
              <w:rPr>
                <w:rFonts w:hint="eastAsia"/>
                <w:sz w:val="18"/>
                <w:szCs w:val="18"/>
              </w:rPr>
              <w:t>作业人员未挂设安全带、安全绳及安全锁扣，安全绳未固定在建筑物可靠位置。</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r>
              <w:rPr>
                <w:rFonts w:hAnsi="宋体" w:hint="eastAsia"/>
                <w:sz w:val="18"/>
                <w:szCs w:val="18"/>
              </w:rPr>
              <w:t>1</w:t>
            </w:r>
            <w:r>
              <w:rPr>
                <w:rFonts w:hAnsi="宋体" w:hint="eastAsia"/>
                <w:sz w:val="18"/>
                <w:szCs w:val="18"/>
              </w:rPr>
              <w:t>、安全绳应符合现行国家标准《安全带》</w:t>
            </w:r>
            <w:r>
              <w:rPr>
                <w:rFonts w:hAnsi="宋体" w:hint="eastAsia"/>
                <w:sz w:val="18"/>
                <w:szCs w:val="18"/>
              </w:rPr>
              <w:t>GB6095</w:t>
            </w:r>
            <w:r>
              <w:rPr>
                <w:rFonts w:hAnsi="宋体" w:hint="eastAsia"/>
                <w:sz w:val="18"/>
                <w:szCs w:val="18"/>
              </w:rPr>
              <w:t>的要求，其直径应与安全锁扣的规格一致；</w:t>
            </w:r>
            <w:r>
              <w:rPr>
                <w:rFonts w:hAnsi="宋体" w:hint="eastAsia"/>
                <w:sz w:val="18"/>
                <w:szCs w:val="18"/>
              </w:rPr>
              <w:t>2</w:t>
            </w:r>
            <w:r>
              <w:rPr>
                <w:rFonts w:hAnsi="宋体" w:hint="eastAsia"/>
                <w:sz w:val="18"/>
                <w:szCs w:val="18"/>
              </w:rPr>
              <w:t>、安全绳不得有松散、断股、打结现象；</w:t>
            </w:r>
            <w:r>
              <w:rPr>
                <w:rFonts w:hAnsi="宋体" w:hint="eastAsia"/>
                <w:sz w:val="18"/>
                <w:szCs w:val="18"/>
              </w:rPr>
              <w:t>3</w:t>
            </w:r>
            <w:r>
              <w:rPr>
                <w:rFonts w:hAnsi="宋体" w:hint="eastAsia"/>
                <w:sz w:val="18"/>
                <w:szCs w:val="18"/>
              </w:rPr>
              <w:t>、安全锁扣的配件应完好、齐全，规格和方向标识应清晰可辨。</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：班前教育时提醒工人未设置专用的挂设安全带的安全绳及安全锁扣时不得作业，并及时上报安全员。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16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19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应急措施</w:t>
            </w:r>
            <w:r>
              <w:rPr>
                <w:rFonts w:hAnsi="宋体" w:hint="eastAsia"/>
                <w:sz w:val="18"/>
                <w:szCs w:val="18"/>
              </w:rPr>
              <w:t>：切断电源停止施工。</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1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4</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安全装置</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吊篮安装的限位装置无效。</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：保证行程限位装置安装正确稳固，灵敏可靠。</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、安装完成后对行程限位装置进行验收；</w:t>
            </w:r>
            <w:r>
              <w:rPr>
                <w:rFonts w:hAnsi="宋体" w:hint="eastAsia"/>
                <w:sz w:val="18"/>
                <w:szCs w:val="18"/>
              </w:rPr>
              <w:t>2</w:t>
            </w:r>
            <w:r>
              <w:rPr>
                <w:rFonts w:hAnsi="宋体" w:hint="eastAsia"/>
                <w:sz w:val="18"/>
                <w:szCs w:val="18"/>
              </w:rPr>
              <w:t>、在使用过程中由安全员、班组进行定期检查，发现限位装置失灵，进行更换。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09"/>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41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：停止设备运行，立即更换。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悬挂机构</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前梁外伸长度符合产品说明书规定。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：安装完成后，由安全员对前梁外伸长度进行检查，长度应符合说明书的规定要求。</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悬挂机构</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前支架与支撑面不垂直。</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：根据验算数据调整，制定操作细则，明确技术要求和质量标准。</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：由专人定期巡检，发现存在不垂直现象立即停止施工，并按要求整改。</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悬挂机构</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上支架未固定在前支架调节杆与悬挑梁连接的节点处。</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：确保前支架受力点平整，结构强度满足要求。</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：对搭设工人进行安全教育，并要求搭设的上支架固定在前支架调节杆与悬挑梁连接的节点处。</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：作业人员必须正确佩戴安全帽，系安全带。</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8</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悬挂机构</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使用破损的配重块或采用其他代替物</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：选择质量合格、符合设计要求的配重块进行安装。</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252</w:t>
            </w:r>
          </w:p>
        </w:tc>
        <w:tc>
          <w:tcPr>
            <w:tcW w:w="559" w:type="dxa"/>
            <w:vMerge w:val="restart"/>
            <w:shd w:val="clear" w:color="auto" w:fill="FF61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：班前检查，项目部检查，公司安全部门检查，发现有破损或其他代替物的立即更换。对使用工人进行教育，发现破损的配重块或采用其他代替物时立即停止作业，并上报安全员。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：停止作业，立即更换。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9</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悬挂机构</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配重块固定不牢固，重量不符合设计规定。</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：配重件应稳定可靠的安放在配重架上，应有防止随意移动的措施。</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15</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270</w:t>
            </w:r>
          </w:p>
        </w:tc>
        <w:tc>
          <w:tcPr>
            <w:tcW w:w="559" w:type="dxa"/>
            <w:vMerge w:val="restart"/>
            <w:shd w:val="clear" w:color="auto" w:fill="FF61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：对安装工人进行安全教育，增强工人安全意识，不符合要求的配重块不允许使用。</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：停止作业，立即更换。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12"/>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10</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钢丝绳</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钢丝绳出现断丝、松股、硬弯、锈蚀或有油污附着物现象。</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：执行《起重机钢丝绳、保养、维护、安装、检验和报废》</w:t>
            </w:r>
            <w:r>
              <w:rPr>
                <w:rFonts w:hAnsi="宋体" w:hint="eastAsia"/>
                <w:sz w:val="18"/>
                <w:szCs w:val="18"/>
              </w:rPr>
              <w:t>GB/T5972</w:t>
            </w:r>
            <w:r>
              <w:rPr>
                <w:rFonts w:hAnsi="宋体" w:hint="eastAsia"/>
                <w:sz w:val="18"/>
                <w:szCs w:val="18"/>
              </w:rPr>
              <w:t>标准。</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252</w:t>
            </w:r>
          </w:p>
        </w:tc>
        <w:tc>
          <w:tcPr>
            <w:tcW w:w="559" w:type="dxa"/>
            <w:vMerge w:val="restart"/>
            <w:shd w:val="clear" w:color="auto" w:fill="FF61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较大风险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：定时检查，发现问题更换或维修钢丝绳。</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个体防护</w:t>
            </w:r>
            <w:r>
              <w:rPr>
                <w:rFonts w:hAnsi="宋体" w:hint="eastAsia"/>
                <w:sz w:val="18"/>
                <w:szCs w:val="18"/>
              </w:rPr>
              <w:t>：佩戴防护手套</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12"/>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FF6100"/>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97"/>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11</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钢丝绳</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说明书钢丝绳的规格、型号与工作钢丝绳不同。</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其他</w:t>
            </w:r>
          </w:p>
          <w:p w:rsidR="0070055C" w:rsidRDefault="00E15F82">
            <w:pPr>
              <w:snapToGrid w:val="0"/>
              <w:jc w:val="center"/>
              <w:rPr>
                <w:sz w:val="18"/>
                <w:szCs w:val="18"/>
              </w:rPr>
            </w:pPr>
            <w:r>
              <w:rPr>
                <w:rFonts w:hint="eastAsia"/>
                <w:sz w:val="18"/>
                <w:szCs w:val="18"/>
              </w:rPr>
              <w:t>伤害</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：使用符合说明书要求的钢丝绳，绳夹夹座扣在钢丝绳的工作段，</w:t>
            </w:r>
            <w:r>
              <w:rPr>
                <w:rFonts w:hAnsi="宋体" w:hint="eastAsia"/>
                <w:sz w:val="18"/>
                <w:szCs w:val="18"/>
              </w:rPr>
              <w:t>U</w:t>
            </w:r>
            <w:r>
              <w:rPr>
                <w:rFonts w:hAnsi="宋体" w:hint="eastAsia"/>
                <w:sz w:val="18"/>
                <w:szCs w:val="18"/>
              </w:rPr>
              <w:t>型螺栓扣在钢丝绳尾端，不得正反交错布置。</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：安排专人检查钢丝绳，发现不符合要求立即更换。</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97"/>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386"/>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钢丝绳</w:t>
            </w:r>
          </w:p>
        </w:tc>
        <w:tc>
          <w:tcPr>
            <w:tcW w:w="1954" w:type="dxa"/>
            <w:vMerge w:val="restart"/>
            <w:tcMar>
              <w:top w:w="15" w:type="dxa"/>
              <w:left w:w="15" w:type="dxa"/>
              <w:bottom w:w="0" w:type="dxa"/>
              <w:right w:w="15" w:type="dxa"/>
            </w:tcMar>
            <w:vAlign w:val="center"/>
          </w:tcPr>
          <w:p w:rsidR="0070055C" w:rsidRDefault="00E15F82">
            <w:pPr>
              <w:snapToGrid w:val="0"/>
              <w:spacing w:line="240" w:lineRule="exact"/>
              <w:jc w:val="center"/>
              <w:rPr>
                <w:sz w:val="18"/>
                <w:szCs w:val="18"/>
              </w:rPr>
            </w:pPr>
            <w:r>
              <w:rPr>
                <w:rFonts w:hint="eastAsia"/>
                <w:sz w:val="18"/>
                <w:szCs w:val="18"/>
              </w:rPr>
              <w:t>使用吊篮进行电焊作业时，未进行相应的保护措施。</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w:t>
            </w:r>
            <w:r>
              <w:rPr>
                <w:rFonts w:hAnsi="宋体" w:hint="eastAsia"/>
                <w:sz w:val="18"/>
                <w:szCs w:val="18"/>
              </w:rPr>
              <w:t>1</w:t>
            </w:r>
            <w:r>
              <w:rPr>
                <w:rFonts w:hAnsi="宋体" w:hint="eastAsia"/>
                <w:sz w:val="18"/>
                <w:szCs w:val="18"/>
              </w:rPr>
              <w:t>、吊篮内严禁防止氧气瓶、乙炔瓶等易燃易爆品；</w:t>
            </w:r>
          </w:p>
          <w:p w:rsidR="0070055C" w:rsidRDefault="00E15F82">
            <w:pPr>
              <w:snapToGrid w:val="0"/>
              <w:jc w:val="left"/>
              <w:rPr>
                <w:rFonts w:hAnsi="宋体"/>
                <w:sz w:val="18"/>
                <w:szCs w:val="18"/>
              </w:rPr>
            </w:pPr>
            <w:r>
              <w:rPr>
                <w:rFonts w:hAnsi="宋体" w:hint="eastAsia"/>
                <w:sz w:val="18"/>
                <w:szCs w:val="18"/>
              </w:rPr>
              <w:t>2</w:t>
            </w:r>
            <w:r>
              <w:rPr>
                <w:rFonts w:hAnsi="宋体" w:hint="eastAsia"/>
                <w:sz w:val="18"/>
                <w:szCs w:val="18"/>
              </w:rPr>
              <w:t>、在吊篮内进行电焊作业时，应对吊篮设备、钢丝绳、电缆采取保护措施，不得将电焊机放置在吊篮内，电缆线不得与吊篮的任何部位接触，电焊钳不得搭挂在吊篮上。</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42</w:t>
            </w:r>
          </w:p>
        </w:tc>
        <w:tc>
          <w:tcPr>
            <w:tcW w:w="559" w:type="dxa"/>
            <w:vMerge w:val="restart"/>
            <w:shd w:val="clear" w:color="auto" w:fill="0000FF"/>
            <w:tcMar>
              <w:top w:w="15" w:type="dxa"/>
              <w:left w:w="15" w:type="dxa"/>
              <w:bottom w:w="0" w:type="dxa"/>
              <w:right w:w="15" w:type="dxa"/>
            </w:tcMar>
            <w:vAlign w:val="center"/>
          </w:tcPr>
          <w:p w:rsidR="0070055C" w:rsidRDefault="00E15F82">
            <w:pPr>
              <w:snapToGrid w:val="0"/>
              <w:jc w:val="center"/>
              <w:rPr>
                <w:sz w:val="18"/>
                <w:szCs w:val="18"/>
              </w:rPr>
            </w:pPr>
            <w:r>
              <w:rPr>
                <w:rFonts w:hAnsi="宋体" w:hint="eastAsia"/>
                <w:sz w:val="18"/>
                <w:szCs w:val="18"/>
              </w:rPr>
              <w:t>低风险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386"/>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管理措施</w:t>
            </w:r>
            <w:r>
              <w:rPr>
                <w:rFonts w:hAnsi="宋体" w:hint="eastAsia"/>
                <w:sz w:val="18"/>
                <w:szCs w:val="18"/>
              </w:rPr>
              <w:t>：吊篮进行电焊作业时由专职安全员检查，发现问题立即制止，并采取相应的保护措施。</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386"/>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386"/>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spacing w:line="240" w:lineRule="exact"/>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应急措施</w:t>
            </w:r>
            <w:r>
              <w:rPr>
                <w:rFonts w:hAnsi="宋体" w:hint="eastAsia"/>
                <w:sz w:val="18"/>
                <w:szCs w:val="18"/>
              </w:rPr>
              <w:t>：配备灭火器材。</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shd w:val="clear" w:color="auto" w:fill="0000FF"/>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13</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构配件</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吊篮平台组装长度不符合产品说明书和规范要求。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b/>
                <w:sz w:val="18"/>
                <w:szCs w:val="18"/>
              </w:rPr>
              <w:t>工程措施</w:t>
            </w:r>
            <w:r>
              <w:rPr>
                <w:rFonts w:hAnsi="宋体" w:hint="eastAsia"/>
                <w:sz w:val="18"/>
                <w:szCs w:val="18"/>
              </w:rPr>
              <w:t>：</w:t>
            </w:r>
            <w:r>
              <w:rPr>
                <w:rFonts w:hAnsi="宋体" w:hint="eastAsia"/>
                <w:sz w:val="18"/>
                <w:szCs w:val="18"/>
              </w:rPr>
              <w:t>1</w:t>
            </w:r>
            <w:r>
              <w:rPr>
                <w:rFonts w:hAnsi="宋体" w:hint="eastAsia"/>
                <w:sz w:val="18"/>
                <w:szCs w:val="18"/>
              </w:rPr>
              <w:t>、吊篮的自制零部件应经检验合格后方可组装；</w:t>
            </w:r>
          </w:p>
          <w:p w:rsidR="0070055C" w:rsidRDefault="00E15F82">
            <w:pPr>
              <w:snapToGrid w:val="0"/>
              <w:jc w:val="left"/>
              <w:rPr>
                <w:rFonts w:hAnsi="宋体"/>
                <w:sz w:val="18"/>
                <w:szCs w:val="18"/>
              </w:rPr>
            </w:pPr>
            <w:r>
              <w:rPr>
                <w:rFonts w:hAnsi="宋体" w:hint="eastAsia"/>
                <w:sz w:val="18"/>
                <w:szCs w:val="18"/>
              </w:rPr>
              <w:t>2</w:t>
            </w:r>
            <w:r>
              <w:rPr>
                <w:rFonts w:hAnsi="宋体" w:hint="eastAsia"/>
                <w:sz w:val="18"/>
                <w:szCs w:val="18"/>
              </w:rPr>
              <w:t>、标准件、外购件、外协件应具有制造厂的合格证，否则应按有关标准进行检验，合格后方可进行组装。</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rFonts w:hAnsi="宋体"/>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、由专业安装人员，按吊篮说明书要求进行规范组装；</w:t>
            </w:r>
          </w:p>
          <w:p w:rsidR="0070055C" w:rsidRDefault="00E15F82">
            <w:pPr>
              <w:snapToGrid w:val="0"/>
              <w:jc w:val="left"/>
              <w:rPr>
                <w:rFonts w:hAnsi="宋体"/>
                <w:sz w:val="18"/>
                <w:szCs w:val="18"/>
              </w:rPr>
            </w:pPr>
            <w:r>
              <w:rPr>
                <w:rFonts w:hAnsi="宋体" w:hint="eastAsia"/>
                <w:sz w:val="18"/>
                <w:szCs w:val="18"/>
              </w:rPr>
              <w:t>2</w:t>
            </w:r>
            <w:r>
              <w:rPr>
                <w:rFonts w:hAnsi="宋体" w:hint="eastAsia"/>
                <w:sz w:val="18"/>
                <w:szCs w:val="18"/>
              </w:rPr>
              <w:t>、组装过程中进行隔离、封密。</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14</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构配件</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吊篮组装的构配件不是同一生产厂家的产品。</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：吊篮组装的构配件必须为同一生产厂家的产品，且同一型号的零部件应具有互换性。</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：安装前进行构配件检查，不符合要求的不允许安装。对搭设工人新型安全教育，发现不是同一家生产的产品立即上报安全员。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15</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防护</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吊篮平台周边的防护栏杆或挡脚板的设置不符合规范要求。</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：吊篮作业平台四周应装有固定式的安全护栏，护栏应设腹杆，工作面的护栏高度不应低于</w:t>
            </w:r>
            <w:r>
              <w:rPr>
                <w:rFonts w:hAnsi="宋体" w:hint="eastAsia"/>
                <w:sz w:val="18"/>
                <w:szCs w:val="18"/>
              </w:rPr>
              <w:t>0.8m</w:t>
            </w:r>
            <w:r>
              <w:rPr>
                <w:rFonts w:hAnsi="宋体" w:hint="eastAsia"/>
                <w:sz w:val="18"/>
                <w:szCs w:val="18"/>
              </w:rPr>
              <w:t>，其余部位不应低于</w:t>
            </w:r>
            <w:r>
              <w:rPr>
                <w:rFonts w:hAnsi="宋体" w:hint="eastAsia"/>
                <w:sz w:val="18"/>
                <w:szCs w:val="18"/>
              </w:rPr>
              <w:t>1.1m</w:t>
            </w:r>
            <w:r>
              <w:rPr>
                <w:rFonts w:hAnsi="宋体" w:hint="eastAsia"/>
                <w:sz w:val="18"/>
                <w:szCs w:val="18"/>
              </w:rPr>
              <w:t>，护栏应能承受</w:t>
            </w:r>
            <w:r>
              <w:rPr>
                <w:rFonts w:hAnsi="宋体" w:hint="eastAsia"/>
                <w:sz w:val="18"/>
                <w:szCs w:val="18"/>
              </w:rPr>
              <w:t>1000N</w:t>
            </w:r>
            <w:r>
              <w:rPr>
                <w:rFonts w:hAnsi="宋体" w:hint="eastAsia"/>
                <w:sz w:val="18"/>
                <w:szCs w:val="18"/>
              </w:rPr>
              <w:t>的水平集中荷载。</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：根据方案进行检查验收，不符合要求的更换并处罚责任人。对搭设工人进行安全教育，要求吊篮平台周边的防护栏杆或挡脚板的设置符合规范。</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jc w:val="center"/>
              <w:rPr>
                <w:sz w:val="18"/>
                <w:szCs w:val="18"/>
              </w:rPr>
            </w:pPr>
          </w:p>
        </w:tc>
        <w:tc>
          <w:tcPr>
            <w:tcW w:w="962" w:type="dxa"/>
            <w:vMerge/>
            <w:vAlign w:val="center"/>
          </w:tcPr>
          <w:p w:rsidR="0070055C" w:rsidRDefault="0070055C">
            <w:pPr>
              <w:snapToGrid w:val="0"/>
              <w:jc w:val="center"/>
              <w:rPr>
                <w:sz w:val="18"/>
                <w:szCs w:val="18"/>
              </w:rPr>
            </w:pPr>
          </w:p>
        </w:tc>
        <w:tc>
          <w:tcPr>
            <w:tcW w:w="1248" w:type="dxa"/>
            <w:vMerge/>
            <w:vAlign w:val="center"/>
          </w:tcPr>
          <w:p w:rsidR="0070055C" w:rsidRDefault="0070055C">
            <w:pPr>
              <w:snapToGrid w:val="0"/>
              <w:jc w:val="center"/>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r w:rsidR="0070055C">
        <w:trPr>
          <w:trHeight w:val="283"/>
          <w:jc w:val="center"/>
        </w:trPr>
        <w:tc>
          <w:tcPr>
            <w:tcW w:w="47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16</w:t>
            </w:r>
          </w:p>
        </w:tc>
        <w:tc>
          <w:tcPr>
            <w:tcW w:w="962"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吊篮</w:t>
            </w:r>
          </w:p>
        </w:tc>
        <w:tc>
          <w:tcPr>
            <w:tcW w:w="1248"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防护</w:t>
            </w:r>
          </w:p>
        </w:tc>
        <w:tc>
          <w:tcPr>
            <w:tcW w:w="1954"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多层作业未设置防护顶板。</w:t>
            </w:r>
          </w:p>
        </w:tc>
        <w:tc>
          <w:tcPr>
            <w:tcW w:w="793"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高处</w:t>
            </w:r>
          </w:p>
          <w:p w:rsidR="0070055C" w:rsidRDefault="00E15F82">
            <w:pPr>
              <w:snapToGrid w:val="0"/>
              <w:jc w:val="center"/>
              <w:rPr>
                <w:sz w:val="18"/>
                <w:szCs w:val="18"/>
              </w:rPr>
            </w:pPr>
            <w:r>
              <w:rPr>
                <w:rFonts w:hint="eastAsia"/>
                <w:sz w:val="18"/>
                <w:szCs w:val="18"/>
              </w:rPr>
              <w:t>坠落</w:t>
            </w: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工程措施</w:t>
            </w:r>
            <w:r>
              <w:rPr>
                <w:rFonts w:hAnsi="宋体" w:hint="eastAsia"/>
                <w:sz w:val="18"/>
                <w:szCs w:val="18"/>
              </w:rPr>
              <w:t>：</w:t>
            </w:r>
          </w:p>
        </w:tc>
        <w:tc>
          <w:tcPr>
            <w:tcW w:w="411"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6</w:t>
            </w:r>
          </w:p>
        </w:tc>
        <w:tc>
          <w:tcPr>
            <w:tcW w:w="470"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7</w:t>
            </w:r>
          </w:p>
        </w:tc>
        <w:tc>
          <w:tcPr>
            <w:tcW w:w="469"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3</w:t>
            </w:r>
          </w:p>
        </w:tc>
        <w:tc>
          <w:tcPr>
            <w:tcW w:w="587" w:type="dxa"/>
            <w:vMerge w:val="restart"/>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126</w:t>
            </w:r>
          </w:p>
        </w:tc>
        <w:tc>
          <w:tcPr>
            <w:tcW w:w="559" w:type="dxa"/>
            <w:vMerge w:val="restart"/>
            <w:shd w:val="clear" w:color="000000" w:fill="FFFF00"/>
            <w:tcMar>
              <w:top w:w="15" w:type="dxa"/>
              <w:left w:w="15" w:type="dxa"/>
              <w:bottom w:w="0" w:type="dxa"/>
              <w:right w:w="15" w:type="dxa"/>
            </w:tcMar>
            <w:vAlign w:val="center"/>
          </w:tcPr>
          <w:p w:rsidR="0070055C" w:rsidRDefault="00E15F82">
            <w:pPr>
              <w:snapToGrid w:val="0"/>
              <w:jc w:val="center"/>
              <w:rPr>
                <w:sz w:val="18"/>
                <w:szCs w:val="18"/>
              </w:rPr>
            </w:pPr>
            <w:r>
              <w:rPr>
                <w:rFonts w:hint="eastAsia"/>
                <w:sz w:val="18"/>
                <w:szCs w:val="18"/>
              </w:rPr>
              <w:t>一般风险</w:t>
            </w: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工程措施：</w:t>
            </w:r>
          </w:p>
        </w:tc>
      </w:tr>
      <w:tr w:rsidR="0070055C">
        <w:trPr>
          <w:trHeight w:val="283"/>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、施工现场安全防护措施落实到位，划定安全区，设置安全警示标识；</w:t>
            </w:r>
            <w:r>
              <w:rPr>
                <w:rFonts w:hAnsi="宋体" w:hint="eastAsia"/>
                <w:sz w:val="18"/>
                <w:szCs w:val="18"/>
              </w:rPr>
              <w:t>2</w:t>
            </w:r>
            <w:r>
              <w:rPr>
                <w:rFonts w:hAnsi="宋体" w:hint="eastAsia"/>
                <w:sz w:val="18"/>
                <w:szCs w:val="18"/>
              </w:rPr>
              <w:t>、安排专人限期设置防护顶板并进行验收。</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管理措施：</w:t>
            </w:r>
          </w:p>
        </w:tc>
      </w:tr>
      <w:tr w:rsidR="0070055C">
        <w:trPr>
          <w:trHeight w:val="283"/>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jc w:val="center"/>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b/>
                <w:sz w:val="18"/>
                <w:szCs w:val="18"/>
              </w:rPr>
            </w:pPr>
            <w:r>
              <w:rPr>
                <w:rFonts w:hAnsi="宋体" w:hint="eastAsia"/>
                <w:b/>
                <w:sz w:val="18"/>
                <w:szCs w:val="18"/>
              </w:rPr>
              <w:t>个体防护</w:t>
            </w:r>
            <w:r>
              <w:rPr>
                <w:rFonts w:hAnsi="宋体" w:hint="eastAsia"/>
                <w:sz w:val="18"/>
                <w:szCs w:val="18"/>
              </w:rPr>
              <w:t>：做好班前教育，发现问题立即汇报安全员。</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个体防护：</w:t>
            </w:r>
          </w:p>
        </w:tc>
      </w:tr>
      <w:tr w:rsidR="0070055C">
        <w:trPr>
          <w:trHeight w:val="283"/>
          <w:jc w:val="center"/>
        </w:trPr>
        <w:tc>
          <w:tcPr>
            <w:tcW w:w="477" w:type="dxa"/>
            <w:vMerge/>
            <w:vAlign w:val="center"/>
          </w:tcPr>
          <w:p w:rsidR="0070055C" w:rsidRDefault="0070055C">
            <w:pPr>
              <w:snapToGrid w:val="0"/>
              <w:rPr>
                <w:sz w:val="18"/>
                <w:szCs w:val="18"/>
              </w:rPr>
            </w:pPr>
          </w:p>
        </w:tc>
        <w:tc>
          <w:tcPr>
            <w:tcW w:w="962" w:type="dxa"/>
            <w:vMerge/>
            <w:vAlign w:val="center"/>
          </w:tcPr>
          <w:p w:rsidR="0070055C" w:rsidRDefault="0070055C">
            <w:pPr>
              <w:snapToGrid w:val="0"/>
              <w:rPr>
                <w:sz w:val="18"/>
                <w:szCs w:val="18"/>
              </w:rPr>
            </w:pPr>
          </w:p>
        </w:tc>
        <w:tc>
          <w:tcPr>
            <w:tcW w:w="1248" w:type="dxa"/>
            <w:vMerge/>
            <w:vAlign w:val="center"/>
          </w:tcPr>
          <w:p w:rsidR="0070055C" w:rsidRDefault="0070055C">
            <w:pPr>
              <w:snapToGrid w:val="0"/>
              <w:rPr>
                <w:sz w:val="18"/>
                <w:szCs w:val="18"/>
              </w:rPr>
            </w:pPr>
          </w:p>
        </w:tc>
        <w:tc>
          <w:tcPr>
            <w:tcW w:w="1954" w:type="dxa"/>
            <w:vMerge/>
            <w:vAlign w:val="center"/>
          </w:tcPr>
          <w:p w:rsidR="0070055C" w:rsidRDefault="0070055C">
            <w:pPr>
              <w:snapToGrid w:val="0"/>
              <w:rPr>
                <w:sz w:val="18"/>
                <w:szCs w:val="18"/>
              </w:rPr>
            </w:pPr>
          </w:p>
        </w:tc>
        <w:tc>
          <w:tcPr>
            <w:tcW w:w="793" w:type="dxa"/>
            <w:vMerge/>
            <w:vAlign w:val="center"/>
          </w:tcPr>
          <w:p w:rsidR="0070055C" w:rsidRDefault="0070055C">
            <w:pPr>
              <w:snapToGrid w:val="0"/>
              <w:jc w:val="center"/>
              <w:rPr>
                <w:sz w:val="18"/>
                <w:szCs w:val="18"/>
              </w:rPr>
            </w:pPr>
          </w:p>
        </w:tc>
        <w:tc>
          <w:tcPr>
            <w:tcW w:w="5596"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b/>
                <w:sz w:val="18"/>
                <w:szCs w:val="18"/>
              </w:rPr>
              <w:t>应急措施</w:t>
            </w:r>
            <w:r>
              <w:rPr>
                <w:rFonts w:hAnsi="宋体" w:hint="eastAsia"/>
                <w:sz w:val="18"/>
                <w:szCs w:val="18"/>
              </w:rPr>
              <w:t>：</w:t>
            </w:r>
          </w:p>
        </w:tc>
        <w:tc>
          <w:tcPr>
            <w:tcW w:w="411" w:type="dxa"/>
            <w:vMerge/>
            <w:vAlign w:val="center"/>
          </w:tcPr>
          <w:p w:rsidR="0070055C" w:rsidRDefault="0070055C">
            <w:pPr>
              <w:snapToGrid w:val="0"/>
              <w:jc w:val="center"/>
              <w:rPr>
                <w:sz w:val="18"/>
                <w:szCs w:val="18"/>
              </w:rPr>
            </w:pPr>
          </w:p>
        </w:tc>
        <w:tc>
          <w:tcPr>
            <w:tcW w:w="470" w:type="dxa"/>
            <w:vMerge/>
            <w:vAlign w:val="center"/>
          </w:tcPr>
          <w:p w:rsidR="0070055C" w:rsidRDefault="0070055C">
            <w:pPr>
              <w:snapToGrid w:val="0"/>
              <w:jc w:val="center"/>
              <w:rPr>
                <w:sz w:val="18"/>
                <w:szCs w:val="18"/>
              </w:rPr>
            </w:pPr>
          </w:p>
        </w:tc>
        <w:tc>
          <w:tcPr>
            <w:tcW w:w="469" w:type="dxa"/>
            <w:vMerge/>
            <w:vAlign w:val="center"/>
          </w:tcPr>
          <w:p w:rsidR="0070055C" w:rsidRDefault="0070055C">
            <w:pPr>
              <w:snapToGrid w:val="0"/>
              <w:jc w:val="center"/>
              <w:rPr>
                <w:sz w:val="18"/>
                <w:szCs w:val="18"/>
              </w:rPr>
            </w:pPr>
          </w:p>
        </w:tc>
        <w:tc>
          <w:tcPr>
            <w:tcW w:w="587" w:type="dxa"/>
            <w:vMerge/>
            <w:vAlign w:val="center"/>
          </w:tcPr>
          <w:p w:rsidR="0070055C" w:rsidRDefault="0070055C">
            <w:pPr>
              <w:snapToGrid w:val="0"/>
              <w:jc w:val="center"/>
              <w:rPr>
                <w:sz w:val="18"/>
                <w:szCs w:val="18"/>
              </w:rPr>
            </w:pPr>
          </w:p>
        </w:tc>
        <w:tc>
          <w:tcPr>
            <w:tcW w:w="559" w:type="dxa"/>
            <w:vMerge/>
            <w:vAlign w:val="center"/>
          </w:tcPr>
          <w:p w:rsidR="0070055C" w:rsidRDefault="0070055C">
            <w:pPr>
              <w:snapToGrid w:val="0"/>
              <w:jc w:val="center"/>
              <w:rPr>
                <w:sz w:val="18"/>
                <w:szCs w:val="18"/>
              </w:rPr>
            </w:pPr>
          </w:p>
        </w:tc>
        <w:tc>
          <w:tcPr>
            <w:tcW w:w="1498" w:type="dxa"/>
            <w:tcMar>
              <w:top w:w="15" w:type="dxa"/>
              <w:left w:w="15" w:type="dxa"/>
              <w:bottom w:w="0" w:type="dxa"/>
              <w:right w:w="15" w:type="dxa"/>
            </w:tcMar>
            <w:vAlign w:val="center"/>
          </w:tcPr>
          <w:p w:rsidR="0070055C" w:rsidRDefault="00E15F82">
            <w:pPr>
              <w:snapToGrid w:val="0"/>
              <w:jc w:val="left"/>
              <w:rPr>
                <w:sz w:val="18"/>
                <w:szCs w:val="18"/>
              </w:rPr>
            </w:pPr>
            <w:r>
              <w:rPr>
                <w:rFonts w:hAnsi="宋体" w:hint="eastAsia"/>
                <w:sz w:val="18"/>
                <w:szCs w:val="18"/>
              </w:rPr>
              <w:t>应急措施：</w:t>
            </w:r>
          </w:p>
        </w:tc>
      </w:tr>
    </w:tbl>
    <w:p w:rsidR="0070055C" w:rsidRDefault="0070055C">
      <w:pPr>
        <w:rPr>
          <w:rFonts w:ascii="黑体" w:eastAsia="黑体" w:hAnsi="黑体"/>
          <w:b/>
          <w:sz w:val="24"/>
        </w:rPr>
      </w:pPr>
    </w:p>
    <w:p w:rsidR="0070055C" w:rsidRDefault="0070055C">
      <w:pP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70055C">
      <w:pPr>
        <w:jc w:val="center"/>
        <w:rPr>
          <w:rFonts w:ascii="黑体" w:eastAsia="黑体" w:hAnsi="黑体"/>
          <w:b/>
          <w:sz w:val="24"/>
        </w:rPr>
      </w:pPr>
    </w:p>
    <w:p w:rsidR="0070055C" w:rsidRDefault="00E15F82">
      <w:pPr>
        <w:jc w:val="center"/>
        <w:rPr>
          <w:rFonts w:ascii="黑体" w:eastAsia="黑体" w:hAnsi="黑体"/>
          <w:b/>
          <w:sz w:val="24"/>
        </w:rPr>
      </w:pPr>
      <w:r>
        <w:rPr>
          <w:rFonts w:ascii="黑体" w:eastAsia="黑体" w:hAnsi="黑体" w:hint="eastAsia"/>
          <w:b/>
          <w:sz w:val="24"/>
        </w:rPr>
        <w:t>汽车式起重机作业活动风险分析（SCL）+评价记录</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493"/>
        <w:gridCol w:w="897"/>
        <w:gridCol w:w="1161"/>
        <w:gridCol w:w="1725"/>
        <w:gridCol w:w="855"/>
        <w:gridCol w:w="5362"/>
        <w:gridCol w:w="536"/>
        <w:gridCol w:w="508"/>
        <w:gridCol w:w="492"/>
        <w:gridCol w:w="695"/>
        <w:gridCol w:w="652"/>
        <w:gridCol w:w="1648"/>
      </w:tblGrid>
      <w:tr w:rsidR="0070055C">
        <w:trPr>
          <w:trHeight w:val="340"/>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序号</w:t>
            </w:r>
          </w:p>
        </w:tc>
        <w:tc>
          <w:tcPr>
            <w:tcW w:w="897"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风险点名称</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工作步骤或工作内容</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主要危险有害因素(人、物、环、管)</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潜在事故类型</w:t>
            </w:r>
          </w:p>
        </w:tc>
        <w:tc>
          <w:tcPr>
            <w:tcW w:w="536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现有控制措施</w:t>
            </w:r>
          </w:p>
        </w:tc>
        <w:tc>
          <w:tcPr>
            <w:tcW w:w="2231" w:type="dxa"/>
            <w:gridSpan w:val="4"/>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风险评价</w:t>
            </w:r>
          </w:p>
        </w:tc>
        <w:tc>
          <w:tcPr>
            <w:tcW w:w="65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风险程度</w:t>
            </w:r>
          </w:p>
        </w:tc>
        <w:tc>
          <w:tcPr>
            <w:tcW w:w="164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纠正措施</w:t>
            </w:r>
          </w:p>
        </w:tc>
      </w:tr>
      <w:tr w:rsidR="0070055C">
        <w:trPr>
          <w:trHeight w:val="340"/>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vAlign w:val="center"/>
          </w:tcPr>
          <w:p w:rsidR="0070055C" w:rsidRDefault="0070055C">
            <w:pPr>
              <w:snapToGrid w:val="0"/>
              <w:jc w:val="center"/>
              <w:rPr>
                <w:rFonts w:ascii="宋体" w:hAnsi="宋体" w:cs="宋体"/>
                <w:sz w:val="18"/>
                <w:szCs w:val="18"/>
              </w:rPr>
            </w:pPr>
          </w:p>
        </w:tc>
        <w:tc>
          <w:tcPr>
            <w:tcW w:w="5362" w:type="dxa"/>
            <w:vMerge/>
            <w:vAlign w:val="center"/>
          </w:tcPr>
          <w:p w:rsidR="0070055C" w:rsidRDefault="0070055C">
            <w:pPr>
              <w:snapToGrid w:val="0"/>
              <w:jc w:val="center"/>
              <w:rPr>
                <w:rFonts w:ascii="宋体" w:hAnsi="宋体" w:cs="宋体"/>
                <w:sz w:val="18"/>
                <w:szCs w:val="18"/>
              </w:rPr>
            </w:pPr>
          </w:p>
        </w:tc>
        <w:tc>
          <w:tcPr>
            <w:tcW w:w="536"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L</w:t>
            </w:r>
          </w:p>
        </w:tc>
        <w:tc>
          <w:tcPr>
            <w:tcW w:w="508"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E</w:t>
            </w:r>
          </w:p>
        </w:tc>
        <w:tc>
          <w:tcPr>
            <w:tcW w:w="492"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C</w:t>
            </w:r>
          </w:p>
        </w:tc>
        <w:tc>
          <w:tcPr>
            <w:tcW w:w="695" w:type="dxa"/>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D</w:t>
            </w:r>
          </w:p>
        </w:tc>
        <w:tc>
          <w:tcPr>
            <w:tcW w:w="652" w:type="dxa"/>
            <w:vMerge/>
            <w:vAlign w:val="center"/>
          </w:tcPr>
          <w:p w:rsidR="0070055C" w:rsidRDefault="0070055C">
            <w:pPr>
              <w:snapToGrid w:val="0"/>
              <w:jc w:val="center"/>
              <w:rPr>
                <w:rFonts w:ascii="宋体" w:hAnsi="宋体" w:cs="宋体"/>
                <w:sz w:val="18"/>
                <w:szCs w:val="18"/>
              </w:rPr>
            </w:pPr>
          </w:p>
        </w:tc>
        <w:tc>
          <w:tcPr>
            <w:tcW w:w="1648" w:type="dxa"/>
            <w:vMerge/>
            <w:vAlign w:val="center"/>
          </w:tcPr>
          <w:p w:rsidR="0070055C" w:rsidRDefault="0070055C">
            <w:pPr>
              <w:snapToGrid w:val="0"/>
              <w:jc w:val="center"/>
              <w:rPr>
                <w:rFonts w:ascii="宋体" w:hAnsi="宋体" w:cs="宋体"/>
                <w:sz w:val="18"/>
                <w:szCs w:val="18"/>
              </w:rPr>
            </w:pP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施工方案</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未编制专项施工方案或专项施工方案经过审核。</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3</w:t>
            </w:r>
          </w:p>
        </w:tc>
        <w:tc>
          <w:tcPr>
            <w:tcW w:w="508"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15</w:t>
            </w:r>
          </w:p>
        </w:tc>
        <w:tc>
          <w:tcPr>
            <w:tcW w:w="492"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270</w:t>
            </w:r>
          </w:p>
        </w:tc>
        <w:tc>
          <w:tcPr>
            <w:tcW w:w="652" w:type="dxa"/>
            <w:vMerge w:val="restart"/>
            <w:shd w:val="clear" w:color="auto" w:fill="FF61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较大风险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w:t>
            </w:r>
            <w:r>
              <w:rPr>
                <w:rFonts w:hint="eastAsia"/>
                <w:sz w:val="18"/>
                <w:szCs w:val="18"/>
              </w:rPr>
              <w:t>方案具有可靠性、真实性、追溯性，应由专业技术人员编制。</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2</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施工方案</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采用起重拔杆或单件起吊重量超过100KN及以上专项方案按规定组织专家论证。</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snapToGrid w:val="0"/>
              <w:jc w:val="center"/>
              <w:rPr>
                <w:rFonts w:ascii="宋体" w:hAnsi="宋体" w:cs="宋体"/>
                <w:sz w:val="18"/>
                <w:szCs w:val="18"/>
              </w:rPr>
            </w:pPr>
            <w:r>
              <w:rPr>
                <w:sz w:val="18"/>
                <w:szCs w:val="18"/>
              </w:rPr>
              <w:t>6</w:t>
            </w:r>
          </w:p>
        </w:tc>
        <w:tc>
          <w:tcPr>
            <w:tcW w:w="508" w:type="dxa"/>
            <w:vMerge w:val="restart"/>
            <w:vAlign w:val="center"/>
          </w:tcPr>
          <w:p w:rsidR="0070055C" w:rsidRDefault="00E15F82">
            <w:pPr>
              <w:snapToGrid w:val="0"/>
              <w:jc w:val="center"/>
              <w:rPr>
                <w:rFonts w:ascii="宋体" w:hAnsi="宋体" w:cs="宋体"/>
                <w:sz w:val="18"/>
                <w:szCs w:val="18"/>
              </w:rPr>
            </w:pPr>
            <w:r>
              <w:rPr>
                <w:rFonts w:hint="eastAsia"/>
                <w:sz w:val="18"/>
                <w:szCs w:val="18"/>
              </w:rPr>
              <w:t>15</w:t>
            </w:r>
          </w:p>
        </w:tc>
        <w:tc>
          <w:tcPr>
            <w:tcW w:w="492" w:type="dxa"/>
            <w:vMerge w:val="restart"/>
            <w:vAlign w:val="center"/>
          </w:tcPr>
          <w:p w:rsidR="0070055C" w:rsidRDefault="00E15F82">
            <w:pPr>
              <w:snapToGrid w:val="0"/>
              <w:jc w:val="center"/>
              <w:rPr>
                <w:rFonts w:ascii="宋体" w:hAnsi="宋体" w:cs="宋体"/>
                <w:sz w:val="18"/>
                <w:szCs w:val="18"/>
              </w:rPr>
            </w:pPr>
            <w:r>
              <w:rPr>
                <w:rFonts w:hint="eastAsia"/>
                <w:sz w:val="18"/>
                <w:szCs w:val="18"/>
              </w:rPr>
              <w:t>6</w:t>
            </w:r>
          </w:p>
        </w:tc>
        <w:tc>
          <w:tcPr>
            <w:tcW w:w="695" w:type="dxa"/>
            <w:vMerge w:val="restart"/>
            <w:vAlign w:val="center"/>
          </w:tcPr>
          <w:p w:rsidR="0070055C" w:rsidRDefault="00E15F82">
            <w:pPr>
              <w:snapToGrid w:val="0"/>
              <w:ind w:firstLineChars="50" w:firstLine="90"/>
              <w:jc w:val="center"/>
              <w:rPr>
                <w:rFonts w:ascii="宋体" w:hAnsi="宋体" w:cs="宋体"/>
                <w:sz w:val="18"/>
                <w:szCs w:val="18"/>
              </w:rPr>
            </w:pPr>
            <w:r>
              <w:rPr>
                <w:sz w:val="18"/>
                <w:szCs w:val="18"/>
              </w:rPr>
              <w:t>540</w:t>
            </w:r>
          </w:p>
        </w:tc>
        <w:tc>
          <w:tcPr>
            <w:tcW w:w="652" w:type="dxa"/>
            <w:vMerge w:val="restart"/>
            <w:shd w:val="clear" w:color="auto" w:fill="FF0000"/>
            <w:vAlign w:val="center"/>
          </w:tcPr>
          <w:p w:rsidR="0070055C" w:rsidRDefault="00E15F82">
            <w:pPr>
              <w:snapToGrid w:val="0"/>
              <w:jc w:val="center"/>
              <w:rPr>
                <w:rFonts w:ascii="宋体" w:hAnsi="宋体" w:cs="宋体"/>
                <w:sz w:val="18"/>
                <w:szCs w:val="18"/>
              </w:rPr>
            </w:pPr>
            <w:r>
              <w:rPr>
                <w:rFonts w:hAnsi="宋体" w:hint="eastAsia"/>
                <w:sz w:val="18"/>
                <w:szCs w:val="18"/>
              </w:rPr>
              <w:t>重大风险</w:t>
            </w:r>
          </w:p>
        </w:tc>
        <w:tc>
          <w:tcPr>
            <w:tcW w:w="1648" w:type="dxa"/>
            <w:vAlign w:val="center"/>
          </w:tcPr>
          <w:p w:rsidR="0070055C" w:rsidRDefault="00E15F82">
            <w:pPr>
              <w:snapToGrid w:val="0"/>
              <w:jc w:val="left"/>
              <w:rPr>
                <w:rFonts w:ascii="宋体" w:hAnsi="宋体" w:cs="宋体"/>
                <w:sz w:val="18"/>
                <w:szCs w:val="18"/>
              </w:rPr>
            </w:pPr>
            <w:r>
              <w:rPr>
                <w:rFonts w:hAnsi="宋体" w:hint="eastAsia"/>
                <w:sz w:val="18"/>
                <w:szCs w:val="18"/>
              </w:rPr>
              <w:t>工程措施：</w:t>
            </w:r>
          </w:p>
        </w:tc>
      </w:tr>
      <w:tr w:rsidR="0070055C">
        <w:trPr>
          <w:trHeight w:val="33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管理措施</w:t>
            </w:r>
            <w:r>
              <w:rPr>
                <w:rFonts w:hAnsi="宋体" w:hint="eastAsia"/>
                <w:sz w:val="18"/>
                <w:szCs w:val="18"/>
              </w:rPr>
              <w:t>：超过一定规模的起重吊装应组织专家进行论证。</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00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ascii="宋体" w:hAnsi="宋体" w:cs="宋体"/>
                <w:sz w:val="18"/>
                <w:szCs w:val="18"/>
              </w:rPr>
            </w:pPr>
            <w:r>
              <w:rPr>
                <w:rFonts w:hAnsi="宋体" w:hint="eastAsia"/>
                <w:sz w:val="18"/>
                <w:szCs w:val="18"/>
              </w:rPr>
              <w:t>管理措施：</w:t>
            </w:r>
          </w:p>
        </w:tc>
      </w:tr>
      <w:tr w:rsidR="0070055C">
        <w:trPr>
          <w:trHeight w:val="32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00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ascii="宋体" w:hAnsi="宋体" w:cs="宋体"/>
                <w:sz w:val="18"/>
                <w:szCs w:val="18"/>
              </w:rPr>
            </w:pPr>
            <w:r>
              <w:rPr>
                <w:rFonts w:hAnsi="宋体" w:hint="eastAsia"/>
                <w:sz w:val="18"/>
                <w:szCs w:val="18"/>
              </w:rPr>
              <w:t>个体防护：</w:t>
            </w:r>
          </w:p>
        </w:tc>
      </w:tr>
      <w:tr w:rsidR="0070055C">
        <w:trPr>
          <w:trHeight w:val="35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00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3</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起重设施</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荷载限制装置安装不灵敏、无效。</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bCs/>
                <w:sz w:val="18"/>
                <w:szCs w:val="18"/>
              </w:rPr>
            </w:pPr>
            <w:r>
              <w:rPr>
                <w:rFonts w:ascii="宋体" w:hAnsi="宋体" w:cs="宋体" w:hint="eastAsia"/>
                <w:b/>
                <w:sz w:val="18"/>
                <w:szCs w:val="18"/>
              </w:rPr>
              <w:t>工程措施：</w:t>
            </w:r>
            <w:r>
              <w:rPr>
                <w:rFonts w:ascii="宋体" w:hAnsi="宋体" w:cs="宋体" w:hint="eastAsia"/>
                <w:bCs/>
                <w:sz w:val="18"/>
                <w:szCs w:val="18"/>
              </w:rPr>
              <w:t>1、起重量限制器当吊重超过最大额定起重量并小于最大额定起重量的110%时，应停止提升方向的运行，但允许起升机构有下降方向的运行；</w:t>
            </w:r>
          </w:p>
          <w:p w:rsidR="0070055C" w:rsidRDefault="00E15F82">
            <w:pPr>
              <w:snapToGrid w:val="0"/>
              <w:rPr>
                <w:rFonts w:ascii="宋体" w:hAnsi="宋体" w:cs="宋体"/>
                <w:sz w:val="18"/>
                <w:szCs w:val="18"/>
              </w:rPr>
            </w:pPr>
            <w:r>
              <w:rPr>
                <w:rFonts w:ascii="宋体" w:hAnsi="宋体" w:cs="宋体" w:hint="eastAsia"/>
                <w:bCs/>
                <w:sz w:val="18"/>
                <w:szCs w:val="18"/>
              </w:rPr>
              <w:t>2、当起重力矩大于相应幅度额定值并小于额定值的110%时，应停止提升方向及向幅度增大方向变幅的动作。</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3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检查荷载限制装置，不符合要求立即整改。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2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283"/>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r>
              <w:rPr>
                <w:rFonts w:ascii="宋体" w:hAnsi="宋体" w:cs="宋体" w:hint="eastAsia"/>
                <w:sz w:val="18"/>
                <w:szCs w:val="18"/>
              </w:rPr>
              <w:t>：立即停止使用，专业人员进行维修或更换并调试合格后进行使用。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83"/>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4</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起重设施</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行程限位装置安装不灵敏、无效。</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bCs/>
                <w:sz w:val="18"/>
                <w:szCs w:val="18"/>
              </w:rPr>
            </w:pPr>
            <w:r>
              <w:rPr>
                <w:rFonts w:ascii="宋体" w:hAnsi="宋体" w:cs="宋体" w:hint="eastAsia"/>
                <w:b/>
                <w:sz w:val="18"/>
                <w:szCs w:val="18"/>
              </w:rPr>
              <w:t>工程措施：</w:t>
            </w:r>
            <w:r>
              <w:rPr>
                <w:rFonts w:ascii="宋体" w:hAnsi="宋体" w:cs="宋体" w:hint="eastAsia"/>
                <w:bCs/>
                <w:sz w:val="18"/>
                <w:szCs w:val="18"/>
              </w:rPr>
              <w:t>1、高度限位当吊钩装置顶部升至起重臂下端的最小距离为800mm处时应能立即停止起升运动，但应有下降运动；</w:t>
            </w:r>
          </w:p>
          <w:p w:rsidR="0070055C" w:rsidRDefault="00E15F82">
            <w:pPr>
              <w:snapToGrid w:val="0"/>
              <w:rPr>
                <w:rFonts w:ascii="宋体" w:hAnsi="宋体" w:cs="宋体"/>
                <w:sz w:val="18"/>
                <w:szCs w:val="18"/>
              </w:rPr>
            </w:pPr>
            <w:r>
              <w:rPr>
                <w:rFonts w:ascii="宋体" w:hAnsi="宋体" w:cs="宋体" w:hint="eastAsia"/>
                <w:bCs/>
                <w:sz w:val="18"/>
                <w:szCs w:val="18"/>
              </w:rPr>
              <w:t>2、变幅限位开关动作后应保证小车停车时其端部距缓冲装置最小距离为200mm。</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36"/>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检查行程限位装置，不符合要求立即整改。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298"/>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36"/>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5</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起重设施</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吊钩设置钢丝绳防脱钩装置不符合规范要求。</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吊钩应有标记和防钢丝绳脱钩装置，不允许使用铸造吊钩。</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对吊钩进行检查，不符合要求立即整改。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起重设施</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起重拔杆组装不符合设计要求。</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工程措施</w:t>
            </w:r>
            <w:r>
              <w:rPr>
                <w:rFonts w:hAnsi="宋体" w:hint="eastAsia"/>
                <w:sz w:val="18"/>
                <w:szCs w:val="18"/>
              </w:rPr>
              <w:t>：按方案设计要求组装起重拔杆。</w:t>
            </w:r>
          </w:p>
        </w:tc>
        <w:tc>
          <w:tcPr>
            <w:tcW w:w="536"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3</w:t>
            </w:r>
          </w:p>
        </w:tc>
        <w:tc>
          <w:tcPr>
            <w:tcW w:w="508"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7</w:t>
            </w:r>
          </w:p>
        </w:tc>
        <w:tc>
          <w:tcPr>
            <w:tcW w:w="492"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126</w:t>
            </w:r>
          </w:p>
        </w:tc>
        <w:tc>
          <w:tcPr>
            <w:tcW w:w="652" w:type="dxa"/>
            <w:vMerge w:val="restart"/>
            <w:shd w:val="clear" w:color="auto" w:fill="FFFF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一般风险</w:t>
            </w: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、对作业人员进行安全技术交底；</w:t>
            </w:r>
          </w:p>
          <w:p w:rsidR="0070055C" w:rsidRDefault="00E15F82">
            <w:pPr>
              <w:snapToGrid w:val="0"/>
              <w:rPr>
                <w:rFonts w:ascii="宋体" w:hAnsi="宋体" w:cs="宋体"/>
                <w:sz w:val="18"/>
                <w:szCs w:val="18"/>
              </w:rPr>
            </w:pPr>
            <w:r>
              <w:rPr>
                <w:rFonts w:hAnsi="宋体" w:hint="eastAsia"/>
                <w:sz w:val="18"/>
                <w:szCs w:val="18"/>
              </w:rPr>
              <w:t>2</w:t>
            </w:r>
            <w:r>
              <w:rPr>
                <w:rFonts w:hAnsi="宋体" w:hint="eastAsia"/>
                <w:sz w:val="18"/>
                <w:szCs w:val="18"/>
              </w:rPr>
              <w:t>、安装后组织相关人员进行验收。</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FF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w:t>
            </w:r>
          </w:p>
          <w:p w:rsidR="0070055C" w:rsidRDefault="00E15F82">
            <w:pPr>
              <w:snapToGrid w:val="0"/>
              <w:jc w:val="center"/>
              <w:rPr>
                <w:rFonts w:ascii="宋体" w:hAnsi="宋体" w:cs="宋体"/>
                <w:sz w:val="18"/>
                <w:szCs w:val="18"/>
              </w:rPr>
            </w:pPr>
            <w:r>
              <w:rPr>
                <w:rFonts w:ascii="宋体" w:hAnsi="宋体" w:cs="宋体" w:hint="eastAsia"/>
                <w:sz w:val="18"/>
                <w:szCs w:val="18"/>
              </w:rPr>
              <w:t>与地锚</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使用磨损、断丝、变形、锈蚀达到报废标准的钢丝绳。</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：执行</w:t>
            </w:r>
            <w:r>
              <w:rPr>
                <w:rFonts w:hAnsi="宋体" w:hint="eastAsia"/>
                <w:sz w:val="18"/>
                <w:szCs w:val="18"/>
              </w:rPr>
              <w:t>GB/T5972</w:t>
            </w:r>
            <w:r>
              <w:rPr>
                <w:rFonts w:hAnsi="宋体" w:hint="eastAsia"/>
                <w:sz w:val="18"/>
                <w:szCs w:val="18"/>
              </w:rPr>
              <w:t>《起重机钢丝绳、保养、维护、安装、检验和报废》标准。</w:t>
            </w:r>
          </w:p>
        </w:tc>
        <w:tc>
          <w:tcPr>
            <w:tcW w:w="536"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3</w:t>
            </w:r>
          </w:p>
        </w:tc>
        <w:tc>
          <w:tcPr>
            <w:tcW w:w="508"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15</w:t>
            </w:r>
          </w:p>
        </w:tc>
        <w:tc>
          <w:tcPr>
            <w:tcW w:w="492"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270</w:t>
            </w:r>
          </w:p>
        </w:tc>
        <w:tc>
          <w:tcPr>
            <w:tcW w:w="652" w:type="dxa"/>
            <w:vMerge w:val="restart"/>
            <w:shd w:val="clear" w:color="auto" w:fill="FF6100"/>
            <w:vAlign w:val="center"/>
          </w:tcPr>
          <w:p w:rsidR="0070055C" w:rsidRDefault="00E15F82">
            <w:pPr>
              <w:widowControl/>
              <w:snapToGrid w:val="0"/>
              <w:jc w:val="center"/>
              <w:textAlignment w:val="center"/>
              <w:rPr>
                <w:rFonts w:ascii="宋体" w:hAnsi="宋体" w:cs="宋体"/>
                <w:sz w:val="18"/>
                <w:szCs w:val="18"/>
              </w:rPr>
            </w:pPr>
            <w:r>
              <w:rPr>
                <w:rFonts w:hAnsi="宋体" w:hint="eastAsia"/>
                <w:kern w:val="0"/>
                <w:sz w:val="18"/>
                <w:szCs w:val="18"/>
              </w:rPr>
              <w:t>较大风险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：对钢丝绳进行检查，不符合要求不得使用。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8</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w:t>
            </w:r>
          </w:p>
          <w:p w:rsidR="0070055C" w:rsidRDefault="00E15F82">
            <w:pPr>
              <w:snapToGrid w:val="0"/>
              <w:jc w:val="center"/>
              <w:rPr>
                <w:rFonts w:ascii="宋体" w:hAnsi="宋体" w:cs="宋体"/>
                <w:sz w:val="18"/>
                <w:szCs w:val="18"/>
              </w:rPr>
            </w:pPr>
            <w:r>
              <w:rPr>
                <w:rFonts w:ascii="宋体" w:hAnsi="宋体" w:cs="宋体" w:hint="eastAsia"/>
                <w:sz w:val="18"/>
                <w:szCs w:val="18"/>
              </w:rPr>
              <w:t>与地锚</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钢丝绳索具安全系数小于规定值。</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绳夹夹座扣在钢丝绳的工作段，U型螺栓扣在钢丝绳尾端，不得正反交错布置。</w:t>
            </w:r>
          </w:p>
        </w:tc>
        <w:tc>
          <w:tcPr>
            <w:tcW w:w="536"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w:t>
            </w:r>
          </w:p>
        </w:tc>
        <w:tc>
          <w:tcPr>
            <w:tcW w:w="508"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6</w:t>
            </w:r>
          </w:p>
        </w:tc>
        <w:tc>
          <w:tcPr>
            <w:tcW w:w="695"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42</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按方案设置钢丝绳。</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9</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w:t>
            </w:r>
          </w:p>
          <w:p w:rsidR="0070055C" w:rsidRDefault="00E15F82">
            <w:pPr>
              <w:snapToGrid w:val="0"/>
              <w:jc w:val="center"/>
              <w:rPr>
                <w:rFonts w:ascii="宋体" w:hAnsi="宋体" w:cs="宋体"/>
                <w:sz w:val="18"/>
                <w:szCs w:val="18"/>
              </w:rPr>
            </w:pPr>
            <w:r>
              <w:rPr>
                <w:rFonts w:ascii="宋体" w:hAnsi="宋体" w:cs="宋体" w:hint="eastAsia"/>
                <w:sz w:val="18"/>
                <w:szCs w:val="18"/>
              </w:rPr>
              <w:t>与地锚</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使用磨损、裂纹达到报废标准的卷筒、滑轮。</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：卷筒、滑轮应转动良好，不应出现裂纹、轮缘破损等损伤钢丝绳的缺陷。</w:t>
            </w:r>
          </w:p>
        </w:tc>
        <w:tc>
          <w:tcPr>
            <w:tcW w:w="536"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3</w:t>
            </w:r>
          </w:p>
        </w:tc>
        <w:tc>
          <w:tcPr>
            <w:tcW w:w="508"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15</w:t>
            </w:r>
          </w:p>
        </w:tc>
        <w:tc>
          <w:tcPr>
            <w:tcW w:w="492"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270</w:t>
            </w:r>
          </w:p>
        </w:tc>
        <w:tc>
          <w:tcPr>
            <w:tcW w:w="652" w:type="dxa"/>
            <w:vMerge w:val="restart"/>
            <w:shd w:val="clear" w:color="auto" w:fill="FF6100"/>
            <w:vAlign w:val="center"/>
          </w:tcPr>
          <w:p w:rsidR="0070055C" w:rsidRDefault="00E15F82">
            <w:pPr>
              <w:snapToGrid w:val="0"/>
              <w:jc w:val="center"/>
              <w:rPr>
                <w:rFonts w:ascii="宋体" w:hAnsi="宋体" w:cs="宋体"/>
                <w:sz w:val="18"/>
                <w:szCs w:val="18"/>
              </w:rPr>
            </w:pPr>
            <w:r>
              <w:rPr>
                <w:rFonts w:hAnsi="宋体" w:hint="eastAsia"/>
                <w:sz w:val="18"/>
                <w:szCs w:val="18"/>
              </w:rPr>
              <w:t>较大风险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管理措施</w:t>
            </w:r>
            <w:r>
              <w:rPr>
                <w:rFonts w:hAnsi="宋体" w:hint="eastAsia"/>
                <w:sz w:val="18"/>
                <w:szCs w:val="18"/>
              </w:rPr>
              <w:t>：对滑轮、卷筒进行检查，不符合要求立即整改。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bCs/>
                <w:sz w:val="18"/>
                <w:szCs w:val="18"/>
              </w:rPr>
              <w:t>立即停止使用，专业人员进行维修或更换并调试合格后进行使用。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10</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w:t>
            </w:r>
          </w:p>
          <w:p w:rsidR="0070055C" w:rsidRDefault="00E15F82">
            <w:pPr>
              <w:snapToGrid w:val="0"/>
              <w:jc w:val="center"/>
              <w:rPr>
                <w:rFonts w:ascii="宋体" w:hAnsi="宋体" w:cs="宋体"/>
                <w:sz w:val="18"/>
                <w:szCs w:val="18"/>
              </w:rPr>
            </w:pPr>
            <w:r>
              <w:rPr>
                <w:rFonts w:ascii="宋体" w:hAnsi="宋体" w:cs="宋体" w:hint="eastAsia"/>
                <w:sz w:val="18"/>
                <w:szCs w:val="18"/>
              </w:rPr>
              <w:t>与地锚</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卷筒、滑轮未安装钢丝绳防脱装置。</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卷筒应设有钢丝绳防脱装置，该装置与滑轮最外缘的间隙不应超过钢丝绳直径的20%。</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检查钢丝绳防脱装置，不符合要求立即整改。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r>
              <w:rPr>
                <w:rFonts w:ascii="宋体" w:hAnsi="宋体" w:cs="宋体" w:hint="eastAsia"/>
                <w:sz w:val="18"/>
                <w:szCs w:val="18"/>
              </w:rPr>
              <w:t>：立即停止使用，专业人员进行维修或更换并调试合格后进行使用。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11</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钢丝绳</w:t>
            </w:r>
          </w:p>
          <w:p w:rsidR="0070055C" w:rsidRDefault="00E15F82">
            <w:pPr>
              <w:snapToGrid w:val="0"/>
              <w:jc w:val="center"/>
              <w:rPr>
                <w:rFonts w:ascii="宋体" w:hAnsi="宋体" w:cs="宋体"/>
                <w:sz w:val="18"/>
                <w:szCs w:val="18"/>
              </w:rPr>
            </w:pPr>
            <w:r>
              <w:rPr>
                <w:rFonts w:ascii="宋体" w:hAnsi="宋体" w:cs="宋体" w:hint="eastAsia"/>
                <w:sz w:val="18"/>
                <w:szCs w:val="18"/>
              </w:rPr>
              <w:t>与地锚</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地锚设置不符合设计要求。</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严格按设计进行制作，并做好隐蔽工程记录，使用时不准超载，地锚不得使用膨胀螺栓、定滑轮。</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按方案设置地锚。</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：立即停止使用。</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5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12</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作业环境</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起重机作业处地面承载能力应不符合规定或未采取有效措施。</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spacing w:line="200" w:lineRule="exact"/>
              <w:rPr>
                <w:rFonts w:hAnsi="宋体"/>
                <w:b/>
                <w:sz w:val="18"/>
                <w:szCs w:val="18"/>
              </w:rPr>
            </w:pPr>
            <w:r>
              <w:rPr>
                <w:rFonts w:hAnsi="宋体" w:hint="eastAsia"/>
                <w:b/>
                <w:sz w:val="18"/>
                <w:szCs w:val="18"/>
              </w:rPr>
              <w:t>工程措施</w:t>
            </w:r>
            <w:r>
              <w:rPr>
                <w:rFonts w:hAnsi="宋体" w:hint="eastAsia"/>
                <w:sz w:val="18"/>
                <w:szCs w:val="18"/>
              </w:rPr>
              <w:t>：起重机作业地面承载能力符合规定。</w:t>
            </w:r>
          </w:p>
        </w:tc>
        <w:tc>
          <w:tcPr>
            <w:tcW w:w="536"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3</w:t>
            </w:r>
          </w:p>
        </w:tc>
        <w:tc>
          <w:tcPr>
            <w:tcW w:w="508"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15</w:t>
            </w:r>
          </w:p>
        </w:tc>
        <w:tc>
          <w:tcPr>
            <w:tcW w:w="492" w:type="dxa"/>
            <w:vMerge w:val="restart"/>
            <w:vAlign w:val="center"/>
          </w:tcPr>
          <w:p w:rsidR="0070055C" w:rsidRDefault="00E15F82">
            <w:pPr>
              <w:widowControl/>
              <w:snapToGrid w:val="0"/>
              <w:jc w:val="center"/>
              <w:textAlignment w:val="center"/>
              <w:rPr>
                <w:rFonts w:ascii="宋体" w:hAnsi="宋体" w:cs="宋体"/>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rFonts w:ascii="宋体" w:hAnsi="宋体" w:cs="宋体"/>
                <w:sz w:val="18"/>
                <w:szCs w:val="18"/>
              </w:rPr>
            </w:pPr>
            <w:r>
              <w:rPr>
                <w:kern w:val="0"/>
                <w:sz w:val="18"/>
                <w:szCs w:val="18"/>
              </w:rPr>
              <w:t>270</w:t>
            </w:r>
          </w:p>
        </w:tc>
        <w:tc>
          <w:tcPr>
            <w:tcW w:w="652" w:type="dxa"/>
            <w:vMerge w:val="restart"/>
            <w:shd w:val="clear" w:color="auto" w:fill="FF6100"/>
            <w:vAlign w:val="center"/>
          </w:tcPr>
          <w:p w:rsidR="0070055C" w:rsidRDefault="00E15F82">
            <w:pPr>
              <w:snapToGrid w:val="0"/>
              <w:jc w:val="center"/>
              <w:rPr>
                <w:rFonts w:ascii="宋体" w:hAnsi="宋体" w:cs="宋体"/>
                <w:sz w:val="18"/>
                <w:szCs w:val="18"/>
              </w:rPr>
            </w:pPr>
            <w:r>
              <w:rPr>
                <w:rFonts w:hAnsi="宋体" w:hint="eastAsia"/>
                <w:sz w:val="18"/>
                <w:szCs w:val="18"/>
              </w:rPr>
              <w:t>较大风险</w:t>
            </w:r>
          </w:p>
        </w:tc>
        <w:tc>
          <w:tcPr>
            <w:tcW w:w="1648" w:type="dxa"/>
            <w:vAlign w:val="center"/>
          </w:tcPr>
          <w:p w:rsidR="0070055C" w:rsidRDefault="00E15F82">
            <w:pPr>
              <w:snapToGrid w:val="0"/>
              <w:jc w:val="left"/>
              <w:rPr>
                <w:rFonts w:hAnsi="宋体"/>
                <w:sz w:val="18"/>
                <w:szCs w:val="18"/>
              </w:rPr>
            </w:pPr>
            <w:r>
              <w:rPr>
                <w:rFonts w:hAnsi="宋体" w:hint="eastAsia"/>
                <w:sz w:val="18"/>
                <w:szCs w:val="18"/>
              </w:rPr>
              <w:t>工程措施：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sz w:val="18"/>
                <w:szCs w:val="18"/>
              </w:rPr>
            </w:pPr>
            <w:r>
              <w:rPr>
                <w:rFonts w:hAnsi="宋体" w:hint="eastAsia"/>
                <w:b/>
                <w:sz w:val="18"/>
                <w:szCs w:val="18"/>
              </w:rPr>
              <w:t>管理措施</w:t>
            </w:r>
            <w:r>
              <w:rPr>
                <w:rFonts w:hAnsi="宋体" w:hint="eastAsia"/>
                <w:sz w:val="18"/>
                <w:szCs w:val="18"/>
              </w:rPr>
              <w:t>：</w:t>
            </w:r>
            <w:r>
              <w:rPr>
                <w:rFonts w:hAnsi="宋体" w:hint="eastAsia"/>
                <w:sz w:val="18"/>
                <w:szCs w:val="18"/>
              </w:rPr>
              <w:t>1</w:t>
            </w:r>
            <w:r>
              <w:rPr>
                <w:rFonts w:hAnsi="宋体" w:hint="eastAsia"/>
                <w:sz w:val="18"/>
                <w:szCs w:val="18"/>
              </w:rPr>
              <w:t>、对作业人员进行安全技术交底；</w:t>
            </w:r>
          </w:p>
          <w:p w:rsidR="0070055C" w:rsidRDefault="00E15F82">
            <w:pPr>
              <w:snapToGrid w:val="0"/>
              <w:rPr>
                <w:rFonts w:hAnsi="宋体"/>
                <w:b/>
                <w:sz w:val="18"/>
                <w:szCs w:val="18"/>
              </w:rPr>
            </w:pPr>
            <w:r>
              <w:rPr>
                <w:rFonts w:hAnsi="宋体" w:hint="eastAsia"/>
                <w:sz w:val="18"/>
                <w:szCs w:val="18"/>
              </w:rPr>
              <w:t>2</w:t>
            </w:r>
            <w:r>
              <w:rPr>
                <w:rFonts w:hAnsi="宋体" w:hint="eastAsia"/>
                <w:sz w:val="18"/>
                <w:szCs w:val="18"/>
              </w:rPr>
              <w:t>、班组在作业前进行检查。</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管理措施：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个体防护：</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bCs/>
                <w:sz w:val="18"/>
                <w:szCs w:val="18"/>
              </w:rPr>
              <w:t>发现问题，停止作业，验收合格后再进行施工。</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jc w:val="left"/>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13</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构件码放</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构件码放超过作业面承载能力。</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地基承载力基本值可按载荷板沉降与载荷板宽度或直径之比即s/b的值确定，对低压缩性土和砂土可取s/b=0.01～0.015,对中、高压缩性土可取s/b=0.02。</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w:t>
            </w:r>
            <w:r>
              <w:rPr>
                <w:rFonts w:ascii="宋体" w:hAnsi="宋体" w:cs="宋体" w:hint="eastAsia"/>
                <w:sz w:val="18"/>
                <w:szCs w:val="18"/>
                <w:shd w:val="clear" w:color="auto" w:fill="0000FF"/>
              </w:rPr>
              <w:t>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对人员进行安全技术交底。</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14</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构件码放</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构件堆放高度超过规定要求。</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物体</w:t>
            </w:r>
          </w:p>
          <w:p w:rsidR="0070055C" w:rsidRDefault="00E15F82">
            <w:pPr>
              <w:snapToGrid w:val="0"/>
              <w:jc w:val="center"/>
              <w:rPr>
                <w:rFonts w:ascii="宋体" w:hAnsi="宋体" w:cs="宋体"/>
                <w:sz w:val="18"/>
                <w:szCs w:val="18"/>
              </w:rPr>
            </w:pPr>
            <w:r>
              <w:rPr>
                <w:rFonts w:ascii="宋体" w:hAnsi="宋体" w:cs="宋体" w:hint="eastAsia"/>
                <w:sz w:val="18"/>
                <w:szCs w:val="18"/>
              </w:rPr>
              <w:t>打击</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构件堆放高度控制在2米以下。</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7</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63</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管理措施：</w:t>
            </w:r>
            <w:r>
              <w:rPr>
                <w:rFonts w:ascii="宋体" w:hAnsi="宋体" w:cs="宋体" w:hint="eastAsia"/>
                <w:bCs/>
                <w:sz w:val="18"/>
                <w:szCs w:val="18"/>
              </w:rPr>
              <w:t>检查构建堆放高度，不符合要求立即整改。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：发现问题，停止作业。</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255"/>
          <w:jc w:val="center"/>
        </w:trPr>
        <w:tc>
          <w:tcPr>
            <w:tcW w:w="493"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15</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构件码放</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大型构件码放未采取稳定措施。</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物体</w:t>
            </w:r>
          </w:p>
          <w:p w:rsidR="0070055C" w:rsidRDefault="00E15F82">
            <w:pPr>
              <w:snapToGrid w:val="0"/>
              <w:jc w:val="center"/>
              <w:rPr>
                <w:rFonts w:ascii="宋体" w:hAnsi="宋体" w:cs="宋体"/>
                <w:sz w:val="18"/>
                <w:szCs w:val="18"/>
              </w:rPr>
            </w:pPr>
            <w:r>
              <w:rPr>
                <w:rFonts w:ascii="宋体" w:hAnsi="宋体" w:cs="宋体" w:hint="eastAsia"/>
                <w:sz w:val="18"/>
                <w:szCs w:val="18"/>
              </w:rPr>
              <w:t>打击</w:t>
            </w:r>
          </w:p>
        </w:tc>
        <w:tc>
          <w:tcPr>
            <w:tcW w:w="5362" w:type="dxa"/>
            <w:vAlign w:val="center"/>
          </w:tcPr>
          <w:p w:rsidR="0070055C" w:rsidRDefault="00E15F82">
            <w:pPr>
              <w:snapToGrid w:val="0"/>
              <w:rPr>
                <w:rFonts w:hAnsi="宋体"/>
                <w:b/>
                <w:sz w:val="18"/>
                <w:szCs w:val="18"/>
              </w:rPr>
            </w:pPr>
            <w:r>
              <w:rPr>
                <w:rFonts w:hAnsi="宋体" w:hint="eastAsia"/>
                <w:b/>
                <w:sz w:val="18"/>
                <w:szCs w:val="18"/>
              </w:rPr>
              <w:t>工程措施</w:t>
            </w:r>
            <w:r>
              <w:rPr>
                <w:rFonts w:hAnsi="宋体" w:hint="eastAsia"/>
                <w:sz w:val="18"/>
                <w:szCs w:val="18"/>
              </w:rPr>
              <w:t>：</w:t>
            </w:r>
          </w:p>
        </w:tc>
        <w:tc>
          <w:tcPr>
            <w:tcW w:w="536"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6</w:t>
            </w:r>
          </w:p>
        </w:tc>
        <w:tc>
          <w:tcPr>
            <w:tcW w:w="508"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7</w:t>
            </w:r>
          </w:p>
        </w:tc>
        <w:tc>
          <w:tcPr>
            <w:tcW w:w="492"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6</w:t>
            </w:r>
          </w:p>
        </w:tc>
        <w:tc>
          <w:tcPr>
            <w:tcW w:w="695" w:type="dxa"/>
            <w:vMerge w:val="restart"/>
            <w:vAlign w:val="center"/>
          </w:tcPr>
          <w:p w:rsidR="0070055C" w:rsidRDefault="00E15F82">
            <w:pPr>
              <w:widowControl/>
              <w:snapToGrid w:val="0"/>
              <w:jc w:val="center"/>
              <w:textAlignment w:val="center"/>
              <w:rPr>
                <w:kern w:val="0"/>
                <w:sz w:val="18"/>
                <w:szCs w:val="18"/>
              </w:rPr>
            </w:pPr>
            <w:r>
              <w:rPr>
                <w:rFonts w:hint="eastAsia"/>
                <w:kern w:val="0"/>
                <w:sz w:val="18"/>
                <w:szCs w:val="18"/>
              </w:rPr>
              <w:t>252</w:t>
            </w:r>
          </w:p>
        </w:tc>
        <w:tc>
          <w:tcPr>
            <w:tcW w:w="652" w:type="dxa"/>
            <w:vMerge w:val="restart"/>
            <w:shd w:val="clear" w:color="auto" w:fill="FF6100"/>
            <w:vAlign w:val="center"/>
          </w:tcPr>
          <w:p w:rsidR="0070055C" w:rsidRDefault="00E15F82">
            <w:pPr>
              <w:snapToGrid w:val="0"/>
              <w:jc w:val="center"/>
              <w:rPr>
                <w:rFonts w:ascii="宋体" w:hAnsi="宋体" w:cs="宋体"/>
                <w:sz w:val="18"/>
                <w:szCs w:val="18"/>
              </w:rPr>
            </w:pPr>
            <w:r>
              <w:rPr>
                <w:rFonts w:hAnsi="宋体" w:hint="eastAsia"/>
                <w:sz w:val="18"/>
                <w:szCs w:val="18"/>
              </w:rPr>
              <w:t>较</w:t>
            </w:r>
            <w:r>
              <w:rPr>
                <w:rFonts w:hAnsi="宋体" w:hint="eastAsia"/>
                <w:sz w:val="18"/>
                <w:szCs w:val="18"/>
                <w:shd w:val="clear" w:color="auto" w:fill="FF6600"/>
              </w:rPr>
              <w:t>大风</w:t>
            </w:r>
            <w:r>
              <w:rPr>
                <w:rFonts w:hAnsi="宋体" w:hint="eastAsia"/>
                <w:sz w:val="18"/>
                <w:szCs w:val="18"/>
              </w:rPr>
              <w:t>险</w:t>
            </w:r>
          </w:p>
        </w:tc>
        <w:tc>
          <w:tcPr>
            <w:tcW w:w="1648" w:type="dxa"/>
            <w:vAlign w:val="center"/>
          </w:tcPr>
          <w:p w:rsidR="0070055C" w:rsidRDefault="00E15F82">
            <w:pPr>
              <w:snapToGrid w:val="0"/>
              <w:rPr>
                <w:rFonts w:hAnsi="宋体"/>
                <w:sz w:val="18"/>
                <w:szCs w:val="18"/>
              </w:rPr>
            </w:pPr>
            <w:r>
              <w:rPr>
                <w:rFonts w:hAnsi="宋体" w:hint="eastAsia"/>
                <w:sz w:val="18"/>
                <w:szCs w:val="18"/>
              </w:rPr>
              <w:t>工程措施：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spacing w:line="200" w:lineRule="exact"/>
              <w:rPr>
                <w:rFonts w:hAnsi="宋体"/>
                <w:b/>
                <w:sz w:val="18"/>
                <w:szCs w:val="18"/>
              </w:rPr>
            </w:pPr>
            <w:r>
              <w:rPr>
                <w:rFonts w:hAnsi="宋体" w:hint="eastAsia"/>
                <w:b/>
                <w:sz w:val="18"/>
                <w:szCs w:val="18"/>
              </w:rPr>
              <w:t>管理措施</w:t>
            </w:r>
            <w:r>
              <w:rPr>
                <w:rFonts w:hAnsi="宋体" w:hint="eastAsia"/>
                <w:sz w:val="18"/>
                <w:szCs w:val="18"/>
              </w:rPr>
              <w:t>：检查稳定措施，不符合要求立即整改。</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管理措施：</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个体防护</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个体防护：</w:t>
            </w:r>
          </w:p>
        </w:tc>
      </w:tr>
      <w:tr w:rsidR="0070055C">
        <w:trPr>
          <w:trHeight w:val="255"/>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hAnsi="宋体"/>
                <w:b/>
                <w:sz w:val="18"/>
                <w:szCs w:val="18"/>
              </w:rPr>
            </w:pPr>
            <w:r>
              <w:rPr>
                <w:rFonts w:hAnsi="宋体" w:hint="eastAsia"/>
                <w:b/>
                <w:sz w:val="18"/>
                <w:szCs w:val="18"/>
              </w:rPr>
              <w:t>应急措施</w:t>
            </w:r>
            <w:r>
              <w:rPr>
                <w:rFonts w:hAnsi="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FF6100"/>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hAnsi="宋体"/>
                <w:sz w:val="18"/>
                <w:szCs w:val="18"/>
              </w:rPr>
            </w:pPr>
            <w:r>
              <w:rPr>
                <w:rFonts w:hAnsi="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16</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作业人员</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起重机司机未持证上岗。</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工程措施：</w:t>
            </w:r>
            <w:r>
              <w:rPr>
                <w:rFonts w:ascii="宋体" w:hAnsi="宋体" w:cs="宋体" w:hint="eastAsia"/>
                <w:bCs/>
                <w:sz w:val="18"/>
                <w:szCs w:val="18"/>
              </w:rPr>
              <w:t>起重机司机必须具有特殊工种证书。</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54</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Cs/>
                <w:sz w:val="18"/>
                <w:szCs w:val="18"/>
              </w:rPr>
            </w:pPr>
            <w:r>
              <w:rPr>
                <w:rFonts w:ascii="宋体" w:hAnsi="宋体" w:cs="宋体" w:hint="eastAsia"/>
                <w:b/>
                <w:sz w:val="18"/>
                <w:szCs w:val="18"/>
              </w:rPr>
              <w:t>管理措施：</w:t>
            </w:r>
            <w:r>
              <w:rPr>
                <w:rFonts w:ascii="宋体" w:hAnsi="宋体" w:cs="宋体" w:hint="eastAsia"/>
                <w:bCs/>
                <w:sz w:val="18"/>
                <w:szCs w:val="18"/>
              </w:rPr>
              <w:t>1、项目公司严格把控，禁止无证人员入场；</w:t>
            </w:r>
          </w:p>
          <w:p w:rsidR="0070055C" w:rsidRDefault="00E15F82">
            <w:pPr>
              <w:snapToGrid w:val="0"/>
              <w:rPr>
                <w:rFonts w:ascii="宋体" w:hAnsi="宋体" w:cs="宋体"/>
                <w:sz w:val="18"/>
                <w:szCs w:val="18"/>
              </w:rPr>
            </w:pPr>
            <w:r>
              <w:rPr>
                <w:rFonts w:ascii="宋体" w:hAnsi="宋体" w:cs="宋体" w:hint="eastAsia"/>
                <w:bCs/>
                <w:sz w:val="18"/>
                <w:szCs w:val="18"/>
              </w:rPr>
              <w:t>2、项目部定期查看复审年限。</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jc w:val="center"/>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r w:rsidR="0070055C">
        <w:trPr>
          <w:trHeight w:val="312"/>
          <w:jc w:val="center"/>
        </w:trPr>
        <w:tc>
          <w:tcPr>
            <w:tcW w:w="493" w:type="dxa"/>
            <w:vMerge w:val="restart"/>
            <w:vAlign w:val="center"/>
          </w:tcPr>
          <w:p w:rsidR="0070055C" w:rsidRDefault="00E15F82">
            <w:pPr>
              <w:widowControl/>
              <w:snapToGrid w:val="0"/>
              <w:jc w:val="center"/>
              <w:textAlignment w:val="center"/>
              <w:rPr>
                <w:rFonts w:ascii="宋体" w:hAnsi="宋体" w:cs="宋体"/>
                <w:sz w:val="18"/>
                <w:szCs w:val="18"/>
              </w:rPr>
            </w:pPr>
            <w:r>
              <w:rPr>
                <w:rFonts w:ascii="宋体" w:hAnsi="宋体" w:cs="宋体" w:hint="eastAsia"/>
                <w:sz w:val="18"/>
                <w:szCs w:val="18"/>
              </w:rPr>
              <w:t>17</w:t>
            </w:r>
          </w:p>
        </w:tc>
        <w:tc>
          <w:tcPr>
            <w:tcW w:w="897" w:type="dxa"/>
            <w:vMerge w:val="restart"/>
            <w:vAlign w:val="center"/>
          </w:tcPr>
          <w:p w:rsidR="0070055C" w:rsidRDefault="00E15F82">
            <w:pPr>
              <w:snapToGrid w:val="0"/>
              <w:jc w:val="center"/>
              <w:rPr>
                <w:rFonts w:ascii="宋体" w:hAnsi="宋体" w:cs="宋体"/>
                <w:sz w:val="18"/>
                <w:szCs w:val="18"/>
              </w:rPr>
            </w:pPr>
            <w:r>
              <w:rPr>
                <w:rFonts w:hAnsi="宋体" w:hint="eastAsia"/>
                <w:sz w:val="18"/>
                <w:szCs w:val="18"/>
              </w:rPr>
              <w:t>汽车式起重机</w:t>
            </w:r>
          </w:p>
        </w:tc>
        <w:tc>
          <w:tcPr>
            <w:tcW w:w="1161"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索具</w:t>
            </w:r>
          </w:p>
        </w:tc>
        <w:tc>
          <w:tcPr>
            <w:tcW w:w="172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索具编结长度或绳夹数量不符合要求。</w:t>
            </w:r>
          </w:p>
        </w:tc>
        <w:tc>
          <w:tcPr>
            <w:tcW w:w="85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起重</w:t>
            </w:r>
          </w:p>
          <w:p w:rsidR="0070055C" w:rsidRDefault="00E15F82">
            <w:pPr>
              <w:snapToGrid w:val="0"/>
              <w:jc w:val="center"/>
              <w:rPr>
                <w:rFonts w:ascii="宋体" w:hAnsi="宋体" w:cs="宋体"/>
                <w:sz w:val="18"/>
                <w:szCs w:val="18"/>
              </w:rPr>
            </w:pPr>
            <w:r>
              <w:rPr>
                <w:rFonts w:ascii="宋体" w:hAnsi="宋体" w:cs="宋体" w:hint="eastAsia"/>
                <w:sz w:val="18"/>
                <w:szCs w:val="18"/>
              </w:rPr>
              <w:t>伤害</w:t>
            </w:r>
          </w:p>
        </w:tc>
        <w:tc>
          <w:tcPr>
            <w:tcW w:w="5362" w:type="dxa"/>
            <w:vAlign w:val="center"/>
          </w:tcPr>
          <w:p w:rsidR="0070055C" w:rsidRDefault="00E15F82">
            <w:pPr>
              <w:snapToGrid w:val="0"/>
              <w:rPr>
                <w:rFonts w:ascii="宋体" w:hAnsi="宋体" w:cs="宋体"/>
                <w:bCs/>
                <w:sz w:val="18"/>
                <w:szCs w:val="18"/>
              </w:rPr>
            </w:pPr>
            <w:r>
              <w:rPr>
                <w:rFonts w:ascii="宋体" w:hAnsi="宋体" w:cs="宋体" w:hint="eastAsia"/>
                <w:b/>
                <w:sz w:val="18"/>
                <w:szCs w:val="18"/>
              </w:rPr>
              <w:t>工程措施：</w:t>
            </w:r>
            <w:r>
              <w:rPr>
                <w:rFonts w:ascii="宋体" w:hAnsi="宋体" w:cs="宋体" w:hint="eastAsia"/>
                <w:bCs/>
                <w:sz w:val="18"/>
                <w:szCs w:val="18"/>
              </w:rPr>
              <w:t>1、用编结连接时，编结长度不应小于钢丝绳直径的15倍，并且不得小于300mm，连接强度不得小于钢丝绳破断拉力的75%；</w:t>
            </w:r>
          </w:p>
          <w:p w:rsidR="0070055C" w:rsidRDefault="00E15F82">
            <w:pPr>
              <w:snapToGrid w:val="0"/>
              <w:rPr>
                <w:rFonts w:ascii="宋体" w:hAnsi="宋体" w:cs="宋体"/>
                <w:sz w:val="18"/>
                <w:szCs w:val="18"/>
              </w:rPr>
            </w:pPr>
            <w:r>
              <w:rPr>
                <w:rFonts w:ascii="宋体" w:hAnsi="宋体" w:cs="宋体" w:hint="eastAsia"/>
                <w:bCs/>
                <w:sz w:val="18"/>
                <w:szCs w:val="18"/>
              </w:rPr>
              <w:t>2、用绳夹固定时，钢丝绳直径小于18mm时绳夹数量最少3个，直径18mm-26mm时最少4个，26mm-36mm最少5个，36mm-44mm最少6个，44mm-60mm最少7个。</w:t>
            </w:r>
          </w:p>
        </w:tc>
        <w:tc>
          <w:tcPr>
            <w:tcW w:w="536"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508"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3</w:t>
            </w:r>
          </w:p>
        </w:tc>
        <w:tc>
          <w:tcPr>
            <w:tcW w:w="492"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6</w:t>
            </w:r>
          </w:p>
        </w:tc>
        <w:tc>
          <w:tcPr>
            <w:tcW w:w="695" w:type="dxa"/>
            <w:vMerge w:val="restart"/>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54</w:t>
            </w:r>
          </w:p>
        </w:tc>
        <w:tc>
          <w:tcPr>
            <w:tcW w:w="652" w:type="dxa"/>
            <w:vMerge w:val="restart"/>
            <w:shd w:val="clear" w:color="auto" w:fill="0000FF"/>
            <w:vAlign w:val="center"/>
          </w:tcPr>
          <w:p w:rsidR="0070055C" w:rsidRDefault="00E15F82">
            <w:pPr>
              <w:snapToGrid w:val="0"/>
              <w:jc w:val="center"/>
              <w:rPr>
                <w:rFonts w:ascii="宋体" w:hAnsi="宋体" w:cs="宋体"/>
                <w:sz w:val="18"/>
                <w:szCs w:val="18"/>
              </w:rPr>
            </w:pPr>
            <w:r>
              <w:rPr>
                <w:rFonts w:ascii="宋体" w:hAnsi="宋体" w:cs="宋体" w:hint="eastAsia"/>
                <w:sz w:val="18"/>
                <w:szCs w:val="18"/>
              </w:rPr>
              <w:t>低风险</w:t>
            </w: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工程措施：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Cs/>
                <w:sz w:val="18"/>
                <w:szCs w:val="18"/>
              </w:rPr>
            </w:pPr>
            <w:r>
              <w:rPr>
                <w:rFonts w:ascii="宋体" w:hAnsi="宋体" w:cs="宋体" w:hint="eastAsia"/>
                <w:b/>
                <w:sz w:val="18"/>
                <w:szCs w:val="18"/>
              </w:rPr>
              <w:t>管理措施：</w:t>
            </w:r>
            <w:r>
              <w:rPr>
                <w:rFonts w:ascii="宋体" w:hAnsi="宋体" w:cs="宋体" w:hint="eastAsia"/>
                <w:bCs/>
                <w:sz w:val="18"/>
                <w:szCs w:val="18"/>
              </w:rPr>
              <w:t>1、对作业人员进行安全技术交底；</w:t>
            </w:r>
          </w:p>
          <w:p w:rsidR="0070055C" w:rsidRDefault="00E15F82">
            <w:pPr>
              <w:snapToGrid w:val="0"/>
              <w:rPr>
                <w:rFonts w:ascii="宋体" w:hAnsi="宋体" w:cs="宋体"/>
                <w:sz w:val="18"/>
                <w:szCs w:val="18"/>
              </w:rPr>
            </w:pPr>
            <w:r>
              <w:rPr>
                <w:rFonts w:ascii="宋体" w:hAnsi="宋体" w:cs="宋体" w:hint="eastAsia"/>
                <w:bCs/>
                <w:sz w:val="18"/>
                <w:szCs w:val="18"/>
              </w:rPr>
              <w:t>2、班组在作业前进行检查。</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管理措施：</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个体防护</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个体防护：</w:t>
            </w:r>
          </w:p>
        </w:tc>
      </w:tr>
      <w:tr w:rsidR="0070055C">
        <w:trPr>
          <w:trHeight w:val="312"/>
          <w:jc w:val="center"/>
        </w:trPr>
        <w:tc>
          <w:tcPr>
            <w:tcW w:w="493" w:type="dxa"/>
            <w:vMerge/>
            <w:vAlign w:val="center"/>
          </w:tcPr>
          <w:p w:rsidR="0070055C" w:rsidRDefault="0070055C">
            <w:pPr>
              <w:snapToGrid w:val="0"/>
              <w:jc w:val="center"/>
              <w:rPr>
                <w:rFonts w:ascii="宋体" w:hAnsi="宋体" w:cs="宋体"/>
                <w:sz w:val="18"/>
                <w:szCs w:val="18"/>
              </w:rPr>
            </w:pPr>
          </w:p>
        </w:tc>
        <w:tc>
          <w:tcPr>
            <w:tcW w:w="897" w:type="dxa"/>
            <w:vMerge/>
            <w:vAlign w:val="center"/>
          </w:tcPr>
          <w:p w:rsidR="0070055C" w:rsidRDefault="0070055C">
            <w:pPr>
              <w:snapToGrid w:val="0"/>
              <w:jc w:val="center"/>
              <w:rPr>
                <w:rFonts w:ascii="宋体" w:hAnsi="宋体" w:cs="宋体"/>
                <w:sz w:val="18"/>
                <w:szCs w:val="18"/>
              </w:rPr>
            </w:pPr>
          </w:p>
        </w:tc>
        <w:tc>
          <w:tcPr>
            <w:tcW w:w="1161" w:type="dxa"/>
            <w:vMerge/>
            <w:vAlign w:val="center"/>
          </w:tcPr>
          <w:p w:rsidR="0070055C" w:rsidRDefault="0070055C">
            <w:pPr>
              <w:snapToGrid w:val="0"/>
              <w:jc w:val="center"/>
              <w:rPr>
                <w:rFonts w:ascii="宋体" w:hAnsi="宋体" w:cs="宋体"/>
                <w:sz w:val="18"/>
                <w:szCs w:val="18"/>
              </w:rPr>
            </w:pPr>
          </w:p>
        </w:tc>
        <w:tc>
          <w:tcPr>
            <w:tcW w:w="1725" w:type="dxa"/>
            <w:vMerge/>
            <w:vAlign w:val="center"/>
          </w:tcPr>
          <w:p w:rsidR="0070055C" w:rsidRDefault="0070055C">
            <w:pPr>
              <w:snapToGrid w:val="0"/>
              <w:rPr>
                <w:rFonts w:ascii="宋体" w:hAnsi="宋体" w:cs="宋体"/>
                <w:sz w:val="18"/>
                <w:szCs w:val="18"/>
              </w:rPr>
            </w:pPr>
          </w:p>
        </w:tc>
        <w:tc>
          <w:tcPr>
            <w:tcW w:w="855" w:type="dxa"/>
            <w:vMerge/>
          </w:tcPr>
          <w:p w:rsidR="0070055C" w:rsidRDefault="0070055C">
            <w:pPr>
              <w:snapToGrid w:val="0"/>
              <w:jc w:val="center"/>
              <w:rPr>
                <w:rFonts w:ascii="宋体" w:hAnsi="宋体" w:cs="宋体"/>
                <w:sz w:val="18"/>
                <w:szCs w:val="18"/>
              </w:rPr>
            </w:pPr>
          </w:p>
        </w:tc>
        <w:tc>
          <w:tcPr>
            <w:tcW w:w="5362" w:type="dxa"/>
            <w:vAlign w:val="center"/>
          </w:tcPr>
          <w:p w:rsidR="0070055C" w:rsidRDefault="00E15F82">
            <w:pPr>
              <w:snapToGrid w:val="0"/>
              <w:rPr>
                <w:rFonts w:ascii="宋体" w:hAnsi="宋体" w:cs="宋体"/>
                <w:b/>
                <w:sz w:val="18"/>
                <w:szCs w:val="18"/>
              </w:rPr>
            </w:pPr>
            <w:r>
              <w:rPr>
                <w:rFonts w:ascii="宋体" w:hAnsi="宋体" w:cs="宋体" w:hint="eastAsia"/>
                <w:b/>
                <w:sz w:val="18"/>
                <w:szCs w:val="18"/>
              </w:rPr>
              <w:t>应急措施</w:t>
            </w:r>
            <w:r>
              <w:rPr>
                <w:rFonts w:ascii="宋体" w:hAnsi="宋体" w:cs="宋体" w:hint="eastAsia"/>
                <w:sz w:val="18"/>
                <w:szCs w:val="18"/>
              </w:rPr>
              <w:t>：</w:t>
            </w:r>
          </w:p>
        </w:tc>
        <w:tc>
          <w:tcPr>
            <w:tcW w:w="536" w:type="dxa"/>
            <w:vMerge/>
            <w:vAlign w:val="center"/>
          </w:tcPr>
          <w:p w:rsidR="0070055C" w:rsidRDefault="0070055C">
            <w:pPr>
              <w:snapToGrid w:val="0"/>
              <w:jc w:val="center"/>
              <w:rPr>
                <w:rFonts w:ascii="宋体" w:hAnsi="宋体" w:cs="宋体"/>
                <w:sz w:val="18"/>
                <w:szCs w:val="18"/>
              </w:rPr>
            </w:pPr>
          </w:p>
        </w:tc>
        <w:tc>
          <w:tcPr>
            <w:tcW w:w="508" w:type="dxa"/>
            <w:vMerge/>
            <w:vAlign w:val="center"/>
          </w:tcPr>
          <w:p w:rsidR="0070055C" w:rsidRDefault="0070055C">
            <w:pPr>
              <w:snapToGrid w:val="0"/>
              <w:jc w:val="center"/>
              <w:rPr>
                <w:rFonts w:ascii="宋体" w:hAnsi="宋体" w:cs="宋体"/>
                <w:sz w:val="18"/>
                <w:szCs w:val="18"/>
              </w:rPr>
            </w:pPr>
          </w:p>
        </w:tc>
        <w:tc>
          <w:tcPr>
            <w:tcW w:w="492" w:type="dxa"/>
            <w:vMerge/>
            <w:vAlign w:val="center"/>
          </w:tcPr>
          <w:p w:rsidR="0070055C" w:rsidRDefault="0070055C">
            <w:pPr>
              <w:snapToGrid w:val="0"/>
              <w:jc w:val="center"/>
              <w:rPr>
                <w:rFonts w:ascii="宋体" w:hAnsi="宋体" w:cs="宋体"/>
                <w:sz w:val="18"/>
                <w:szCs w:val="18"/>
              </w:rPr>
            </w:pPr>
          </w:p>
        </w:tc>
        <w:tc>
          <w:tcPr>
            <w:tcW w:w="695" w:type="dxa"/>
            <w:vMerge/>
            <w:vAlign w:val="center"/>
          </w:tcPr>
          <w:p w:rsidR="0070055C" w:rsidRDefault="0070055C">
            <w:pPr>
              <w:snapToGrid w:val="0"/>
              <w:jc w:val="center"/>
              <w:rPr>
                <w:rFonts w:ascii="宋体" w:hAnsi="宋体" w:cs="宋体"/>
                <w:sz w:val="18"/>
                <w:szCs w:val="18"/>
              </w:rPr>
            </w:pPr>
          </w:p>
        </w:tc>
        <w:tc>
          <w:tcPr>
            <w:tcW w:w="652" w:type="dxa"/>
            <w:vMerge/>
            <w:shd w:val="clear" w:color="auto" w:fill="0000FF"/>
            <w:vAlign w:val="center"/>
          </w:tcPr>
          <w:p w:rsidR="0070055C" w:rsidRDefault="0070055C">
            <w:pPr>
              <w:snapToGrid w:val="0"/>
              <w:jc w:val="center"/>
              <w:rPr>
                <w:rFonts w:ascii="宋体" w:hAnsi="宋体" w:cs="宋体"/>
                <w:sz w:val="18"/>
                <w:szCs w:val="18"/>
              </w:rPr>
            </w:pPr>
          </w:p>
        </w:tc>
        <w:tc>
          <w:tcPr>
            <w:tcW w:w="1648" w:type="dxa"/>
            <w:vAlign w:val="center"/>
          </w:tcPr>
          <w:p w:rsidR="0070055C" w:rsidRDefault="00E15F82">
            <w:pPr>
              <w:snapToGrid w:val="0"/>
              <w:rPr>
                <w:rFonts w:ascii="宋体" w:hAnsi="宋体" w:cs="宋体"/>
                <w:sz w:val="18"/>
                <w:szCs w:val="18"/>
              </w:rPr>
            </w:pPr>
            <w:r>
              <w:rPr>
                <w:rFonts w:ascii="宋体" w:hAnsi="宋体" w:cs="宋体" w:hint="eastAsia"/>
                <w:sz w:val="18"/>
                <w:szCs w:val="18"/>
              </w:rPr>
              <w:t>应急措施：</w:t>
            </w:r>
          </w:p>
        </w:tc>
      </w:tr>
    </w:tbl>
    <w:p w:rsidR="0070055C" w:rsidRDefault="0070055C">
      <w:pPr>
        <w:rPr>
          <w:rFonts w:ascii="黑体" w:eastAsia="黑体" w:hAnsi="黑体"/>
          <w:b/>
          <w:sz w:val="24"/>
        </w:rPr>
      </w:pPr>
    </w:p>
    <w:sectPr w:rsidR="0070055C" w:rsidSect="008C0E6D">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440" w:bottom="64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F82" w:rsidRDefault="00E15F82" w:rsidP="008A5EAF">
      <w:r>
        <w:separator/>
      </w:r>
    </w:p>
  </w:endnote>
  <w:endnote w:type="continuationSeparator" w:id="0">
    <w:p w:rsidR="00E15F82" w:rsidRDefault="00E15F82" w:rsidP="008A5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10" w:rsidRDefault="004D451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10" w:rsidRDefault="004D451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10" w:rsidRDefault="004D45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F82" w:rsidRDefault="00E15F82" w:rsidP="008A5EAF">
      <w:r>
        <w:separator/>
      </w:r>
    </w:p>
  </w:footnote>
  <w:footnote w:type="continuationSeparator" w:id="0">
    <w:p w:rsidR="00E15F82" w:rsidRDefault="00E15F82" w:rsidP="008A5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10" w:rsidRDefault="004D4510">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9370" o:spid="_x0000_s2050" type="#_x0000_t136" style="position:absolute;left:0;text-align:left;margin-left:0;margin-top:0;width:698.95pt;height:41.1pt;rotation:315;z-index:-251654144;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AF" w:rsidRDefault="004D4510">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9371" o:spid="_x0000_s2051" type="#_x0000_t136" style="position:absolute;left:0;text-align:left;margin-left:0;margin-top:0;width:698.95pt;height:41.1pt;rotation:315;z-index:-251652096;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r w:rsidR="008A5EAF">
      <w:rPr>
        <w:rFonts w:hint="eastAsia"/>
      </w:rPr>
      <w:t>微信搜一搜：安全小课桌，关注公众号获取更多免费安全资料</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510" w:rsidRDefault="004D4510">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09369" o:spid="_x0000_s2049" type="#_x0000_t136" style="position:absolute;left:0;text-align:left;margin-left:0;margin-top:0;width:698.95pt;height:41.1pt;rotation:315;z-index:-251656192;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C8759"/>
    <w:multiLevelType w:val="singleLevel"/>
    <w:tmpl w:val="CB0C8759"/>
    <w:lvl w:ilvl="0">
      <w:start w:val="1"/>
      <w:numFmt w:val="decimal"/>
      <w:lvlText w:val="%1."/>
      <w:lvlJc w:val="left"/>
      <w:pPr>
        <w:tabs>
          <w:tab w:val="left" w:pos="312"/>
        </w:tabs>
      </w:pPr>
    </w:lvl>
  </w:abstractNum>
  <w:abstractNum w:abstractNumId="1">
    <w:nsid w:val="64AB1C91"/>
    <w:multiLevelType w:val="singleLevel"/>
    <w:tmpl w:val="64AB1C91"/>
    <w:lvl w:ilvl="0">
      <w:start w:val="1"/>
      <w:numFmt w:val="decimal"/>
      <w:lvlText w:val="%1."/>
      <w:lvlJc w:val="left"/>
      <w:pPr>
        <w:tabs>
          <w:tab w:val="left" w:pos="312"/>
        </w:tabs>
      </w:pPr>
    </w:lvl>
  </w:abstractNum>
  <w:abstractNum w:abstractNumId="2">
    <w:nsid w:val="7A1A0C65"/>
    <w:multiLevelType w:val="singleLevel"/>
    <w:tmpl w:val="7A1A0C65"/>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A91DE9"/>
    <w:rsid w:val="000A66D7"/>
    <w:rsid w:val="00102180"/>
    <w:rsid w:val="00124653"/>
    <w:rsid w:val="00262F38"/>
    <w:rsid w:val="003C7CEA"/>
    <w:rsid w:val="00415E17"/>
    <w:rsid w:val="004D4510"/>
    <w:rsid w:val="005434E8"/>
    <w:rsid w:val="005764DE"/>
    <w:rsid w:val="006875F9"/>
    <w:rsid w:val="0070055C"/>
    <w:rsid w:val="007E0118"/>
    <w:rsid w:val="008777C6"/>
    <w:rsid w:val="008A32C4"/>
    <w:rsid w:val="008A5EAF"/>
    <w:rsid w:val="008C0E6D"/>
    <w:rsid w:val="008F1633"/>
    <w:rsid w:val="009036CE"/>
    <w:rsid w:val="009E22DF"/>
    <w:rsid w:val="00C574AA"/>
    <w:rsid w:val="00DA075D"/>
    <w:rsid w:val="00DA3E5E"/>
    <w:rsid w:val="00E15F82"/>
    <w:rsid w:val="00EE51D8"/>
    <w:rsid w:val="00FD0C49"/>
    <w:rsid w:val="00FE4F32"/>
    <w:rsid w:val="02346A2E"/>
    <w:rsid w:val="02C94D05"/>
    <w:rsid w:val="04534E92"/>
    <w:rsid w:val="05F51DE0"/>
    <w:rsid w:val="0630203A"/>
    <w:rsid w:val="068B6791"/>
    <w:rsid w:val="06A048E8"/>
    <w:rsid w:val="09993679"/>
    <w:rsid w:val="09A810FC"/>
    <w:rsid w:val="0BDA0206"/>
    <w:rsid w:val="0E476833"/>
    <w:rsid w:val="0EA11C3D"/>
    <w:rsid w:val="0F8C3EFF"/>
    <w:rsid w:val="147560BC"/>
    <w:rsid w:val="15B4651B"/>
    <w:rsid w:val="1A7632CC"/>
    <w:rsid w:val="1C9A7366"/>
    <w:rsid w:val="1FF57AFC"/>
    <w:rsid w:val="21546903"/>
    <w:rsid w:val="223F2B88"/>
    <w:rsid w:val="22926696"/>
    <w:rsid w:val="2366588D"/>
    <w:rsid w:val="237F3E96"/>
    <w:rsid w:val="25014DBF"/>
    <w:rsid w:val="252F029C"/>
    <w:rsid w:val="25764802"/>
    <w:rsid w:val="26627364"/>
    <w:rsid w:val="2CEF7019"/>
    <w:rsid w:val="2DD81E02"/>
    <w:rsid w:val="2E6A3553"/>
    <w:rsid w:val="33C53755"/>
    <w:rsid w:val="3ACB6541"/>
    <w:rsid w:val="3CC34741"/>
    <w:rsid w:val="41F034B0"/>
    <w:rsid w:val="425E544D"/>
    <w:rsid w:val="436035C1"/>
    <w:rsid w:val="43DD3E76"/>
    <w:rsid w:val="47F3755A"/>
    <w:rsid w:val="4B8761D6"/>
    <w:rsid w:val="4CA91DE9"/>
    <w:rsid w:val="4CD57D15"/>
    <w:rsid w:val="4E0311C4"/>
    <w:rsid w:val="4E0478A1"/>
    <w:rsid w:val="5350181D"/>
    <w:rsid w:val="54C2039A"/>
    <w:rsid w:val="5503391A"/>
    <w:rsid w:val="583D1CC5"/>
    <w:rsid w:val="59812FE4"/>
    <w:rsid w:val="5CCA7ACD"/>
    <w:rsid w:val="5D290CBF"/>
    <w:rsid w:val="5DB108F8"/>
    <w:rsid w:val="60875704"/>
    <w:rsid w:val="60911532"/>
    <w:rsid w:val="639062F1"/>
    <w:rsid w:val="63AC1957"/>
    <w:rsid w:val="63E62EF3"/>
    <w:rsid w:val="64BC1C82"/>
    <w:rsid w:val="65016BC5"/>
    <w:rsid w:val="66CB27EC"/>
    <w:rsid w:val="67C14B83"/>
    <w:rsid w:val="68F42E82"/>
    <w:rsid w:val="6B4004A2"/>
    <w:rsid w:val="6BD2007C"/>
    <w:rsid w:val="6F4D2870"/>
    <w:rsid w:val="71EF4BE3"/>
    <w:rsid w:val="753B4378"/>
    <w:rsid w:val="75A27A4D"/>
    <w:rsid w:val="76032A90"/>
    <w:rsid w:val="761A1B79"/>
    <w:rsid w:val="76416D04"/>
    <w:rsid w:val="78B33C73"/>
    <w:rsid w:val="7B786C28"/>
    <w:rsid w:val="7D9B64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0E6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0E6D"/>
    <w:pPr>
      <w:tabs>
        <w:tab w:val="center" w:pos="4153"/>
        <w:tab w:val="right" w:pos="8306"/>
      </w:tabs>
      <w:snapToGrid w:val="0"/>
      <w:jc w:val="left"/>
    </w:pPr>
    <w:rPr>
      <w:sz w:val="18"/>
      <w:szCs w:val="18"/>
    </w:rPr>
  </w:style>
  <w:style w:type="paragraph" w:styleId="a4">
    <w:name w:val="header"/>
    <w:basedOn w:val="a"/>
    <w:link w:val="Char0"/>
    <w:qFormat/>
    <w:rsid w:val="008C0E6D"/>
    <w:pPr>
      <w:pBdr>
        <w:bottom w:val="single" w:sz="6" w:space="1" w:color="auto"/>
      </w:pBdr>
      <w:tabs>
        <w:tab w:val="center" w:pos="4153"/>
        <w:tab w:val="right" w:pos="8306"/>
      </w:tabs>
      <w:snapToGrid w:val="0"/>
      <w:jc w:val="center"/>
    </w:pPr>
    <w:rPr>
      <w:sz w:val="18"/>
      <w:szCs w:val="18"/>
    </w:rPr>
  </w:style>
  <w:style w:type="character" w:customStyle="1" w:styleId="font31">
    <w:name w:val="font31"/>
    <w:uiPriority w:val="99"/>
    <w:qFormat/>
    <w:rsid w:val="008C0E6D"/>
    <w:rPr>
      <w:rFonts w:ascii="宋体" w:eastAsia="宋体" w:hAnsi="宋体"/>
      <w:color w:val="000000"/>
      <w:sz w:val="20"/>
      <w:u w:val="none"/>
    </w:rPr>
  </w:style>
  <w:style w:type="character" w:customStyle="1" w:styleId="font21">
    <w:name w:val="font21"/>
    <w:uiPriority w:val="99"/>
    <w:qFormat/>
    <w:rsid w:val="008C0E6D"/>
    <w:rPr>
      <w:rFonts w:ascii="宋体" w:eastAsia="宋体" w:hAnsi="宋体"/>
      <w:color w:val="000000"/>
      <w:sz w:val="20"/>
      <w:u w:val="none"/>
    </w:rPr>
  </w:style>
  <w:style w:type="paragraph" w:customStyle="1" w:styleId="TableParagraph">
    <w:name w:val="Table Paragraph"/>
    <w:basedOn w:val="a"/>
    <w:uiPriority w:val="99"/>
    <w:qFormat/>
    <w:rsid w:val="008C0E6D"/>
    <w:pPr>
      <w:widowControl/>
      <w:jc w:val="left"/>
    </w:pPr>
    <w:rPr>
      <w:rFonts w:ascii="Calibri" w:hAnsi="Calibri"/>
      <w:kern w:val="0"/>
      <w:sz w:val="24"/>
    </w:rPr>
  </w:style>
  <w:style w:type="character" w:customStyle="1" w:styleId="Char0">
    <w:name w:val="页眉 Char"/>
    <w:basedOn w:val="a0"/>
    <w:link w:val="a4"/>
    <w:rsid w:val="008C0E6D"/>
    <w:rPr>
      <w:rFonts w:asciiTheme="minorHAnsi" w:eastAsiaTheme="minorEastAsia" w:hAnsiTheme="minorHAnsi" w:cstheme="minorBidi"/>
      <w:kern w:val="2"/>
      <w:sz w:val="18"/>
      <w:szCs w:val="18"/>
    </w:rPr>
  </w:style>
  <w:style w:type="character" w:customStyle="1" w:styleId="Char">
    <w:name w:val="页脚 Char"/>
    <w:basedOn w:val="a0"/>
    <w:link w:val="a3"/>
    <w:rsid w:val="008C0E6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5%A4%96%E5%A3%B3&amp;ie=utf-8&amp;src=internal_wenda_recommend_textn"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om/s?q=%E6%89%8B%E6%9F%84&amp;ie=utf-8&amp;src=internal_wenda_recommend_text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14233</Words>
  <Characters>81131</Characters>
  <Application>Microsoft Office Word</Application>
  <DocSecurity>0</DocSecurity>
  <Lines>676</Lines>
  <Paragraphs>190</Paragraphs>
  <ScaleCrop>false</ScaleCrop>
  <Company>Microsoft</Company>
  <LinksUpToDate>false</LinksUpToDate>
  <CharactersWithSpaces>95174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公众号：安全小课桌;</dc:title>
  <dc:creator>公众号：安全小课桌</dc:creator>
  <cp:keywords>公众号：安全小课桌</cp:keywords>
  <cp:lastModifiedBy>dreamsummit</cp:lastModifiedBy>
  <cp:revision>12</cp:revision>
  <dcterms:created xsi:type="dcterms:W3CDTF">2019-05-22T04:03:00Z</dcterms:created>
  <dcterms:modified xsi:type="dcterms:W3CDTF">2025-12-02T08:58:00Z</dcterms:modified>
  <cp:contentStatus>公众号：安全小课桌;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