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厂内机动车辆事故应急演练方案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一、演练目的与要求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检验完善预案,通过开展应急演练,查找应急预案中存在的问题,完善应急预案,提高应急预案的实用性和可操作性。检验应急队伍、物资、装备、技术等准备情况。锻炼应急队伍,增强应急演练单位、参与人员的应急执行处置能力。进一步明确相关单位、人员职责任务,理顺部门协调联动关系,完善应急联动机制。加强科普宣教,普及应急知识,提高风险防范意识和自救互救应对能力。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2、要求各参演人员积极主动,做好策划、准备、组织、实施、评估及总结工作，确保本次演练取得圆满成功。</w:t>
      </w:r>
    </w:p>
    <w:p>
      <w:pPr>
        <w:jc w:val="left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二、确认演练题目和范围</w:t>
      </w:r>
    </w:p>
    <w:p>
      <w:pPr>
        <w:numPr>
          <w:ilvl w:val="0"/>
          <w:numId w:val="1"/>
        </w:num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演练题目</w:t>
      </w:r>
    </w:p>
    <w:p>
      <w:pPr>
        <w:numPr>
          <w:ilvl w:val="0"/>
          <w:numId w:val="0"/>
        </w:numPr>
        <w:ind w:firstLine="280" w:firstLineChars="1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生产技术部叉车事故处置演练</w:t>
      </w:r>
    </w:p>
    <w:p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范围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（1）事件类型：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载满货物的叉车转弯时侧翻,驾驶人员假设被货物压在下面。由现场的其他人员拨通应急小组负责人电话,进行事故汇报。应急小组负责人接警后，立即启动应急预案措施,集合应急小组成员,携带应急物品,赶赴现场实施应对措施。首先救出受伤人员并检查伤情,对其进行简单的医护措施,然后拨打120急救电话,同时其他人员负责维护、疏通现场交通秩序,对事故车辆实时监控,防止柴油泄漏等引起火灾并保护好事故现场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（2）涉及区域:XX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成品堆场、废品周转区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（3）涉及部门:XX车间、XX车间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三、成立演练组织机构: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以公司安全领导小组组长为此次演练的总指挥，由应急救援小组组成紧急抢救组、疏散防护组、现场记录组、善后工作组。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1、总指挥职责: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组织领导演练工作,负责审定演练方案,部署演练任务,检查演练准备情况,督促演练,总结改进。对应急涉及的部门进行有效的组织协调,确保各项应急措施的落实和应急工作的有序开展,发布叉车故障应急演练工作的有关命令、指示等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2、紧急抢救组职责：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对现场受伤人员进行紧急救治，并根据伤情及时拨打“120”急救电话。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3、疏散防护组职责：</w:t>
      </w:r>
    </w:p>
    <w:p>
      <w:pPr>
        <w:numPr>
          <w:ilvl w:val="0"/>
          <w:numId w:val="0"/>
        </w:numPr>
        <w:ind w:firstLine="56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疏散现场无关人员，保持救援通道畅通，对现场进行有效的防护，防止安全事故再次发生。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4、现场记录组职责：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负责此次演练全过程的记录。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5、善后工作组职责：</w:t>
      </w:r>
    </w:p>
    <w:p>
      <w:pPr>
        <w:numPr>
          <w:ilvl w:val="0"/>
          <w:numId w:val="0"/>
        </w:numPr>
        <w:ind w:leftChars="0"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负责演练后的现场清洁及相关设施的恢复工作。</w:t>
      </w:r>
    </w:p>
    <w:p>
      <w:pPr>
        <w:numPr>
          <w:ilvl w:val="0"/>
          <w:numId w:val="2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演练时间、地点及参与人数</w:t>
      </w:r>
    </w:p>
    <w:p>
      <w:pPr>
        <w:numPr>
          <w:ilvl w:val="0"/>
          <w:numId w:val="0"/>
        </w:numPr>
        <w:ind w:firstLine="56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2018年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月</w:t>
      </w:r>
      <w:r>
        <w:rPr>
          <w:rFonts w:hint="default" w:ascii="Arial" w:hAnsi="Arial" w:cs="Arial"/>
          <w:sz w:val="28"/>
          <w:szCs w:val="36"/>
          <w:lang w:val="en-US" w:eastAsia="zh-CN"/>
        </w:rPr>
        <w:t>××</w:t>
      </w:r>
      <w:r>
        <w:rPr>
          <w:rFonts w:hint="eastAsia"/>
          <w:sz w:val="28"/>
          <w:szCs w:val="36"/>
          <w:lang w:val="en-US" w:eastAsia="zh-CN"/>
        </w:rPr>
        <w:t>日，排水车间大门口，参加人数</w:t>
      </w:r>
      <w:r>
        <w:rPr>
          <w:rFonts w:hint="default" w:ascii="Arial" w:hAnsi="Arial" w:cs="Arial"/>
          <w:sz w:val="28"/>
          <w:szCs w:val="36"/>
          <w:lang w:val="en-US" w:eastAsia="zh-CN"/>
        </w:rPr>
        <w:t>×××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演练备用物资</w:t>
      </w:r>
    </w:p>
    <w:p>
      <w:pPr>
        <w:numPr>
          <w:ilvl w:val="0"/>
          <w:numId w:val="0"/>
        </w:numPr>
        <w:ind w:leftChars="0" w:firstLine="56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叉车一辆，破碎料60包，急救药品、扩音器、清洁工具</w:t>
      </w:r>
    </w:p>
    <w:p>
      <w:pPr>
        <w:numPr>
          <w:ilvl w:val="0"/>
          <w:numId w:val="2"/>
        </w:numPr>
        <w:ind w:left="0" w:leftChars="0" w:firstLine="0" w:firstLine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具体演练流程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1、总指挥作演练前指示、讲话。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2、现场记录组开始准备全程记录。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3、演练开始。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（1）上班后，车间叉车驾驶员陈X，正在将破碎料叉运到指定地方时，途经排水车间门口，由于急弯，不慎叉车发生了侧翻，陈X及时跳车，但被垮塌的破碎料压在身上。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（2）物料班员工向XX见状，急忙呼叫现场其他上班人员，并立即拨打电话，向应急救援小组汇报情况。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（3）应急救援小组接到情况后，立马启动紧急救援预案，奔赴事故现场进行救治。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（4）疏散防护小组对现场无关人员进行疏散，保持通道畅通，并查看叉车有无柴油泄漏情况。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（5）紧急抢救小组首先清除伤者身上的物料，查看伤者受伤部位，及伤情程度，及时对伤者进行包扎、固定等救治措施，并拨打“120”急救电话。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（6）最后由善后工作小组清理演练现场。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（7）全体参与演练人员集合，由总指挥清点人数，并宣布此次演练圆满成功。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七、应急小组召开总结会议，对此次演练进行评估及完善预案。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887735"/>
    <w:multiLevelType w:val="singleLevel"/>
    <w:tmpl w:val="8C88773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6D8A841"/>
    <w:multiLevelType w:val="singleLevel"/>
    <w:tmpl w:val="F6D8A84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F13042"/>
    <w:rsid w:val="05C360A4"/>
    <w:rsid w:val="0D14173C"/>
    <w:rsid w:val="1B103C2F"/>
    <w:rsid w:val="1D8751F4"/>
    <w:rsid w:val="2B446DE7"/>
    <w:rsid w:val="2DCE52CB"/>
    <w:rsid w:val="424558A5"/>
    <w:rsid w:val="443531EC"/>
    <w:rsid w:val="58E43341"/>
    <w:rsid w:val="604B1729"/>
    <w:rsid w:val="62F13042"/>
    <w:rsid w:val="7C652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76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2018-09-06T06:30:00Z</dcterms:created>
  <dc:creator>Administrator</dc:creator>
  <cp:lastModifiedBy>Administrator</cp:lastModifiedBy>
  <dcterms:modified xsi:type="dcterms:W3CDTF">2018-09-29T03:02:04Z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