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A2" w:rsidRPr="00A712A2" w:rsidRDefault="00A712A2" w:rsidP="00A712A2">
      <w:pPr>
        <w:shd w:val="clear" w:color="auto" w:fill="FFFFFF"/>
        <w:adjustRightInd/>
        <w:snapToGrid/>
        <w:spacing w:after="0" w:line="640" w:lineRule="exact"/>
        <w:jc w:val="center"/>
        <w:rPr>
          <w:rFonts w:ascii="宋体!important" w:eastAsia="宋体!important" w:hAnsi="Helvetica" w:cs="宋体"/>
          <w:color w:val="444444"/>
          <w:sz w:val="21"/>
          <w:szCs w:val="21"/>
          <w:lang/>
        </w:rPr>
      </w:pPr>
      <w:r w:rsidRPr="00A712A2">
        <w:rPr>
          <w:rFonts w:ascii="宋体" w:eastAsia="宋体" w:hAnsi="宋体" w:cs="宋体" w:hint="eastAsia"/>
          <w:b/>
          <w:bCs/>
          <w:color w:val="000000"/>
          <w:kern w:val="2"/>
          <w:sz w:val="44"/>
          <w:szCs w:val="44"/>
          <w:lang/>
        </w:rPr>
        <w:t>中华人民共和国应急管理部</w:t>
      </w:r>
    </w:p>
    <w:p w:rsidR="00A712A2" w:rsidRPr="00A712A2" w:rsidRDefault="00A712A2" w:rsidP="00A712A2">
      <w:pPr>
        <w:shd w:val="clear" w:color="auto" w:fill="FFFFFF"/>
        <w:adjustRightInd/>
        <w:snapToGrid/>
        <w:spacing w:after="0" w:line="640" w:lineRule="exact"/>
        <w:jc w:val="center"/>
        <w:rPr>
          <w:rFonts w:ascii="宋体!important" w:eastAsia="宋体!important" w:hAnsi="Helvetica" w:cs="宋体" w:hint="eastAsia"/>
          <w:color w:val="444444"/>
          <w:sz w:val="21"/>
          <w:szCs w:val="21"/>
          <w:lang/>
        </w:rPr>
      </w:pPr>
      <w:r w:rsidRPr="00A712A2">
        <w:rPr>
          <w:rFonts w:ascii="宋体" w:eastAsia="宋体" w:hAnsi="宋体" w:cs="宋体" w:hint="eastAsia"/>
          <w:b/>
          <w:bCs/>
          <w:color w:val="000000"/>
          <w:kern w:val="2"/>
          <w:sz w:val="44"/>
          <w:szCs w:val="44"/>
          <w:lang/>
        </w:rPr>
        <w:t>公  告</w:t>
      </w:r>
    </w:p>
    <w:p w:rsidR="00A712A2" w:rsidRPr="00A712A2" w:rsidRDefault="00A712A2" w:rsidP="00A712A2">
      <w:pPr>
        <w:shd w:val="clear" w:color="auto" w:fill="FFFFFF"/>
        <w:adjustRightInd/>
        <w:snapToGrid/>
        <w:spacing w:after="0" w:line="640" w:lineRule="exact"/>
        <w:jc w:val="center"/>
        <w:rPr>
          <w:rFonts w:ascii="宋体!important" w:eastAsia="宋体!important" w:hAnsi="Helvetica" w:cs="宋体" w:hint="eastAsia"/>
          <w:color w:val="444444"/>
          <w:sz w:val="21"/>
          <w:szCs w:val="21"/>
          <w:lang/>
        </w:rPr>
      </w:pPr>
      <w:r w:rsidRPr="00A712A2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2025年 第4号</w:t>
      </w:r>
    </w:p>
    <w:p w:rsidR="00A712A2" w:rsidRPr="00A712A2" w:rsidRDefault="00A712A2" w:rsidP="00A712A2">
      <w:pPr>
        <w:shd w:val="clear" w:color="auto" w:fill="FFFFFF"/>
        <w:adjustRightInd/>
        <w:snapToGrid/>
        <w:spacing w:after="0" w:line="560" w:lineRule="exact"/>
        <w:jc w:val="center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A712A2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 xml:space="preserve"> </w:t>
      </w:r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宋体!important" w:eastAsia="宋体!important" w:hAnsi="Helvetica" w:cs="宋体" w:hint="eastAsia"/>
          <w:color w:val="444444"/>
          <w:sz w:val="21"/>
          <w:szCs w:val="21"/>
          <w:lang/>
        </w:rPr>
      </w:pPr>
      <w:r w:rsidRPr="00A712A2">
        <w:rPr>
          <w:rFonts w:ascii="宋体" w:eastAsia="宋体" w:hAnsi="宋体" w:cs="宋体" w:hint="eastAsia"/>
          <w:color w:val="000000"/>
          <w:kern w:val="2"/>
          <w:sz w:val="32"/>
          <w:szCs w:val="32"/>
          <w:lang/>
        </w:rPr>
        <w:t>中华人民共和国</w:t>
      </w:r>
      <w:bookmarkStart w:id="0" w:name="OLE_LINK1"/>
      <w:bookmarkStart w:id="1" w:name="OLE_LINK2"/>
      <w:r w:rsidRPr="00A712A2">
        <w:rPr>
          <w:rFonts w:ascii="宋体" w:eastAsia="宋体" w:hAnsi="宋体" w:cs="宋体" w:hint="eastAsia"/>
          <w:color w:val="000000"/>
          <w:kern w:val="2"/>
          <w:sz w:val="32"/>
          <w:szCs w:val="32"/>
          <w:lang/>
        </w:rPr>
        <w:t>应急管理部批准《海洋石油专业设备检测检验通则》等12项安全生产、减灾救灾与综合性应急管理行业标准</w:t>
      </w:r>
      <w:bookmarkEnd w:id="0"/>
      <w:bookmarkEnd w:id="1"/>
      <w:r w:rsidRPr="00A712A2">
        <w:rPr>
          <w:rFonts w:ascii="宋体" w:eastAsia="宋体" w:hAnsi="宋体" w:cs="宋体" w:hint="eastAsia"/>
          <w:color w:val="000000"/>
          <w:kern w:val="2"/>
          <w:sz w:val="32"/>
          <w:szCs w:val="32"/>
          <w:lang/>
        </w:rPr>
        <w:t>（标准文本见附件），现予公布。</w:t>
      </w:r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宋体!important" w:eastAsia="宋体!important" w:hAnsi="Helvetica" w:cs="宋体" w:hint="eastAsia"/>
          <w:color w:val="444444"/>
          <w:sz w:val="21"/>
          <w:szCs w:val="21"/>
          <w:lang/>
        </w:rPr>
      </w:pPr>
      <w:r w:rsidRPr="00A712A2">
        <w:rPr>
          <w:rFonts w:ascii="宋体" w:eastAsia="宋体" w:hAnsi="宋体" w:cs="宋体" w:hint="eastAsia"/>
          <w:color w:val="000000"/>
          <w:kern w:val="2"/>
          <w:sz w:val="32"/>
          <w:szCs w:val="32"/>
          <w:lang/>
        </w:rPr>
        <w:t xml:space="preserve"> </w:t>
      </w:r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leftChars="304" w:left="1629" w:hangingChars="300" w:hanging="960"/>
        <w:jc w:val="both"/>
        <w:rPr>
          <w:rFonts w:ascii="宋体!important" w:eastAsia="宋体!important" w:hAnsi="Helvetica" w:cs="宋体" w:hint="eastAsia"/>
          <w:color w:val="444444"/>
          <w:sz w:val="21"/>
          <w:szCs w:val="21"/>
          <w:lang/>
        </w:rPr>
      </w:pPr>
      <w:r w:rsidRPr="00A712A2">
        <w:rPr>
          <w:rFonts w:ascii="宋体" w:eastAsia="宋体" w:hAnsi="宋体" w:cs="宋体" w:hint="eastAsia"/>
          <w:color w:val="000000"/>
          <w:kern w:val="2"/>
          <w:sz w:val="32"/>
          <w:szCs w:val="32"/>
          <w:lang/>
        </w:rPr>
        <w:t>附件：</w:t>
      </w:r>
      <w:hyperlink r:id="rId6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1.AQ 2082-2025 海洋石油专业设备检测检验通则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60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7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2.AQ 2083-2025 陆上石油天然气钻井安全规范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05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8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3.AQ 2084-2025 陆上石油天然气井下作业安全规范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05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9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4.AQ 3060-2025 带压密封和带压开孔作业安全管理规范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60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0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5.AQ 3062-2025 精细化工企业安全管理规范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05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1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6.AQ 4115-2025 烟花爆竹防止静电危害技术规范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05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2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7.AQ 4132-2025 烟花爆竹用烟火药和生产机械设备安全论证导则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60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3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8.AQ 7016-2025 铸造安全规范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60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4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9.AQ 7017-2025 锂离子电池生产安全规范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05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5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10.YJ/T 29-2025 国家级自然灾害工程应急救援队伍建设规范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05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6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11.YJ/T 30-2025 矿山救援队伍训练大纲及考核要求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firstLineChars="500" w:firstLine="105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hyperlink r:id="rId17" w:tgtFrame="_blank" w:history="1">
        <w:r w:rsidRPr="00A712A2">
          <w:rPr>
            <w:rFonts w:ascii="宋体" w:eastAsia="宋体" w:hAnsi="宋体" w:cs="宋体" w:hint="eastAsia"/>
            <w:color w:val="3366FF"/>
            <w:sz w:val="32"/>
            <w:lang/>
          </w:rPr>
          <w:t>12.YJ/T 31-2025 危险化学品应急救援队伍训练大纲及考核要求</w:t>
        </w:r>
      </w:hyperlink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rightChars="580" w:right="1276" w:firstLine="4395"/>
        <w:jc w:val="center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A712A2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 xml:space="preserve"> </w:t>
      </w:r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rightChars="580" w:right="1276" w:firstLine="4395"/>
        <w:jc w:val="center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A712A2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 xml:space="preserve"> </w:t>
      </w:r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rightChars="53" w:right="117" w:firstLine="4395"/>
        <w:jc w:val="right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A712A2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应急管理部</w:t>
      </w:r>
    </w:p>
    <w:p w:rsidR="00A712A2" w:rsidRPr="00A712A2" w:rsidRDefault="00A712A2" w:rsidP="00A712A2">
      <w:pPr>
        <w:widowControl w:val="0"/>
        <w:shd w:val="clear" w:color="auto" w:fill="FFFFFF"/>
        <w:adjustRightInd/>
        <w:snapToGrid/>
        <w:spacing w:after="0" w:line="560" w:lineRule="exact"/>
        <w:ind w:rightChars="53" w:right="117" w:firstLine="4395"/>
        <w:jc w:val="right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A712A2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2025年5月12日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0B" w:rsidRDefault="00D6170B" w:rsidP="00A712A2">
      <w:pPr>
        <w:spacing w:after="0"/>
      </w:pPr>
      <w:r>
        <w:separator/>
      </w:r>
    </w:p>
  </w:endnote>
  <w:endnote w:type="continuationSeparator" w:id="0">
    <w:p w:rsidR="00D6170B" w:rsidRDefault="00D6170B" w:rsidP="00A712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0B" w:rsidRDefault="00D6170B" w:rsidP="00A712A2">
      <w:pPr>
        <w:spacing w:after="0"/>
      </w:pPr>
      <w:r>
        <w:separator/>
      </w:r>
    </w:p>
  </w:footnote>
  <w:footnote w:type="continuationSeparator" w:id="0">
    <w:p w:rsidR="00D6170B" w:rsidRDefault="00D6170B" w:rsidP="00A712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1CFD"/>
    <w:rsid w:val="00323B43"/>
    <w:rsid w:val="003D37D8"/>
    <w:rsid w:val="00426133"/>
    <w:rsid w:val="004358AB"/>
    <w:rsid w:val="00847BE4"/>
    <w:rsid w:val="008B7726"/>
    <w:rsid w:val="00A712A2"/>
    <w:rsid w:val="00D31D50"/>
    <w:rsid w:val="00D6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2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2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2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2A2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712A2"/>
    <w:rPr>
      <w:strike w:val="0"/>
      <w:dstrike w:val="0"/>
      <w:color w:val="444444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v.cn/gk/zfxxgkpt/fdzdgknr/202505/W020250513627803742904.pdf" TargetMode="External"/><Relationship Id="rId13" Type="http://schemas.openxmlformats.org/officeDocument/2006/relationships/hyperlink" Target="http://www.mem.gov.cn/gk/zfxxgkpt/fdzdgknr/202505/W020250522608865029032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m.gov.cn/gk/zfxxgkpt/fdzdgknr/202505/W020250513627803660910.pdf" TargetMode="External"/><Relationship Id="rId12" Type="http://schemas.openxmlformats.org/officeDocument/2006/relationships/hyperlink" Target="http://www.mem.gov.cn/gk/zfxxgkpt/fdzdgknr/202505/W020250513627804122491.pdf" TargetMode="External"/><Relationship Id="rId17" Type="http://schemas.openxmlformats.org/officeDocument/2006/relationships/hyperlink" Target="http://www.mem.gov.cn/gk/zfxxgkpt/fdzdgknr/202505/W02025051362780449269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m.gov.cn/gk/zfxxgkpt/fdzdgknr/202505/W02025051362780440388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m.gov.cn/gk/zfxxgkpt/fdzdgknr/202505/W020250513627803530871.pdf" TargetMode="External"/><Relationship Id="rId11" Type="http://schemas.openxmlformats.org/officeDocument/2006/relationships/hyperlink" Target="http://www.mem.gov.cn/gk/zfxxgkpt/fdzdgknr/202505/W020250513627804082898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em.gov.cn/gk/zfxxgkpt/fdzdgknr/202505/W020250513627804338330.pdf" TargetMode="External"/><Relationship Id="rId10" Type="http://schemas.openxmlformats.org/officeDocument/2006/relationships/hyperlink" Target="http://www.mem.gov.cn/gk/zfxxgkpt/fdzdgknr/202505/W020250513627803894843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mem.gov.cn/gk/zfxxgkpt/fdzdgknr/202505/W020250513627803825552.pdf" TargetMode="External"/><Relationship Id="rId14" Type="http://schemas.openxmlformats.org/officeDocument/2006/relationships/hyperlink" Target="http://www.mem.gov.cn/gk/zfxxgkpt/fdzdgknr/202505/W020250513627804274389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2025-08-28T08:05:00Z</dcterms:modified>
</cp:coreProperties>
</file>